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285B" w14:textId="77777777" w:rsidR="00A47126" w:rsidRPr="00A47126" w:rsidRDefault="00E72462" w:rsidP="00A47126">
      <w:pPr>
        <w:rPr>
          <w:rFonts w:ascii="Arial Narrow" w:hAnsi="Arial Narrow" w:cstheme="minorHAnsi"/>
          <w:bCs/>
          <w:i/>
          <w:iCs/>
          <w:color w:val="404040"/>
          <w:sz w:val="16"/>
          <w:szCs w:val="16"/>
        </w:rPr>
      </w:pPr>
      <w:r w:rsidRPr="00C70BC9">
        <w:rPr>
          <w:rFonts w:ascii="Arial Narrow" w:hAnsi="Arial Narrow" w:cstheme="minorHAnsi"/>
          <w:color w:val="595959"/>
          <w:sz w:val="14"/>
          <w:szCs w:val="14"/>
        </w:rPr>
        <w:t>Workforce Solutions Greater Dallas is an equal opportunity employer/program</w:t>
      </w:r>
      <w:r w:rsidR="00C70BC9" w:rsidRPr="00C70BC9">
        <w:rPr>
          <w:rFonts w:ascii="Arial Narrow" w:hAnsi="Arial Narrow" w:cstheme="minorHAnsi"/>
          <w:color w:val="595959"/>
          <w:sz w:val="14"/>
          <w:szCs w:val="14"/>
        </w:rPr>
        <w:t xml:space="preserve"> and proud partner of the American Job Center Network</w:t>
      </w:r>
      <w:r w:rsidRPr="00C70BC9">
        <w:rPr>
          <w:rFonts w:ascii="Arial Narrow" w:hAnsi="Arial Narrow" w:cstheme="minorHAnsi"/>
          <w:color w:val="595959"/>
          <w:sz w:val="14"/>
          <w:szCs w:val="14"/>
        </w:rPr>
        <w:t>.  Auxiliary aids are available upon request, for persons with disabilities. TTY:214-745-1054.  Funding received by the TWC and through the Departments of Labor, Health, Education and Agriculture.</w:t>
      </w:r>
      <w:r w:rsidRPr="00C70BC9">
        <w:rPr>
          <w:rFonts w:ascii="Arial Narrow" w:hAnsi="Arial Narrow" w:cstheme="minorHAnsi"/>
          <w:sz w:val="14"/>
          <w:szCs w:val="14"/>
        </w:rPr>
        <w:t xml:space="preserve"> </w:t>
      </w:r>
      <w:r w:rsidRPr="00C70BC9">
        <w:rPr>
          <w:rFonts w:ascii="Arial Narrow" w:hAnsi="Arial Narrow" w:cstheme="minorHAnsi"/>
          <w:color w:val="595959"/>
          <w:sz w:val="14"/>
          <w:szCs w:val="14"/>
        </w:rPr>
        <w:t>100% of paid costs would be from Federal Funds.  It is not anticipated that non-governmental funds will be involved.</w:t>
      </w:r>
      <w:r w:rsidR="00C5041F" w:rsidRPr="00C70BC9">
        <w:rPr>
          <w:rFonts w:ascii="Arial Narrow" w:hAnsi="Arial Narrow" w:cstheme="minorHAnsi"/>
          <w:color w:val="595959"/>
          <w:sz w:val="14"/>
          <w:szCs w:val="14"/>
        </w:rPr>
        <w:t xml:space="preserve">  </w:t>
      </w:r>
      <w:r w:rsidR="00A47126" w:rsidRPr="003D65E7">
        <w:rPr>
          <w:rFonts w:ascii="Arial Narrow" w:hAnsi="Arial Narrow" w:cstheme="minorHAnsi"/>
          <w:bCs/>
          <w:i/>
          <w:iCs/>
          <w:color w:val="404040"/>
          <w:sz w:val="14"/>
          <w:szCs w:val="14"/>
        </w:rPr>
        <w:t>This RFP solicitation is conducted to comply with federal procurement procedures.  It contains the necessary background, requirements, instructions, and information for responding to this RFP.</w:t>
      </w:r>
    </w:p>
    <w:p w14:paraId="1FC1EAFA" w14:textId="77777777" w:rsidR="00A47126" w:rsidRPr="0065083C" w:rsidRDefault="00A47126" w:rsidP="00A47126">
      <w:pPr>
        <w:rPr>
          <w:rFonts w:ascii="Arial Narrow" w:hAnsi="Arial Narrow" w:cstheme="minorHAnsi"/>
          <w:bCs/>
          <w:i/>
          <w:iCs/>
          <w:color w:val="404040"/>
        </w:rPr>
      </w:pPr>
    </w:p>
    <w:p w14:paraId="5C48AF20" w14:textId="6D48F204" w:rsidR="00AD6459" w:rsidRPr="00557435" w:rsidRDefault="00557435" w:rsidP="00557435">
      <w:pPr>
        <w:tabs>
          <w:tab w:val="left" w:pos="540"/>
          <w:tab w:val="left" w:pos="630"/>
        </w:tabs>
        <w:jc w:val="center"/>
        <w:rPr>
          <w:rFonts w:ascii="Arial Narrow" w:hAnsi="Arial Narrow" w:cstheme="minorHAnsi"/>
          <w:b/>
          <w:bCs/>
          <w:color w:val="FF0000"/>
          <w:sz w:val="24"/>
          <w:szCs w:val="24"/>
        </w:rPr>
      </w:pPr>
      <w:r w:rsidRPr="00557435">
        <w:rPr>
          <w:rFonts w:ascii="Arial Narrow" w:hAnsi="Arial Narrow" w:cstheme="minorHAnsi"/>
          <w:b/>
          <w:bCs/>
          <w:color w:val="FF0000"/>
          <w:sz w:val="24"/>
          <w:szCs w:val="24"/>
        </w:rPr>
        <w:t>Amended</w:t>
      </w:r>
    </w:p>
    <w:p w14:paraId="5F757622" w14:textId="57A7D453" w:rsidR="002F7B49" w:rsidRPr="00FC5732" w:rsidRDefault="00D73CB2" w:rsidP="00A52185">
      <w:pPr>
        <w:jc w:val="center"/>
        <w:rPr>
          <w:rFonts w:ascii="Arial Narrow" w:hAnsi="Arial Narrow" w:cstheme="minorHAnsi"/>
          <w:b/>
          <w:bCs/>
          <w:i/>
          <w:iCs/>
          <w:sz w:val="28"/>
          <w:szCs w:val="28"/>
        </w:rPr>
      </w:pPr>
      <w:r w:rsidRPr="00FC5732">
        <w:rPr>
          <w:rFonts w:ascii="Arial Narrow" w:hAnsi="Arial Narrow" w:cstheme="minorHAnsi"/>
          <w:b/>
          <w:bCs/>
          <w:i/>
          <w:iCs/>
          <w:sz w:val="28"/>
          <w:szCs w:val="28"/>
        </w:rPr>
        <w:t xml:space="preserve">Request for </w:t>
      </w:r>
      <w:r w:rsidR="000F5B4C" w:rsidRPr="00FC5732">
        <w:rPr>
          <w:rFonts w:ascii="Arial Narrow" w:hAnsi="Arial Narrow" w:cstheme="minorHAnsi"/>
          <w:b/>
          <w:bCs/>
          <w:i/>
          <w:iCs/>
          <w:sz w:val="28"/>
          <w:szCs w:val="28"/>
        </w:rPr>
        <w:t>Proposals</w:t>
      </w:r>
      <w:r w:rsidR="00A52185" w:rsidRPr="00FC5732">
        <w:rPr>
          <w:rFonts w:ascii="Arial Narrow" w:hAnsi="Arial Narrow" w:cstheme="minorHAnsi"/>
          <w:b/>
          <w:bCs/>
          <w:i/>
          <w:iCs/>
          <w:sz w:val="28"/>
          <w:szCs w:val="28"/>
        </w:rPr>
        <w:t xml:space="preserve"> (</w:t>
      </w:r>
      <w:r w:rsidRPr="00FC5732">
        <w:rPr>
          <w:rFonts w:ascii="Arial Narrow" w:hAnsi="Arial Narrow" w:cstheme="minorHAnsi"/>
          <w:b/>
          <w:bCs/>
          <w:i/>
          <w:iCs/>
          <w:sz w:val="28"/>
          <w:szCs w:val="28"/>
        </w:rPr>
        <w:t>RF</w:t>
      </w:r>
      <w:r w:rsidR="000F5B4C" w:rsidRPr="00FC5732">
        <w:rPr>
          <w:rFonts w:ascii="Arial Narrow" w:hAnsi="Arial Narrow" w:cstheme="minorHAnsi"/>
          <w:b/>
          <w:bCs/>
          <w:i/>
          <w:iCs/>
          <w:sz w:val="28"/>
          <w:szCs w:val="28"/>
        </w:rPr>
        <w:t>P</w:t>
      </w:r>
      <w:r w:rsidR="00A52185" w:rsidRPr="00FC5732">
        <w:rPr>
          <w:rFonts w:ascii="Arial Narrow" w:hAnsi="Arial Narrow" w:cstheme="minorHAnsi"/>
          <w:b/>
          <w:bCs/>
          <w:i/>
          <w:iCs/>
          <w:sz w:val="28"/>
          <w:szCs w:val="28"/>
        </w:rPr>
        <w:t xml:space="preserve">) </w:t>
      </w:r>
    </w:p>
    <w:p w14:paraId="30558956" w14:textId="3953DF50" w:rsidR="00A52185" w:rsidRPr="00FC5732" w:rsidRDefault="0049384F" w:rsidP="00A52185">
      <w:pPr>
        <w:jc w:val="center"/>
        <w:rPr>
          <w:rFonts w:ascii="Arial Narrow" w:hAnsi="Arial Narrow" w:cstheme="minorHAnsi"/>
          <w:b/>
          <w:i/>
          <w:iCs/>
          <w:color w:val="FF0000"/>
          <w:sz w:val="28"/>
          <w:szCs w:val="28"/>
        </w:rPr>
      </w:pPr>
      <w:r w:rsidRPr="00FC5732">
        <w:rPr>
          <w:rFonts w:ascii="Arial Narrow" w:hAnsi="Arial Narrow" w:cstheme="minorHAnsi"/>
          <w:b/>
          <w:i/>
          <w:iCs/>
          <w:color w:val="FF0000"/>
          <w:sz w:val="28"/>
          <w:szCs w:val="28"/>
        </w:rPr>
        <w:t>Opportunity Youth Services</w:t>
      </w:r>
    </w:p>
    <w:p w14:paraId="12EB1227" w14:textId="24FF4AAD" w:rsidR="00A52185" w:rsidRDefault="006E364C" w:rsidP="00A52185">
      <w:pPr>
        <w:jc w:val="center"/>
        <w:rPr>
          <w:rFonts w:ascii="Arial Narrow" w:hAnsi="Arial Narrow" w:cstheme="minorHAnsi"/>
          <w:sz w:val="24"/>
          <w:szCs w:val="24"/>
        </w:rPr>
      </w:pPr>
      <w:r w:rsidRPr="00FC5732">
        <w:rPr>
          <w:rFonts w:ascii="Arial Narrow" w:hAnsi="Arial Narrow" w:cstheme="minorHAnsi"/>
          <w:sz w:val="24"/>
          <w:szCs w:val="24"/>
        </w:rPr>
        <w:t>Thursday, August 11</w:t>
      </w:r>
      <w:r w:rsidR="00E80DA1" w:rsidRPr="00FC5732">
        <w:rPr>
          <w:rFonts w:ascii="Arial Narrow" w:hAnsi="Arial Narrow" w:cstheme="minorHAnsi"/>
          <w:sz w:val="24"/>
          <w:szCs w:val="24"/>
        </w:rPr>
        <w:t>, 2022</w:t>
      </w:r>
    </w:p>
    <w:p w14:paraId="70E08552" w14:textId="77777777" w:rsidR="00497BF0" w:rsidRDefault="00497BF0" w:rsidP="00A52185">
      <w:pPr>
        <w:jc w:val="center"/>
        <w:rPr>
          <w:rFonts w:ascii="Arial Narrow" w:hAnsi="Arial Narrow" w:cstheme="minorHAnsi"/>
          <w:sz w:val="24"/>
          <w:szCs w:val="24"/>
        </w:rPr>
      </w:pPr>
    </w:p>
    <w:p w14:paraId="2B6FDF5D" w14:textId="2F5EB3AA" w:rsidR="00497BF0" w:rsidRPr="0065083C" w:rsidRDefault="00497BF0" w:rsidP="00BD678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10800"/>
        </w:tabs>
        <w:autoSpaceDE w:val="0"/>
        <w:autoSpaceDN w:val="0"/>
        <w:adjustRightInd w:val="0"/>
        <w:ind w:left="360" w:hanging="360"/>
        <w:jc w:val="both"/>
        <w:rPr>
          <w:rFonts w:ascii="Arial Narrow" w:hAnsi="Arial Narrow" w:cstheme="minorHAnsi"/>
          <w:b/>
          <w:bCs/>
          <w:i/>
          <w:iCs/>
        </w:rPr>
      </w:pPr>
      <w:r>
        <w:rPr>
          <w:rFonts w:ascii="Arial Narrow" w:hAnsi="Arial Narrow" w:cstheme="minorHAnsi"/>
          <w:b/>
          <w:bCs/>
          <w:i/>
          <w:iCs/>
        </w:rPr>
        <w:t>Proposals Due</w:t>
      </w:r>
    </w:p>
    <w:p w14:paraId="0C61613C" w14:textId="2C70D0ED" w:rsidR="00497BF0" w:rsidRDefault="00497BF0" w:rsidP="00BD678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theme="minorHAnsi"/>
          <w:color w:val="FF0000"/>
          <w:sz w:val="24"/>
          <w:szCs w:val="24"/>
          <w:u w:val="single"/>
        </w:rPr>
      </w:pPr>
      <w:r w:rsidRPr="0065083C">
        <w:rPr>
          <w:rFonts w:ascii="Arial Narrow" w:hAnsi="Arial Narrow" w:cstheme="minorHAnsi"/>
        </w:rPr>
        <w:t xml:space="preserve">Proposals for services must be officially received by WFSDallas staff to:  </w:t>
      </w:r>
      <w:hyperlink r:id="rId8" w:history="1">
        <w:r w:rsidRPr="0065083C">
          <w:rPr>
            <w:rStyle w:val="Hyperlink"/>
            <w:rFonts w:ascii="Arial Narrow" w:hAnsi="Arial Narrow" w:cstheme="minorHAnsi"/>
          </w:rPr>
          <w:t>procurement@wfsdallas.com</w:t>
        </w:r>
      </w:hyperlink>
      <w:r w:rsidRPr="0065083C">
        <w:rPr>
          <w:rFonts w:ascii="Arial Narrow" w:hAnsi="Arial Narrow" w:cstheme="minorHAnsi"/>
        </w:rPr>
        <w:t xml:space="preserve"> no later than </w:t>
      </w:r>
      <w:r>
        <w:rPr>
          <w:rFonts w:ascii="Arial Narrow" w:hAnsi="Arial Narrow" w:cstheme="minorHAnsi"/>
          <w:b/>
          <w:bCs/>
          <w:color w:val="FF0000"/>
          <w:u w:val="single"/>
        </w:rPr>
        <w:t>12</w:t>
      </w:r>
      <w:r w:rsidRPr="00F32B61">
        <w:rPr>
          <w:rFonts w:ascii="Arial Narrow" w:hAnsi="Arial Narrow" w:cstheme="minorHAnsi"/>
          <w:b/>
          <w:bCs/>
          <w:color w:val="FF0000"/>
          <w:u w:val="single"/>
        </w:rPr>
        <w:t xml:space="preserve">:00 p.m. CDT on Thursday, </w:t>
      </w:r>
      <w:r>
        <w:rPr>
          <w:rFonts w:ascii="Arial Narrow" w:hAnsi="Arial Narrow" w:cstheme="minorHAnsi"/>
          <w:b/>
          <w:bCs/>
          <w:color w:val="FF0000"/>
          <w:u w:val="single"/>
        </w:rPr>
        <w:t>September 8</w:t>
      </w:r>
      <w:r w:rsidRPr="00F32B61">
        <w:rPr>
          <w:rFonts w:ascii="Arial Narrow" w:hAnsi="Arial Narrow" w:cstheme="minorHAnsi"/>
          <w:b/>
          <w:bCs/>
          <w:color w:val="FF0000"/>
          <w:u w:val="single"/>
        </w:rPr>
        <w:t>, 2022</w:t>
      </w:r>
      <w:r w:rsidRPr="0065083C">
        <w:rPr>
          <w:rFonts w:ascii="Arial Narrow" w:hAnsi="Arial Narrow" w:cstheme="minorHAnsi"/>
        </w:rPr>
        <w:t xml:space="preserve">.  Any proposals or amendments received after </w:t>
      </w:r>
      <w:r>
        <w:rPr>
          <w:rFonts w:ascii="Arial Narrow" w:hAnsi="Arial Narrow" w:cstheme="minorHAnsi"/>
        </w:rPr>
        <w:t>September 8</w:t>
      </w:r>
      <w:r w:rsidRPr="00E80DA1">
        <w:rPr>
          <w:rFonts w:ascii="Arial Narrow" w:hAnsi="Arial Narrow" w:cstheme="minorHAnsi"/>
          <w:vertAlign w:val="superscript"/>
        </w:rPr>
        <w:t>th</w:t>
      </w:r>
      <w:r>
        <w:rPr>
          <w:rFonts w:ascii="Arial Narrow" w:hAnsi="Arial Narrow" w:cstheme="minorHAnsi"/>
          <w:vertAlign w:val="superscript"/>
        </w:rPr>
        <w:t xml:space="preserve"> </w:t>
      </w:r>
      <w:r>
        <w:rPr>
          <w:rFonts w:ascii="Arial Narrow" w:hAnsi="Arial Narrow" w:cstheme="minorHAnsi"/>
        </w:rPr>
        <w:t>12:00</w:t>
      </w:r>
      <w:r w:rsidRPr="0065083C">
        <w:rPr>
          <w:rFonts w:ascii="Arial Narrow" w:hAnsi="Arial Narrow" w:cstheme="minorHAnsi"/>
        </w:rPr>
        <w:t xml:space="preserve"> p.m. C</w:t>
      </w:r>
      <w:r>
        <w:rPr>
          <w:rFonts w:ascii="Arial Narrow" w:hAnsi="Arial Narrow" w:cstheme="minorHAnsi"/>
        </w:rPr>
        <w:t>D</w:t>
      </w:r>
      <w:r w:rsidRPr="0065083C">
        <w:rPr>
          <w:rFonts w:ascii="Arial Narrow" w:hAnsi="Arial Narrow" w:cstheme="minorHAnsi"/>
        </w:rPr>
        <w:t>T deadline will not be considered but will be deemed late and non-responsive to the RF</w:t>
      </w:r>
      <w:r>
        <w:rPr>
          <w:rFonts w:ascii="Arial Narrow" w:hAnsi="Arial Narrow" w:cstheme="minorHAnsi"/>
        </w:rPr>
        <w:t>P</w:t>
      </w:r>
      <w:r w:rsidRPr="0065083C">
        <w:rPr>
          <w:rFonts w:ascii="Arial Narrow" w:hAnsi="Arial Narrow" w:cstheme="minorHAnsi"/>
        </w:rPr>
        <w:t xml:space="preserve"> procurement process.  Late proposals or amendments will be returned without review.</w:t>
      </w:r>
      <w:r>
        <w:rPr>
          <w:rFonts w:ascii="Arial Narrow" w:hAnsi="Arial Narrow" w:cstheme="minorHAnsi"/>
        </w:rPr>
        <w:t xml:space="preserve">  WFSDallas is not responsible for technology issues.</w:t>
      </w:r>
    </w:p>
    <w:p w14:paraId="5ED42DBE" w14:textId="77777777" w:rsidR="00497BF0" w:rsidRPr="0065083C" w:rsidRDefault="00497BF0" w:rsidP="00BD6783">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10800"/>
        </w:tabs>
        <w:autoSpaceDE w:val="0"/>
        <w:autoSpaceDN w:val="0"/>
        <w:adjustRightInd w:val="0"/>
        <w:ind w:left="360" w:hanging="360"/>
        <w:jc w:val="both"/>
        <w:rPr>
          <w:rFonts w:ascii="Arial Narrow" w:hAnsi="Arial Narrow" w:cstheme="minorHAnsi"/>
          <w:b/>
          <w:bCs/>
          <w:i/>
          <w:iCs/>
        </w:rPr>
      </w:pPr>
      <w:bookmarkStart w:id="1" w:name="_Hlk111120795"/>
      <w:r w:rsidRPr="0065083C">
        <w:rPr>
          <w:rFonts w:ascii="Arial Narrow" w:hAnsi="Arial Narrow" w:cstheme="minorHAnsi"/>
          <w:b/>
          <w:bCs/>
          <w:i/>
          <w:iCs/>
        </w:rPr>
        <w:t>Bidders’ Conference</w:t>
      </w:r>
    </w:p>
    <w:bookmarkEnd w:id="1"/>
    <w:p w14:paraId="0CEBBA1A" w14:textId="77777777" w:rsidR="00497BF0" w:rsidRPr="00947F85" w:rsidRDefault="00497BF0" w:rsidP="00BD678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theme="minorHAnsi"/>
          <w:color w:val="FF0000"/>
          <w:sz w:val="24"/>
          <w:szCs w:val="24"/>
          <w:u w:val="single"/>
        </w:rPr>
      </w:pPr>
      <w:r w:rsidRPr="0051591D">
        <w:rPr>
          <w:rFonts w:ascii="Arial Narrow" w:hAnsi="Arial Narrow" w:cs="Arial"/>
          <w:b/>
          <w:color w:val="000000"/>
        </w:rPr>
        <w:t xml:space="preserve">All interested respondents are encouraged to participate in the Bidders’ Conference that will be held on </w:t>
      </w:r>
      <w:r w:rsidRPr="00BD6783">
        <w:rPr>
          <w:rFonts w:ascii="Arial Narrow" w:hAnsi="Arial Narrow" w:cs="Arial"/>
          <w:b/>
          <w:color w:val="FF0000"/>
          <w:u w:val="single"/>
        </w:rPr>
        <w:t>August 17th from 2:00 p.m. to 3:00 p.m. CDT</w:t>
      </w:r>
      <w:r w:rsidRPr="00BD6783">
        <w:rPr>
          <w:rFonts w:ascii="Arial Narrow" w:hAnsi="Arial Narrow" w:cs="Arial"/>
          <w:b/>
          <w:color w:val="FF0000"/>
        </w:rPr>
        <w:t xml:space="preserve"> </w:t>
      </w:r>
      <w:r w:rsidRPr="0051591D">
        <w:rPr>
          <w:rFonts w:ascii="Arial Narrow" w:hAnsi="Arial Narrow" w:cs="Arial"/>
          <w:b/>
          <w:color w:val="000000"/>
        </w:rPr>
        <w:t>via zoom</w:t>
      </w:r>
      <w:r w:rsidRPr="0051591D">
        <w:rPr>
          <w:rFonts w:ascii="Arial Narrow" w:hAnsi="Arial Narrow" w:cs="Arial"/>
        </w:rPr>
        <w:t xml:space="preserve"> </w:t>
      </w:r>
      <w:r w:rsidRPr="0051591D">
        <w:rPr>
          <w:rFonts w:ascii="Arial Narrow" w:hAnsi="Arial Narrow" w:cs="Arial"/>
          <w:b/>
        </w:rPr>
        <w:t>to</w:t>
      </w:r>
      <w:r w:rsidRPr="0051591D">
        <w:rPr>
          <w:rFonts w:ascii="Arial Narrow" w:hAnsi="Arial Narrow" w:cs="Arial"/>
          <w:b/>
          <w:color w:val="000000"/>
        </w:rPr>
        <w:t xml:space="preserve"> provide clarification and interpretation for this Request for Proposals.</w:t>
      </w:r>
      <w:r w:rsidRPr="0051591D">
        <w:rPr>
          <w:rFonts w:ascii="Arial Narrow" w:hAnsi="Arial Narrow" w:cs="Arial"/>
          <w:color w:val="000000"/>
        </w:rPr>
        <w:t xml:space="preserve">  </w:t>
      </w:r>
      <w:r>
        <w:rPr>
          <w:rFonts w:ascii="Arial Narrow" w:hAnsi="Arial Narrow" w:cs="Arial"/>
          <w:color w:val="000000"/>
        </w:rPr>
        <w:t xml:space="preserve">To register in advance for this conference, please go to this </w:t>
      </w:r>
      <w:hyperlink r:id="rId9" w:history="1">
        <w:r w:rsidRPr="002A709E">
          <w:rPr>
            <w:rStyle w:val="Hyperlink"/>
            <w:rFonts w:ascii="Arial Narrow" w:hAnsi="Arial Narrow" w:cs="Arial"/>
          </w:rPr>
          <w:t>link</w:t>
        </w:r>
      </w:hyperlink>
      <w:r>
        <w:rPr>
          <w:rFonts w:ascii="Arial Narrow" w:hAnsi="Arial Narrow" w:cs="Arial"/>
          <w:color w:val="000000"/>
        </w:rPr>
        <w:t xml:space="preserve">.  </w:t>
      </w:r>
      <w:r w:rsidRPr="0051591D">
        <w:rPr>
          <w:rFonts w:ascii="Arial Narrow" w:hAnsi="Arial Narrow" w:cs="Arial"/>
          <w:color w:val="000000"/>
        </w:rPr>
        <w:t xml:space="preserve">If there are any questions </w:t>
      </w:r>
      <w:r w:rsidRPr="00A7347C">
        <w:rPr>
          <w:rFonts w:ascii="Arial Narrow" w:hAnsi="Arial Narrow" w:cs="Arial"/>
          <w:color w:val="000000"/>
          <w:u w:val="single"/>
        </w:rPr>
        <w:t>prior</w:t>
      </w:r>
      <w:r>
        <w:rPr>
          <w:rFonts w:ascii="Arial Narrow" w:hAnsi="Arial Narrow" w:cs="Arial"/>
          <w:color w:val="000000"/>
        </w:rPr>
        <w:t xml:space="preserve"> to the</w:t>
      </w:r>
      <w:r w:rsidRPr="0051591D">
        <w:rPr>
          <w:rFonts w:ascii="Arial Narrow" w:hAnsi="Arial Narrow" w:cs="Arial"/>
          <w:color w:val="000000"/>
        </w:rPr>
        <w:t xml:space="preserve"> bidders’ conference or pursuant to the amendment to the procurement, please submit via e-mail </w:t>
      </w:r>
    </w:p>
    <w:p w14:paraId="4A4F3663" w14:textId="4DB8030D" w:rsidR="00497BF0" w:rsidRDefault="00497BF0" w:rsidP="00BD678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imes New Roman" w:hAnsi="Arial Narrow" w:cs="Arial"/>
          <w:color w:val="000000"/>
        </w:rPr>
      </w:pPr>
      <w:r w:rsidRPr="0051591D">
        <w:rPr>
          <w:rFonts w:ascii="Arial Narrow" w:hAnsi="Arial Narrow" w:cs="Arial"/>
          <w:b/>
          <w:color w:val="000000"/>
        </w:rPr>
        <w:t>(procurement@wfsdallas.com) by</w:t>
      </w:r>
      <w:r w:rsidRPr="0051591D">
        <w:rPr>
          <w:rFonts w:ascii="Arial Narrow" w:hAnsi="Arial Narrow" w:cs="Arial"/>
          <w:color w:val="000000"/>
        </w:rPr>
        <w:t xml:space="preserve"> </w:t>
      </w:r>
      <w:r>
        <w:rPr>
          <w:rFonts w:ascii="Arial Narrow" w:hAnsi="Arial Narrow" w:cs="Arial"/>
          <w:b/>
          <w:color w:val="000000"/>
        </w:rPr>
        <w:t>12:00</w:t>
      </w:r>
      <w:r w:rsidRPr="0051591D">
        <w:rPr>
          <w:rFonts w:ascii="Arial Narrow" w:hAnsi="Arial Narrow" w:cs="Arial"/>
          <w:b/>
          <w:color w:val="000000"/>
        </w:rPr>
        <w:t xml:space="preserve"> p.m. August 1</w:t>
      </w:r>
      <w:r>
        <w:rPr>
          <w:rFonts w:ascii="Arial Narrow" w:hAnsi="Arial Narrow" w:cs="Arial"/>
          <w:b/>
          <w:color w:val="000000"/>
        </w:rPr>
        <w:t>6</w:t>
      </w:r>
      <w:r w:rsidRPr="0051591D">
        <w:rPr>
          <w:rFonts w:ascii="Arial Narrow" w:hAnsi="Arial Narrow" w:cs="Arial"/>
          <w:b/>
          <w:color w:val="000000"/>
        </w:rPr>
        <w:t>th.</w:t>
      </w:r>
      <w:r>
        <w:rPr>
          <w:rFonts w:ascii="Arial Narrow" w:hAnsi="Arial Narrow" w:cs="Arial"/>
          <w:color w:val="000000"/>
        </w:rPr>
        <w:t xml:space="preserve">  </w:t>
      </w:r>
      <w:r w:rsidRPr="00A7347C">
        <w:rPr>
          <w:rFonts w:ascii="Arial Narrow" w:hAnsi="Arial Narrow" w:cs="Arial"/>
          <w:color w:val="FF0000"/>
        </w:rPr>
        <w:t>(</w:t>
      </w:r>
      <w:r w:rsidR="00557435">
        <w:rPr>
          <w:rFonts w:ascii="Arial Narrow" w:hAnsi="Arial Narrow" w:cs="Arial"/>
          <w:color w:val="FF0000"/>
        </w:rPr>
        <w:t xml:space="preserve">Amended 8/11/22; </w:t>
      </w:r>
      <w:r w:rsidRPr="00A7347C">
        <w:rPr>
          <w:rFonts w:ascii="Arial Narrow" w:hAnsi="Arial Narrow" w:cs="Arial"/>
          <w:color w:val="FF0000"/>
        </w:rPr>
        <w:t>The time has been extended).</w:t>
      </w:r>
    </w:p>
    <w:p w14:paraId="26351E32" w14:textId="77777777" w:rsidR="00497BF0" w:rsidRPr="00947F85" w:rsidRDefault="00497BF0" w:rsidP="00947F85">
      <w:pPr>
        <w:jc w:val="center"/>
        <w:rPr>
          <w:rFonts w:ascii="Arial Narrow" w:hAnsi="Arial Narrow" w:cstheme="minorHAnsi"/>
          <w:color w:val="FF0000"/>
          <w:sz w:val="24"/>
          <w:szCs w:val="24"/>
          <w:u w:val="single"/>
        </w:rPr>
      </w:pPr>
    </w:p>
    <w:p w14:paraId="5F242022" w14:textId="1C11CF2B" w:rsidR="00A52185" w:rsidRPr="003D65E7" w:rsidRDefault="009910C9" w:rsidP="00A52185">
      <w:pPr>
        <w:jc w:val="both"/>
        <w:rPr>
          <w:rFonts w:ascii="Arial Narrow" w:hAnsi="Arial Narrow" w:cstheme="minorHAnsi"/>
          <w:b/>
          <w:i/>
          <w:iCs/>
          <w:u w:val="single"/>
        </w:rPr>
      </w:pPr>
      <w:r w:rsidRPr="009910C9">
        <w:rPr>
          <w:rFonts w:ascii="Arial Narrow" w:hAnsi="Arial Narrow"/>
        </w:rPr>
        <w:t>The DALLAS COUNTY LOCAL WORKFORCE DEVELOPMENT BOARD, INC. dba Workforce Solutions Greater Dallas, a private, non-profit corporation and quasi-governmental entity that administers the workforce system in Dallas County, Texas is issuing procurement for Opportunity Youth, as defined by the U.S. Department of Labor Workforce Innovation and Opportunity Act.</w:t>
      </w:r>
      <w:r>
        <w:t xml:space="preserve"> </w:t>
      </w:r>
      <w:r w:rsidR="00A52185" w:rsidRPr="003D65E7">
        <w:rPr>
          <w:rFonts w:ascii="Arial Narrow" w:hAnsi="Arial Narrow" w:cstheme="minorHAnsi"/>
          <w:i/>
          <w:iCs/>
        </w:rPr>
        <w:t xml:space="preserve">WFSDallas administers contracts and activities with a budget of </w:t>
      </w:r>
      <w:r w:rsidR="00A52185" w:rsidRPr="008269B8">
        <w:rPr>
          <w:rFonts w:ascii="Arial Narrow" w:hAnsi="Arial Narrow" w:cstheme="minorHAnsi"/>
          <w:i/>
          <w:iCs/>
        </w:rPr>
        <w:t>approximately $</w:t>
      </w:r>
      <w:r w:rsidR="005C0B7C" w:rsidRPr="008269B8">
        <w:rPr>
          <w:rFonts w:ascii="Arial Narrow" w:hAnsi="Arial Narrow" w:cstheme="minorHAnsi"/>
          <w:i/>
          <w:iCs/>
        </w:rPr>
        <w:t>200M</w:t>
      </w:r>
      <w:r w:rsidR="00A52185" w:rsidRPr="008269B8">
        <w:rPr>
          <w:rFonts w:ascii="Arial Narrow" w:hAnsi="Arial Narrow" w:cstheme="minorHAnsi"/>
          <w:i/>
          <w:iCs/>
        </w:rPr>
        <w:t xml:space="preserve"> annually</w:t>
      </w:r>
      <w:r w:rsidR="00A52185" w:rsidRPr="003D65E7">
        <w:rPr>
          <w:rFonts w:ascii="Arial Narrow" w:hAnsi="Arial Narrow" w:cstheme="minorHAnsi"/>
          <w:i/>
          <w:iCs/>
        </w:rPr>
        <w:t xml:space="preserve">. </w:t>
      </w:r>
      <w:r w:rsidR="00A52185" w:rsidRPr="003D65E7">
        <w:rPr>
          <w:rFonts w:ascii="Arial Narrow" w:hAnsi="Arial Narrow" w:cstheme="minorHAnsi"/>
          <w:i/>
          <w:iCs/>
          <w:u w:val="single"/>
        </w:rPr>
        <w:t>WFSDallas is a tax-exempt organization</w:t>
      </w:r>
      <w:r w:rsidR="00A52185" w:rsidRPr="003D65E7">
        <w:rPr>
          <w:rFonts w:ascii="Arial Narrow" w:hAnsi="Arial Narrow" w:cstheme="minorHAnsi"/>
          <w:i/>
          <w:iCs/>
        </w:rPr>
        <w:t xml:space="preserve">.  Please see our WFSDallas website </w:t>
      </w:r>
      <w:r w:rsidR="00A52185" w:rsidRPr="003D65E7">
        <w:rPr>
          <w:rFonts w:ascii="Arial Narrow" w:hAnsi="Arial Narrow" w:cstheme="minorHAnsi"/>
          <w:i/>
          <w:iCs/>
          <w:u w:val="single"/>
        </w:rPr>
        <w:t>(</w:t>
      </w:r>
      <w:hyperlink r:id="rId10" w:history="1">
        <w:r w:rsidR="00A52185" w:rsidRPr="003D65E7">
          <w:rPr>
            <w:rStyle w:val="Hyperlink"/>
            <w:rFonts w:ascii="Arial Narrow" w:hAnsi="Arial Narrow" w:cstheme="minorHAnsi"/>
            <w:i/>
            <w:iCs/>
            <w:color w:val="auto"/>
          </w:rPr>
          <w:t>www.wfsdallas.com</w:t>
        </w:r>
      </w:hyperlink>
      <w:r w:rsidR="00A52185" w:rsidRPr="003D65E7">
        <w:rPr>
          <w:rFonts w:ascii="Arial Narrow" w:hAnsi="Arial Narrow" w:cstheme="minorHAnsi"/>
          <w:i/>
          <w:iCs/>
          <w:u w:val="single"/>
        </w:rPr>
        <w:t>)</w:t>
      </w:r>
      <w:r w:rsidR="00A52185" w:rsidRPr="003D65E7">
        <w:rPr>
          <w:rFonts w:ascii="Arial Narrow" w:hAnsi="Arial Narrow" w:cstheme="minorHAnsi"/>
          <w:i/>
          <w:iCs/>
        </w:rPr>
        <w:t xml:space="preserve"> to learn more about workforce </w:t>
      </w:r>
      <w:r>
        <w:rPr>
          <w:rFonts w:ascii="Arial Narrow" w:hAnsi="Arial Narrow" w:cstheme="minorHAnsi"/>
          <w:i/>
          <w:iCs/>
        </w:rPr>
        <w:t>system</w:t>
      </w:r>
      <w:r w:rsidR="00A52185" w:rsidRPr="003D65E7">
        <w:rPr>
          <w:rFonts w:ascii="Arial Narrow" w:hAnsi="Arial Narrow" w:cstheme="minorHAnsi"/>
          <w:i/>
          <w:iCs/>
        </w:rPr>
        <w:t xml:space="preserve">, </w:t>
      </w:r>
      <w:r w:rsidR="005C0B7C" w:rsidRPr="003D65E7">
        <w:rPr>
          <w:rFonts w:ascii="Arial Narrow" w:hAnsi="Arial Narrow" w:cstheme="minorHAnsi"/>
          <w:i/>
          <w:iCs/>
        </w:rPr>
        <w:t xml:space="preserve">our governance and </w:t>
      </w:r>
      <w:r w:rsidR="00A52185" w:rsidRPr="003D65E7">
        <w:rPr>
          <w:rFonts w:ascii="Arial Narrow" w:hAnsi="Arial Narrow" w:cstheme="minorHAnsi"/>
          <w:i/>
          <w:iCs/>
        </w:rPr>
        <w:t>Board of Directors, and other pertinent information.</w:t>
      </w:r>
    </w:p>
    <w:p w14:paraId="07F19A83" w14:textId="57779190" w:rsidR="00A52185" w:rsidRPr="003D65E7" w:rsidRDefault="00A52185" w:rsidP="00A52185">
      <w:pPr>
        <w:jc w:val="right"/>
        <w:rPr>
          <w:rFonts w:ascii="Arial Narrow" w:hAnsi="Arial Narrow" w:cstheme="minorHAnsi"/>
          <w:b/>
          <w:i/>
          <w:iCs/>
          <w:u w:val="single"/>
        </w:rPr>
      </w:pPr>
    </w:p>
    <w:p w14:paraId="694C1B90" w14:textId="7666EFCF" w:rsidR="002121B7" w:rsidRPr="003D65E7" w:rsidRDefault="00AA1C3C" w:rsidP="002121B7">
      <w:pPr>
        <w:pStyle w:val="HTMLPreformatted"/>
        <w:jc w:val="both"/>
        <w:rPr>
          <w:rFonts w:ascii="Arial Narrow" w:hAnsi="Arial Narrow" w:cstheme="minorHAnsi"/>
          <w:b/>
          <w:i/>
          <w:iCs/>
        </w:rPr>
      </w:pPr>
      <w:r w:rsidRPr="003D65E7">
        <w:rPr>
          <w:rFonts w:ascii="Arial Narrow" w:hAnsi="Arial Narrow" w:cstheme="minorHAnsi"/>
          <w:b/>
          <w:i/>
          <w:iCs/>
        </w:rPr>
        <w:t xml:space="preserve">Request for </w:t>
      </w:r>
      <w:r w:rsidR="000F5B4C" w:rsidRPr="003D65E7">
        <w:rPr>
          <w:rFonts w:ascii="Arial Narrow" w:hAnsi="Arial Narrow" w:cstheme="minorHAnsi"/>
          <w:b/>
          <w:i/>
          <w:iCs/>
        </w:rPr>
        <w:t>Proposals</w:t>
      </w:r>
      <w:r w:rsidRPr="003D65E7">
        <w:rPr>
          <w:rFonts w:ascii="Arial Narrow" w:hAnsi="Arial Narrow" w:cstheme="minorHAnsi"/>
          <w:b/>
          <w:i/>
          <w:iCs/>
        </w:rPr>
        <w:t xml:space="preserve"> (RF</w:t>
      </w:r>
      <w:r w:rsidR="000F5B4C" w:rsidRPr="003D65E7">
        <w:rPr>
          <w:rFonts w:ascii="Arial Narrow" w:hAnsi="Arial Narrow" w:cstheme="minorHAnsi"/>
          <w:b/>
          <w:i/>
          <w:iCs/>
        </w:rPr>
        <w:t>P</w:t>
      </w:r>
      <w:r w:rsidRPr="003D65E7">
        <w:rPr>
          <w:rFonts w:ascii="Arial Narrow" w:hAnsi="Arial Narrow" w:cstheme="minorHAnsi"/>
          <w:b/>
          <w:i/>
          <w:iCs/>
        </w:rPr>
        <w:t xml:space="preserve">) </w:t>
      </w:r>
      <w:r w:rsidR="0049384F" w:rsidRPr="003D65E7">
        <w:rPr>
          <w:rFonts w:ascii="Arial Narrow" w:hAnsi="Arial Narrow" w:cstheme="minorHAnsi"/>
          <w:b/>
          <w:i/>
          <w:iCs/>
        </w:rPr>
        <w:t xml:space="preserve">Opportunity Youth </w:t>
      </w:r>
      <w:r w:rsidR="003D65E7">
        <w:rPr>
          <w:rFonts w:ascii="Arial Narrow" w:hAnsi="Arial Narrow" w:cstheme="minorHAnsi"/>
          <w:b/>
          <w:i/>
          <w:iCs/>
        </w:rPr>
        <w:t>S</w:t>
      </w:r>
      <w:r w:rsidR="0049384F" w:rsidRPr="003D65E7">
        <w:rPr>
          <w:rFonts w:ascii="Arial Narrow" w:hAnsi="Arial Narrow" w:cstheme="minorHAnsi"/>
          <w:b/>
          <w:i/>
          <w:iCs/>
        </w:rPr>
        <w:t>ervices</w:t>
      </w:r>
      <w:r w:rsidR="002121B7" w:rsidRPr="003D65E7">
        <w:rPr>
          <w:rFonts w:ascii="Arial Narrow" w:hAnsi="Arial Narrow" w:cstheme="minorHAnsi"/>
          <w:b/>
          <w:i/>
          <w:iCs/>
        </w:rPr>
        <w:t xml:space="preserve"> </w:t>
      </w:r>
    </w:p>
    <w:p w14:paraId="7C20A8A6" w14:textId="77777777" w:rsidR="00FD5FEA" w:rsidRDefault="00FD5FEA" w:rsidP="002121B7">
      <w:pPr>
        <w:pStyle w:val="HTMLPreformatted"/>
        <w:jc w:val="both"/>
        <w:rPr>
          <w:rFonts w:ascii="Arial Narrow" w:hAnsi="Arial Narrow" w:cs="Arial"/>
          <w:sz w:val="22"/>
          <w:szCs w:val="22"/>
        </w:rPr>
      </w:pPr>
      <w:r w:rsidRPr="003D65E7">
        <w:rPr>
          <w:rFonts w:ascii="Arial Narrow" w:hAnsi="Arial Narrow" w:cs="Arial"/>
          <w:sz w:val="22"/>
          <w:szCs w:val="22"/>
        </w:rPr>
        <w:t>This is a unique opportunity</w:t>
      </w:r>
      <w:r>
        <w:rPr>
          <w:rFonts w:ascii="Arial Narrow" w:hAnsi="Arial Narrow" w:cs="Arial"/>
          <w:sz w:val="22"/>
          <w:szCs w:val="22"/>
        </w:rPr>
        <w:t>! Proposed services should link to</w:t>
      </w:r>
      <w:r w:rsidRPr="003D65E7">
        <w:rPr>
          <w:rFonts w:ascii="Arial Narrow" w:hAnsi="Arial Narrow" w:cs="Arial"/>
          <w:sz w:val="22"/>
          <w:szCs w:val="22"/>
        </w:rPr>
        <w:t xml:space="preserve"> high growth/high demand industries in the DFW area.  WFSDallas is seeking a </w:t>
      </w:r>
      <w:r w:rsidRPr="003D65E7">
        <w:rPr>
          <w:rFonts w:ascii="Arial Narrow" w:hAnsi="Arial Narrow" w:cs="Arial"/>
          <w:b/>
          <w:bCs/>
          <w:sz w:val="22"/>
          <w:szCs w:val="22"/>
        </w:rPr>
        <w:t>fresh</w:t>
      </w:r>
      <w:r w:rsidRPr="003D65E7">
        <w:rPr>
          <w:rFonts w:ascii="Arial Narrow" w:hAnsi="Arial Narrow" w:cs="Arial"/>
          <w:sz w:val="22"/>
          <w:szCs w:val="22"/>
        </w:rPr>
        <w:t xml:space="preserve"> approach to re-connecting youth, while demonstrating a cost-effective service delivery plan through unique community and employer partnerships.</w:t>
      </w:r>
      <w:r>
        <w:rPr>
          <w:rFonts w:ascii="Arial Narrow" w:hAnsi="Arial Narrow" w:cs="Arial"/>
          <w:sz w:val="22"/>
          <w:szCs w:val="22"/>
        </w:rPr>
        <w:t xml:space="preserve">  </w:t>
      </w:r>
    </w:p>
    <w:p w14:paraId="7DF195DF" w14:textId="77777777" w:rsidR="00FD5FEA" w:rsidRDefault="00FD5FEA" w:rsidP="002121B7">
      <w:pPr>
        <w:pStyle w:val="HTMLPreformatted"/>
        <w:jc w:val="both"/>
        <w:rPr>
          <w:rFonts w:ascii="Arial Narrow" w:hAnsi="Arial Narrow" w:cs="Arial"/>
          <w:sz w:val="22"/>
          <w:szCs w:val="22"/>
        </w:rPr>
      </w:pPr>
    </w:p>
    <w:p w14:paraId="5D495F2D" w14:textId="0BF2D567" w:rsidR="002121B7" w:rsidRPr="003D65E7" w:rsidRDefault="002121B7" w:rsidP="002121B7">
      <w:pPr>
        <w:pStyle w:val="HTMLPreformatted"/>
        <w:jc w:val="both"/>
        <w:rPr>
          <w:rFonts w:ascii="Arial Narrow" w:hAnsi="Arial Narrow" w:cs="Arial"/>
          <w:sz w:val="22"/>
          <w:szCs w:val="22"/>
        </w:rPr>
      </w:pPr>
      <w:r w:rsidRPr="003D65E7">
        <w:rPr>
          <w:rFonts w:ascii="Arial Narrow" w:hAnsi="Arial Narrow" w:cs="Arial"/>
          <w:sz w:val="22"/>
          <w:szCs w:val="22"/>
        </w:rPr>
        <w:t xml:space="preserve">Within Workforce Innovation and Opportunity Act (WIOA) Opportunity Youth services are available to eligible youth, who face barriers to education, </w:t>
      </w:r>
      <w:r w:rsidR="00E80DA1" w:rsidRPr="003D65E7">
        <w:rPr>
          <w:rFonts w:ascii="Arial Narrow" w:hAnsi="Arial Narrow" w:cs="Arial"/>
          <w:sz w:val="22"/>
          <w:szCs w:val="22"/>
        </w:rPr>
        <w:t>training,</w:t>
      </w:r>
      <w:r w:rsidRPr="003D65E7">
        <w:rPr>
          <w:rFonts w:ascii="Arial Narrow" w:hAnsi="Arial Narrow" w:cs="Arial"/>
          <w:sz w:val="22"/>
          <w:szCs w:val="22"/>
        </w:rPr>
        <w:t xml:space="preserve"> and employment.  The WIOA Youth program focuses primarily on Out of School Youth (OSY)</w:t>
      </w:r>
      <w:r w:rsidR="00F0249A" w:rsidRPr="003D65E7">
        <w:rPr>
          <w:rFonts w:ascii="Arial Narrow" w:hAnsi="Arial Narrow" w:cs="Arial"/>
          <w:sz w:val="22"/>
          <w:szCs w:val="22"/>
        </w:rPr>
        <w:t xml:space="preserve"> </w:t>
      </w:r>
      <w:r w:rsidR="00F0249A" w:rsidRPr="003D65E7">
        <w:rPr>
          <w:rFonts w:ascii="Arial Narrow" w:hAnsi="Arial Narrow" w:cs="Arial"/>
          <w:b/>
          <w:bCs/>
          <w:sz w:val="22"/>
          <w:szCs w:val="22"/>
        </w:rPr>
        <w:t>ages 16-24</w:t>
      </w:r>
      <w:r w:rsidRPr="003D65E7">
        <w:rPr>
          <w:rFonts w:ascii="Arial Narrow" w:hAnsi="Arial Narrow" w:cs="Arial"/>
          <w:sz w:val="22"/>
          <w:szCs w:val="22"/>
        </w:rPr>
        <w:t xml:space="preserve">, requiring expenditures of a minimum of </w:t>
      </w:r>
      <w:r w:rsidRPr="003D65E7">
        <w:rPr>
          <w:rFonts w:ascii="Arial Narrow" w:hAnsi="Arial Narrow" w:cs="Arial"/>
          <w:b/>
          <w:bCs/>
          <w:sz w:val="22"/>
          <w:szCs w:val="22"/>
        </w:rPr>
        <w:t>75% of WIOA youth funds on OSY</w:t>
      </w:r>
      <w:r w:rsidRPr="003D65E7">
        <w:rPr>
          <w:rFonts w:ascii="Arial Narrow" w:hAnsi="Arial Narrow" w:cs="Arial"/>
          <w:sz w:val="22"/>
          <w:szCs w:val="22"/>
        </w:rPr>
        <w:t>.  The program includes fourteen program elements that are required to be made available to youth participants</w:t>
      </w:r>
      <w:r w:rsidR="009910C9">
        <w:rPr>
          <w:rFonts w:ascii="Arial Narrow" w:hAnsi="Arial Narrow" w:cs="Arial"/>
          <w:sz w:val="22"/>
          <w:szCs w:val="22"/>
        </w:rPr>
        <w:t>, based upon an assessment</w:t>
      </w:r>
      <w:r w:rsidRPr="003D65E7">
        <w:rPr>
          <w:rFonts w:ascii="Arial Narrow" w:hAnsi="Arial Narrow" w:cs="Arial"/>
          <w:sz w:val="22"/>
          <w:szCs w:val="22"/>
        </w:rPr>
        <w:t xml:space="preserve">.  WIOA prioritizes work experience through a </w:t>
      </w:r>
      <w:r w:rsidRPr="003D65E7">
        <w:rPr>
          <w:rFonts w:ascii="Arial Narrow" w:hAnsi="Arial Narrow" w:cs="Arial"/>
          <w:b/>
          <w:bCs/>
          <w:sz w:val="22"/>
          <w:szCs w:val="22"/>
        </w:rPr>
        <w:t>20% minimum expenditure rate for the work experience</w:t>
      </w:r>
      <w:r w:rsidRPr="003D65E7">
        <w:rPr>
          <w:rFonts w:ascii="Arial Narrow" w:hAnsi="Arial Narrow" w:cs="Arial"/>
          <w:sz w:val="22"/>
          <w:szCs w:val="22"/>
        </w:rPr>
        <w:t xml:space="preserve"> program element.  Please see section WIOA §129, 29 U.S.C. §3164 for more information about the core programmatic requirements.</w:t>
      </w:r>
      <w:r w:rsidRPr="003D65E7">
        <w:rPr>
          <w:rFonts w:ascii="Arial Narrow" w:hAnsi="Arial Narrow" w:cs="Arial"/>
          <w:noProof/>
          <w:sz w:val="22"/>
          <w:szCs w:val="22"/>
        </w:rPr>
        <w:t xml:space="preserve"> </w:t>
      </w:r>
      <w:r w:rsidR="00126CD1" w:rsidRPr="003D65E7">
        <w:rPr>
          <w:rFonts w:ascii="Arial Narrow" w:hAnsi="Arial Narrow" w:cs="Arial"/>
          <w:noProof/>
          <w:sz w:val="22"/>
          <w:szCs w:val="22"/>
        </w:rPr>
        <w:t xml:space="preserve">Additional information is available on the </w:t>
      </w:r>
      <w:hyperlink r:id="rId11" w:history="1">
        <w:r w:rsidR="00126CD1" w:rsidRPr="0015592A">
          <w:rPr>
            <w:rStyle w:val="Hyperlink"/>
            <w:rFonts w:ascii="Arial Narrow" w:hAnsi="Arial Narrow" w:cs="Arial"/>
            <w:noProof/>
            <w:color w:val="0070C0"/>
            <w:sz w:val="22"/>
            <w:szCs w:val="22"/>
          </w:rPr>
          <w:t>WorkforceGPS resources page for Youth</w:t>
        </w:r>
      </w:hyperlink>
      <w:r w:rsidR="00126CD1" w:rsidRPr="003D65E7">
        <w:rPr>
          <w:rFonts w:ascii="Arial Narrow" w:hAnsi="Arial Narrow" w:cs="Arial"/>
          <w:noProof/>
          <w:sz w:val="22"/>
          <w:szCs w:val="22"/>
        </w:rPr>
        <w:t>.</w:t>
      </w:r>
    </w:p>
    <w:p w14:paraId="62D536C2" w14:textId="77777777" w:rsidR="002121B7" w:rsidRPr="003D65E7" w:rsidRDefault="002121B7" w:rsidP="002121B7">
      <w:pPr>
        <w:pStyle w:val="HTMLPreformatted"/>
        <w:jc w:val="both"/>
        <w:rPr>
          <w:rFonts w:ascii="Arial Narrow" w:hAnsi="Arial Narrow" w:cs="Arial"/>
          <w:sz w:val="22"/>
          <w:szCs w:val="22"/>
        </w:rPr>
      </w:pPr>
    </w:p>
    <w:p w14:paraId="7D44B92C" w14:textId="79847CA4" w:rsidR="006456DB" w:rsidRPr="003D65E7" w:rsidRDefault="002121B7" w:rsidP="003D0B63">
      <w:pPr>
        <w:jc w:val="both"/>
        <w:rPr>
          <w:rFonts w:ascii="Arial Narrow" w:hAnsi="Arial Narrow" w:cs="Arial"/>
        </w:rPr>
      </w:pPr>
      <w:r w:rsidRPr="003D65E7">
        <w:rPr>
          <w:rFonts w:ascii="Arial Narrow" w:hAnsi="Arial Narrow" w:cs="Arial"/>
        </w:rPr>
        <w:t xml:space="preserve">WFSDallas seeks innovative proposals that reflect a clear approach to </w:t>
      </w:r>
      <w:r w:rsidR="009910C9">
        <w:rPr>
          <w:rFonts w:ascii="Arial Narrow" w:hAnsi="Arial Narrow" w:cs="Arial"/>
        </w:rPr>
        <w:t xml:space="preserve">innovations to add to our </w:t>
      </w:r>
      <w:r w:rsidRPr="003D65E7">
        <w:rPr>
          <w:rFonts w:ascii="Arial Narrow" w:hAnsi="Arial Narrow" w:cs="Arial"/>
        </w:rPr>
        <w:t xml:space="preserve">comprehensive system to disconnected youth.  </w:t>
      </w:r>
      <w:r w:rsidR="00406E7A" w:rsidRPr="003D65E7">
        <w:rPr>
          <w:rFonts w:ascii="Arial Narrow" w:hAnsi="Arial Narrow" w:cs="Arial"/>
        </w:rPr>
        <w:t xml:space="preserve">Currently WFSDallas has two vendors delivering WIOA Youth services, Equus Workforce Solutions and Dallas College.  The selected vendor(s) would offer </w:t>
      </w:r>
      <w:r w:rsidR="00307549">
        <w:rPr>
          <w:rFonts w:ascii="Arial Narrow" w:hAnsi="Arial Narrow" w:cs="Arial"/>
        </w:rPr>
        <w:t>effective</w:t>
      </w:r>
      <w:r w:rsidR="00406E7A" w:rsidRPr="003D65E7">
        <w:rPr>
          <w:rFonts w:ascii="Arial Narrow" w:hAnsi="Arial Narrow" w:cs="Arial"/>
        </w:rPr>
        <w:t xml:space="preserve"> youth services </w:t>
      </w:r>
      <w:r w:rsidRPr="003D65E7">
        <w:rPr>
          <w:rFonts w:ascii="Arial Narrow" w:hAnsi="Arial Narrow" w:cs="Arial"/>
        </w:rPr>
        <w:t xml:space="preserve">that </w:t>
      </w:r>
      <w:r w:rsidR="00307549">
        <w:rPr>
          <w:rFonts w:ascii="Arial Narrow" w:hAnsi="Arial Narrow" w:cs="Arial"/>
        </w:rPr>
        <w:t>complement existing youth providers</w:t>
      </w:r>
      <w:r w:rsidRPr="003D65E7">
        <w:rPr>
          <w:rFonts w:ascii="Arial Narrow" w:hAnsi="Arial Narrow" w:cs="Arial"/>
        </w:rPr>
        <w:t xml:space="preserve">.  </w:t>
      </w:r>
      <w:r w:rsidR="0015592A">
        <w:rPr>
          <w:rFonts w:ascii="Arial Narrow" w:hAnsi="Arial Narrow" w:cs="Arial"/>
        </w:rPr>
        <w:t xml:space="preserve">Proposed </w:t>
      </w:r>
      <w:r w:rsidRPr="003D65E7">
        <w:rPr>
          <w:rFonts w:ascii="Arial Narrow" w:hAnsi="Arial Narrow" w:cs="Arial"/>
        </w:rPr>
        <w:t xml:space="preserve">services </w:t>
      </w:r>
      <w:r w:rsidRPr="003D65E7">
        <w:rPr>
          <w:rFonts w:ascii="Arial Narrow" w:hAnsi="Arial Narrow" w:cs="Arial"/>
          <w:u w:val="single"/>
        </w:rPr>
        <w:t>must</w:t>
      </w:r>
      <w:r w:rsidRPr="003D65E7">
        <w:rPr>
          <w:rFonts w:ascii="Arial Narrow" w:hAnsi="Arial Narrow" w:cs="Arial"/>
        </w:rPr>
        <w:t xml:space="preserve"> lead to the attainment of </w:t>
      </w:r>
      <w:r w:rsidR="00307549">
        <w:rPr>
          <w:rFonts w:ascii="Arial Narrow" w:hAnsi="Arial Narrow" w:cs="Arial"/>
        </w:rPr>
        <w:t xml:space="preserve">workforce </w:t>
      </w:r>
      <w:r w:rsidRPr="003D65E7">
        <w:rPr>
          <w:rFonts w:ascii="Arial Narrow" w:hAnsi="Arial Narrow" w:cs="Arial"/>
        </w:rPr>
        <w:t xml:space="preserve">goals and performance measures for youth.  </w:t>
      </w:r>
    </w:p>
    <w:p w14:paraId="21181BC1" w14:textId="69C15F2D" w:rsidR="00AA1C3C" w:rsidRPr="003D65E7" w:rsidRDefault="00F0249A" w:rsidP="003D0B63">
      <w:pPr>
        <w:jc w:val="both"/>
        <w:rPr>
          <w:rFonts w:ascii="Arial Narrow" w:hAnsi="Arial Narrow" w:cs="Arial"/>
        </w:rPr>
      </w:pPr>
      <w:r w:rsidRPr="003D65E7">
        <w:rPr>
          <w:rFonts w:ascii="Arial Narrow" w:hAnsi="Arial Narrow" w:cs="Arial"/>
        </w:rPr>
        <w:lastRenderedPageBreak/>
        <w:t xml:space="preserve">Innovations may include </w:t>
      </w:r>
      <w:r w:rsidR="00307549">
        <w:rPr>
          <w:rFonts w:ascii="Arial Narrow" w:hAnsi="Arial Narrow" w:cs="Arial"/>
        </w:rPr>
        <w:t xml:space="preserve">effective outreach of young adults, </w:t>
      </w:r>
      <w:r w:rsidRPr="003D65E7">
        <w:rPr>
          <w:rFonts w:ascii="Arial Narrow" w:hAnsi="Arial Narrow" w:cs="Arial"/>
        </w:rPr>
        <w:t xml:space="preserve">streamlined eligibility processes, innovative communication </w:t>
      </w:r>
      <w:r w:rsidRPr="0015592A">
        <w:rPr>
          <w:rFonts w:ascii="Arial Narrow" w:hAnsi="Arial Narrow" w:cs="Arial"/>
          <w:i/>
          <w:iCs/>
        </w:rPr>
        <w:t>(ZOOM, Google Classroom, Skype, Webex, etc.)</w:t>
      </w:r>
      <w:r w:rsidRPr="003D65E7">
        <w:rPr>
          <w:rFonts w:ascii="Arial Narrow" w:hAnsi="Arial Narrow" w:cs="Arial"/>
        </w:rPr>
        <w:t>, life-lesson classes (health, self-care, anger management, stress reduction, parenting, improving public speaking, starting your own business and leadership)</w:t>
      </w:r>
      <w:r w:rsidR="006456DB" w:rsidRPr="003D65E7">
        <w:rPr>
          <w:rFonts w:ascii="Arial Narrow" w:hAnsi="Arial Narrow" w:cs="Arial"/>
        </w:rPr>
        <w:t>, community partnerships (housing authority, foster youth, catholic charities, United Way, and others), and innovative employer partnerships (</w:t>
      </w:r>
      <w:r w:rsidR="003F17B9" w:rsidRPr="003D65E7">
        <w:rPr>
          <w:rFonts w:ascii="Arial Narrow" w:hAnsi="Arial Narrow" w:cs="Arial"/>
        </w:rPr>
        <w:t xml:space="preserve">connecting youth to internship opportunities, work-based opportunities, </w:t>
      </w:r>
      <w:r w:rsidR="00307549">
        <w:rPr>
          <w:rFonts w:ascii="Arial Narrow" w:hAnsi="Arial Narrow" w:cs="Arial"/>
        </w:rPr>
        <w:t>virtual</w:t>
      </w:r>
      <w:r w:rsidR="003F17B9" w:rsidRPr="003D65E7">
        <w:rPr>
          <w:rFonts w:ascii="Arial Narrow" w:hAnsi="Arial Narrow" w:cs="Arial"/>
        </w:rPr>
        <w:t xml:space="preserve"> opportunities).</w:t>
      </w:r>
    </w:p>
    <w:p w14:paraId="5048C7C7" w14:textId="77777777" w:rsidR="00325957" w:rsidRPr="003D65E7" w:rsidRDefault="00325957" w:rsidP="00325957">
      <w:pPr>
        <w:pStyle w:val="HTMLPreformatted"/>
        <w:jc w:val="both"/>
        <w:rPr>
          <w:rFonts w:ascii="Arial Narrow" w:hAnsi="Arial Narrow" w:cs="Arial"/>
          <w:sz w:val="22"/>
          <w:szCs w:val="22"/>
        </w:rPr>
      </w:pPr>
    </w:p>
    <w:p w14:paraId="1324F064" w14:textId="1D37154B" w:rsidR="00325957" w:rsidRPr="003D65E7" w:rsidRDefault="00325957" w:rsidP="00325957">
      <w:pPr>
        <w:jc w:val="both"/>
        <w:rPr>
          <w:rFonts w:ascii="Arial Narrow" w:hAnsi="Arial Narrow" w:cs="Arial"/>
        </w:rPr>
      </w:pPr>
      <w:r w:rsidRPr="003D65E7">
        <w:rPr>
          <w:rFonts w:ascii="Arial Narrow" w:hAnsi="Arial Narrow" w:cs="Arial"/>
        </w:rPr>
        <w:t xml:space="preserve">Proposals must include </w:t>
      </w:r>
      <w:r w:rsidR="00406E7A" w:rsidRPr="003D65E7">
        <w:rPr>
          <w:rFonts w:ascii="Arial Narrow" w:hAnsi="Arial Narrow" w:cs="Arial"/>
          <w:b/>
          <w:bCs/>
        </w:rPr>
        <w:t>unique outreach/recruitment methods</w:t>
      </w:r>
      <w:r w:rsidRPr="003D65E7">
        <w:rPr>
          <w:rFonts w:ascii="Arial Narrow" w:hAnsi="Arial Narrow" w:cs="Arial"/>
        </w:rPr>
        <w:t xml:space="preserve"> for addressing the differing needs of youth offering expanded services to all parts of Dallas County.  The intensity and methods of delivering youth services should be flexible to ensure responsiveness to the individual needs of youth as they age and develop with a heavy emphasis on out of school youth.  A variety of workforce activities must be available to assist youth in identifying personal and vocational interests and begin to clarify long-term employment goals.  It is critical for youth to master the developmental tasks associated with job-</w:t>
      </w:r>
      <w:r w:rsidR="00E80DA1" w:rsidRPr="003D65E7">
        <w:rPr>
          <w:rFonts w:ascii="Arial Narrow" w:hAnsi="Arial Narrow" w:cs="Arial"/>
        </w:rPr>
        <w:t>readiness that</w:t>
      </w:r>
      <w:r w:rsidRPr="003D65E7">
        <w:rPr>
          <w:rFonts w:ascii="Arial Narrow" w:hAnsi="Arial Narrow" w:cs="Arial"/>
        </w:rPr>
        <w:t xml:space="preserve"> are key to long-term employment success.</w:t>
      </w:r>
    </w:p>
    <w:p w14:paraId="65389E02" w14:textId="77777777" w:rsidR="00A47126" w:rsidRPr="003D65E7" w:rsidRDefault="00A47126" w:rsidP="00325957">
      <w:pPr>
        <w:jc w:val="both"/>
        <w:rPr>
          <w:rFonts w:ascii="Arial Narrow" w:hAnsi="Arial Narrow" w:cs="Arial"/>
        </w:rPr>
      </w:pPr>
    </w:p>
    <w:p w14:paraId="71A50865" w14:textId="043FA77B" w:rsidR="00325957" w:rsidRPr="003D65E7" w:rsidRDefault="00325957" w:rsidP="00406E7A">
      <w:pPr>
        <w:jc w:val="both"/>
        <w:rPr>
          <w:rFonts w:ascii="Arial Narrow" w:hAnsi="Arial Narrow" w:cs="Arial"/>
          <w:u w:val="single"/>
        </w:rPr>
      </w:pPr>
      <w:r w:rsidRPr="003D65E7">
        <w:rPr>
          <w:rFonts w:ascii="Arial Narrow" w:hAnsi="Arial Narrow" w:cs="Arial"/>
        </w:rPr>
        <w:t xml:space="preserve">The program design must include strong connections to employers, including small employers, high growth industry sectors and occupations.  </w:t>
      </w:r>
      <w:r w:rsidR="00406E7A" w:rsidRPr="003D65E7">
        <w:rPr>
          <w:rFonts w:ascii="Arial Narrow" w:hAnsi="Arial Narrow" w:cstheme="minorBidi"/>
          <w:bCs/>
        </w:rPr>
        <w:t>C</w:t>
      </w:r>
      <w:r w:rsidRPr="003D65E7">
        <w:rPr>
          <w:rFonts w:ascii="Arial Narrow" w:hAnsi="Arial Narrow" w:cstheme="minorBidi"/>
          <w:bCs/>
        </w:rPr>
        <w:t>ustomer-focused services based on the needs of the</w:t>
      </w:r>
      <w:r w:rsidRPr="003D65E7">
        <w:rPr>
          <w:rFonts w:ascii="Arial Narrow" w:hAnsi="Arial Narrow" w:cstheme="minorBidi"/>
          <w:bCs/>
          <w:spacing w:val="-6"/>
        </w:rPr>
        <w:t xml:space="preserve"> </w:t>
      </w:r>
      <w:r w:rsidRPr="003D65E7">
        <w:rPr>
          <w:rFonts w:ascii="Arial Narrow" w:hAnsi="Arial Narrow" w:cstheme="minorBidi"/>
          <w:bCs/>
        </w:rPr>
        <w:t>individual participant</w:t>
      </w:r>
      <w:r w:rsidR="00C54722" w:rsidRPr="003D65E7">
        <w:rPr>
          <w:rFonts w:ascii="Arial Narrow" w:hAnsi="Arial Narrow" w:cstheme="minorBidi"/>
          <w:bCs/>
        </w:rPr>
        <w:t xml:space="preserve"> are critical to success</w:t>
      </w:r>
      <w:r w:rsidRPr="003D65E7">
        <w:rPr>
          <w:rFonts w:ascii="Arial Narrow" w:hAnsi="Arial Narrow" w:cstheme="minorBidi"/>
          <w:bCs/>
        </w:rPr>
        <w:t xml:space="preserve">. This includes the creation of career pathways for youth </w:t>
      </w:r>
      <w:r w:rsidRPr="003D65E7">
        <w:rPr>
          <w:rFonts w:ascii="Arial Narrow" w:hAnsi="Arial Narrow"/>
          <w:bCs/>
        </w:rPr>
        <w:t>as part of a youth’s individual ser</w:t>
      </w:r>
      <w:r w:rsidRPr="003D65E7">
        <w:rPr>
          <w:rFonts w:ascii="Arial Narrow" w:hAnsi="Arial Narrow" w:cstheme="minorBidi"/>
          <w:bCs/>
        </w:rPr>
        <w:t xml:space="preserve">vice strategy. Youth are closely involved in the proposed design and implementation of services to ensure their buy-in and needs are met.  </w:t>
      </w:r>
    </w:p>
    <w:p w14:paraId="47D04DB6" w14:textId="77777777" w:rsidR="00325957" w:rsidRPr="003D65E7" w:rsidRDefault="00325957" w:rsidP="002121B7">
      <w:pPr>
        <w:rPr>
          <w:rFonts w:ascii="Arial Narrow" w:hAnsi="Arial Narrow" w:cstheme="minorHAnsi"/>
          <w:bCs/>
          <w:i/>
          <w:iCs/>
        </w:rPr>
      </w:pPr>
    </w:p>
    <w:p w14:paraId="5AC1451E" w14:textId="77777777" w:rsidR="00A52185" w:rsidRPr="003D65E7" w:rsidRDefault="00A52185" w:rsidP="00A52185">
      <w:pPr>
        <w:jc w:val="both"/>
        <w:rPr>
          <w:rFonts w:ascii="Arial Narrow" w:hAnsi="Arial Narrow" w:cstheme="minorHAnsi"/>
          <w:b/>
          <w:i/>
          <w:iCs/>
        </w:rPr>
      </w:pPr>
      <w:bookmarkStart w:id="2" w:name="_Hlk103773863"/>
      <w:r w:rsidRPr="003D65E7">
        <w:rPr>
          <w:rFonts w:ascii="Arial Narrow" w:hAnsi="Arial Narrow" w:cstheme="minorHAnsi"/>
          <w:b/>
          <w:i/>
          <w:iCs/>
        </w:rPr>
        <w:t xml:space="preserve">Services Solicited </w:t>
      </w:r>
    </w:p>
    <w:p w14:paraId="5066B7FA" w14:textId="3BC91F2E" w:rsidR="00325957" w:rsidRDefault="00FD5FEA" w:rsidP="00325957">
      <w:pPr>
        <w:rPr>
          <w:rFonts w:ascii="Arial Narrow" w:eastAsia="MS Mincho" w:hAnsi="Arial Narrow" w:cs="Arial"/>
          <w:color w:val="000000"/>
        </w:rPr>
      </w:pPr>
      <w:r>
        <w:rPr>
          <w:rFonts w:ascii="Arial Narrow" w:eastAsia="MS Mincho" w:hAnsi="Arial Narrow" w:cs="Arial"/>
        </w:rPr>
        <w:t>Vendor</w:t>
      </w:r>
      <w:r w:rsidR="00C54722" w:rsidRPr="003D65E7">
        <w:rPr>
          <w:rFonts w:ascii="Arial Narrow" w:eastAsia="MS Mincho" w:hAnsi="Arial Narrow" w:cs="Arial"/>
        </w:rPr>
        <w:t xml:space="preserve">(s) offering unique individualized services to Opportunity Youth.  A vendor may bid on one or all elements listed below.  Services must </w:t>
      </w:r>
      <w:r w:rsidR="004C4CFA" w:rsidRPr="003D65E7">
        <w:rPr>
          <w:rFonts w:ascii="Arial Narrow" w:eastAsia="MS Mincho" w:hAnsi="Arial Narrow" w:cs="Arial"/>
        </w:rPr>
        <w:t>be delivered to</w:t>
      </w:r>
      <w:r w:rsidR="00325957" w:rsidRPr="003D65E7">
        <w:rPr>
          <w:rFonts w:ascii="Arial Narrow" w:eastAsia="MS Mincho" w:hAnsi="Arial Narrow" w:cs="Arial"/>
        </w:rPr>
        <w:t xml:space="preserve"> </w:t>
      </w:r>
      <w:r>
        <w:rPr>
          <w:rFonts w:ascii="Arial Narrow" w:eastAsia="MS Mincho" w:hAnsi="Arial Narrow" w:cs="Arial"/>
        </w:rPr>
        <w:t>e</w:t>
      </w:r>
      <w:r w:rsidR="00325957" w:rsidRPr="003D65E7">
        <w:rPr>
          <w:rFonts w:ascii="Arial Narrow" w:eastAsia="MS Mincho" w:hAnsi="Arial Narrow" w:cs="Arial"/>
        </w:rPr>
        <w:t xml:space="preserve">ligible Youth in WIOA § 129(a), 29 U.S.C.§3164(a) and subject to compliance with WIOA § 189(h), 29 U.S.C. §3249(h), and in accordance with applicable rules in 40 Texas Administrative Code (TAC), Chapter 841 and TWC directives.  Please see TEGL 21- 16. </w:t>
      </w:r>
      <w:hyperlink r:id="rId12" w:history="1">
        <w:r w:rsidR="00325957">
          <w:rPr>
            <w:rStyle w:val="Hyperlink"/>
            <w:rFonts w:ascii="Arial Narrow" w:eastAsia="MS Mincho" w:hAnsi="Arial Narrow" w:cs="Arial"/>
          </w:rPr>
          <w:t>https://wdr.doleta.gov/directives/attach/TEGL/TEGL_21-16.pdf</w:t>
        </w:r>
      </w:hyperlink>
      <w:r w:rsidR="00325957">
        <w:rPr>
          <w:rFonts w:ascii="Arial Narrow" w:eastAsia="MS Mincho" w:hAnsi="Arial Narrow" w:cs="Arial"/>
          <w:color w:val="000000"/>
        </w:rPr>
        <w:t xml:space="preserve">    </w:t>
      </w:r>
    </w:p>
    <w:p w14:paraId="0FACE12B" w14:textId="77777777" w:rsidR="00325957" w:rsidRDefault="00325957" w:rsidP="00325957">
      <w:pPr>
        <w:jc w:val="both"/>
        <w:rPr>
          <w:rFonts w:ascii="Arial Narrow" w:eastAsia="MS Mincho" w:hAnsi="Arial Narrow" w:cs="Arial"/>
          <w:color w:val="000000"/>
        </w:rPr>
      </w:pPr>
    </w:p>
    <w:p w14:paraId="7646DEF2" w14:textId="77777777" w:rsidR="00325957" w:rsidRDefault="00325957" w:rsidP="00325957">
      <w:pPr>
        <w:jc w:val="both"/>
        <w:rPr>
          <w:rFonts w:ascii="Arial" w:eastAsia="Times New Roman" w:hAnsi="Arial"/>
          <w:sz w:val="24"/>
          <w:szCs w:val="24"/>
        </w:rPr>
      </w:pPr>
      <w:r>
        <w:rPr>
          <w:rFonts w:ascii="Arial Narrow" w:eastAsia="MS Mincho" w:hAnsi="Arial Narrow" w:cs="Arial"/>
          <w:color w:val="000000"/>
        </w:rPr>
        <w:t>For additional information on eligibility, refer to Texas Workforce Commission (TWC) Guidance at:</w:t>
      </w:r>
      <w:r>
        <w:t xml:space="preserve"> </w:t>
      </w:r>
    </w:p>
    <w:p w14:paraId="17E3F030" w14:textId="77777777" w:rsidR="00325957" w:rsidRDefault="00000000" w:rsidP="00325957">
      <w:pPr>
        <w:jc w:val="both"/>
        <w:rPr>
          <w:rFonts w:ascii="Arial Narrow" w:eastAsia="MS Mincho" w:hAnsi="Arial Narrow" w:cs="Arial"/>
          <w:color w:val="000000"/>
        </w:rPr>
      </w:pPr>
      <w:hyperlink r:id="rId13" w:anchor="acronymTitleworkforceInnovationAndOpportunityActwioaacronymGuidance" w:history="1">
        <w:r w:rsidR="00325957">
          <w:rPr>
            <w:rStyle w:val="Hyperlink"/>
            <w:rFonts w:ascii="Arial Narrow" w:eastAsia="MS Mincho" w:hAnsi="Arial Narrow" w:cs="Arial"/>
          </w:rPr>
          <w:t>https://twc.texas.gov/partners/workforce-innovation-opportunity-act-wioa#acronymTitleworkforceInnovationAndOpportunityActwioaacronymGuidance</w:t>
        </w:r>
      </w:hyperlink>
      <w:r w:rsidR="00325957">
        <w:rPr>
          <w:rFonts w:ascii="Arial Narrow" w:eastAsia="MS Mincho" w:hAnsi="Arial Narrow" w:cs="Arial"/>
          <w:color w:val="000000"/>
        </w:rPr>
        <w:t xml:space="preserve"> </w:t>
      </w:r>
    </w:p>
    <w:p w14:paraId="1E822819" w14:textId="77777777" w:rsidR="00325957" w:rsidRDefault="00325957" w:rsidP="00325957">
      <w:pPr>
        <w:jc w:val="both"/>
        <w:rPr>
          <w:rFonts w:ascii="Arial Narrow" w:eastAsia="MS Mincho" w:hAnsi="Arial Narrow" w:cs="Arial"/>
          <w:b/>
          <w:color w:val="000000"/>
        </w:rPr>
      </w:pPr>
    </w:p>
    <w:p w14:paraId="02490594" w14:textId="20E68DB8" w:rsidR="00325957" w:rsidRDefault="00325957" w:rsidP="00325957">
      <w:pPr>
        <w:jc w:val="both"/>
        <w:rPr>
          <w:rFonts w:ascii="Arial Narrow" w:eastAsia="MS Mincho" w:hAnsi="Arial Narrow" w:cs="Arial"/>
          <w:color w:val="000000"/>
        </w:rPr>
      </w:pPr>
      <w:r>
        <w:rPr>
          <w:rFonts w:ascii="Arial Narrow" w:eastAsia="MS Mincho" w:hAnsi="Arial Narrow" w:cs="Arial"/>
          <w:color w:val="000000"/>
        </w:rPr>
        <w:t>The Opportunity Youth System offers:</w:t>
      </w:r>
    </w:p>
    <w:p w14:paraId="46679E9C" w14:textId="77777777" w:rsidR="00325957" w:rsidRDefault="00325957" w:rsidP="00325957">
      <w:pPr>
        <w:pStyle w:val="ListParagraph"/>
        <w:numPr>
          <w:ilvl w:val="0"/>
          <w:numId w:val="33"/>
        </w:numPr>
        <w:rPr>
          <w:rFonts w:ascii="Arial Narrow" w:eastAsia="Times New Roman" w:hAnsi="Arial Narrow" w:cs="Arial"/>
          <w:color w:val="000000"/>
        </w:rPr>
      </w:pPr>
      <w:r>
        <w:rPr>
          <w:rFonts w:ascii="Arial Narrow" w:hAnsi="Arial Narrow" w:cs="Arial"/>
          <w:color w:val="000000"/>
        </w:rPr>
        <w:t>An objective assessment of the academic levels, skill levels, and service needs of each participant,</w:t>
      </w:r>
    </w:p>
    <w:p w14:paraId="103CA816" w14:textId="77777777" w:rsidR="00325957" w:rsidRDefault="00325957" w:rsidP="00325957">
      <w:pPr>
        <w:pStyle w:val="ListParagraph"/>
        <w:numPr>
          <w:ilvl w:val="0"/>
          <w:numId w:val="33"/>
        </w:numPr>
        <w:rPr>
          <w:rFonts w:ascii="Arial Narrow" w:hAnsi="Arial Narrow" w:cs="Arial"/>
          <w:color w:val="000000"/>
        </w:rPr>
      </w:pPr>
      <w:r>
        <w:rPr>
          <w:rFonts w:ascii="Arial Narrow" w:hAnsi="Arial Narrow" w:cs="Arial"/>
          <w:color w:val="000000"/>
        </w:rPr>
        <w:t>Service strategies for each participant,</w:t>
      </w:r>
    </w:p>
    <w:p w14:paraId="0208FD35" w14:textId="77777777" w:rsidR="00325957" w:rsidRDefault="00325957" w:rsidP="00325957">
      <w:pPr>
        <w:pStyle w:val="ListParagraph"/>
        <w:numPr>
          <w:ilvl w:val="0"/>
          <w:numId w:val="33"/>
        </w:numPr>
        <w:rPr>
          <w:rFonts w:ascii="Arial Narrow" w:hAnsi="Arial Narrow" w:cs="Arial"/>
          <w:color w:val="000000"/>
        </w:rPr>
      </w:pPr>
      <w:r>
        <w:rPr>
          <w:rFonts w:ascii="Arial Narrow" w:hAnsi="Arial Narrow" w:cs="Arial"/>
          <w:color w:val="000000"/>
        </w:rPr>
        <w:t>Innovative and strategic activities that lead to the attainment of a secondary school diploma or its recognized equivalent or a recognized post-secondary credential,</w:t>
      </w:r>
    </w:p>
    <w:p w14:paraId="2DE689FC" w14:textId="77777777" w:rsidR="00325957" w:rsidRDefault="00325957" w:rsidP="00325957">
      <w:pPr>
        <w:pStyle w:val="ListParagraph"/>
        <w:numPr>
          <w:ilvl w:val="0"/>
          <w:numId w:val="33"/>
        </w:numPr>
        <w:rPr>
          <w:rFonts w:ascii="Arial Narrow" w:hAnsi="Arial Narrow" w:cs="Arial"/>
          <w:color w:val="000000"/>
        </w:rPr>
      </w:pPr>
      <w:r>
        <w:rPr>
          <w:rFonts w:ascii="Arial Narrow" w:hAnsi="Arial Narrow" w:cs="Arial"/>
          <w:color w:val="000000"/>
        </w:rPr>
        <w:t>Preparation for post-secondary educational and training opportunities,</w:t>
      </w:r>
    </w:p>
    <w:p w14:paraId="00485714" w14:textId="77777777" w:rsidR="00325957" w:rsidRDefault="00325957" w:rsidP="00325957">
      <w:pPr>
        <w:pStyle w:val="ListParagraph"/>
        <w:numPr>
          <w:ilvl w:val="0"/>
          <w:numId w:val="33"/>
        </w:numPr>
        <w:rPr>
          <w:rFonts w:ascii="Arial Narrow" w:hAnsi="Arial Narrow" w:cs="Arial"/>
          <w:color w:val="000000"/>
        </w:rPr>
      </w:pPr>
      <w:r>
        <w:rPr>
          <w:rFonts w:ascii="Arial Narrow" w:hAnsi="Arial Narrow" w:cs="Arial"/>
          <w:color w:val="000000"/>
        </w:rPr>
        <w:t>Linkages between academic instruction and occupational education that leads to the attainment of recognized post-secondary credentials,</w:t>
      </w:r>
    </w:p>
    <w:p w14:paraId="72414C2A" w14:textId="77777777" w:rsidR="00325957" w:rsidRDefault="00325957" w:rsidP="00325957">
      <w:pPr>
        <w:pStyle w:val="ListParagraph"/>
        <w:numPr>
          <w:ilvl w:val="0"/>
          <w:numId w:val="33"/>
        </w:numPr>
        <w:rPr>
          <w:rFonts w:ascii="Arial Narrow" w:hAnsi="Arial Narrow" w:cs="Arial"/>
          <w:color w:val="000000"/>
        </w:rPr>
      </w:pPr>
      <w:r>
        <w:rPr>
          <w:rFonts w:ascii="Arial Narrow" w:hAnsi="Arial Narrow" w:cs="Arial"/>
          <w:color w:val="000000"/>
        </w:rPr>
        <w:t>Preparation for unsubsidized employment opportunities, and</w:t>
      </w:r>
    </w:p>
    <w:p w14:paraId="4E13E669" w14:textId="04C6EEBC" w:rsidR="00325957" w:rsidRDefault="00325957" w:rsidP="00325957">
      <w:pPr>
        <w:pStyle w:val="ListParagraph"/>
        <w:numPr>
          <w:ilvl w:val="0"/>
          <w:numId w:val="33"/>
        </w:numPr>
        <w:rPr>
          <w:rFonts w:ascii="Arial Narrow" w:hAnsi="Arial Narrow" w:cs="Arial"/>
          <w:color w:val="000000"/>
        </w:rPr>
      </w:pPr>
      <w:r>
        <w:rPr>
          <w:rFonts w:ascii="Arial Narrow" w:hAnsi="Arial Narrow" w:cs="Arial"/>
          <w:color w:val="000000"/>
        </w:rPr>
        <w:t>Connections to employers within the high growth/high demand industry sectors of Dallas County, and occupations of the local and DFW regional labor markets.</w:t>
      </w:r>
    </w:p>
    <w:p w14:paraId="5EC15638" w14:textId="4E6E7A1C" w:rsidR="00C57598" w:rsidRDefault="00C57598" w:rsidP="00325957">
      <w:pPr>
        <w:pStyle w:val="ListParagraph"/>
        <w:numPr>
          <w:ilvl w:val="0"/>
          <w:numId w:val="33"/>
        </w:numPr>
        <w:rPr>
          <w:rFonts w:ascii="Arial Narrow" w:hAnsi="Arial Narrow" w:cs="Arial"/>
          <w:color w:val="000000"/>
        </w:rPr>
      </w:pPr>
      <w:r>
        <w:rPr>
          <w:rFonts w:ascii="Arial Narrow" w:hAnsi="Arial Narrow" w:cs="Arial"/>
          <w:color w:val="000000"/>
        </w:rPr>
        <w:t xml:space="preserve">Eligibility is described throughout state and Federal rule and is one of the most difficult aspects to providing services to youth.  Bidders may propose providing eligibility to youth if they have qualified and trained staff or a history of providing WIOA type programs.  Bidders are encouraged to state their preference to providing direct eligibility or </w:t>
      </w:r>
      <w:r w:rsidR="00AE5FA1">
        <w:rPr>
          <w:rFonts w:ascii="Arial Narrow" w:hAnsi="Arial Narrow" w:cs="Arial"/>
          <w:color w:val="000000"/>
        </w:rPr>
        <w:t>receive referrals through our workforce center contractor, Equus Workforce Solutions.</w:t>
      </w:r>
    </w:p>
    <w:p w14:paraId="71AE3053" w14:textId="77777777" w:rsidR="005A24FC" w:rsidRDefault="005A24FC" w:rsidP="005A24FC">
      <w:pPr>
        <w:contextualSpacing/>
        <w:rPr>
          <w:rFonts w:ascii="Arial Narrow" w:hAnsi="Arial Narrow"/>
          <w:b/>
          <w:u w:val="single"/>
        </w:rPr>
      </w:pPr>
    </w:p>
    <w:p w14:paraId="6C7B3BCF" w14:textId="493E7328" w:rsidR="00325957" w:rsidRPr="006E364C" w:rsidRDefault="005A24FC" w:rsidP="005A24FC">
      <w:pPr>
        <w:contextualSpacing/>
        <w:rPr>
          <w:rFonts w:ascii="Arial Narrow" w:hAnsi="Arial Narrow"/>
          <w:b/>
          <w:sz w:val="24"/>
          <w:szCs w:val="24"/>
          <w:u w:val="single"/>
        </w:rPr>
      </w:pPr>
      <w:r w:rsidRPr="006E364C">
        <w:rPr>
          <w:rFonts w:ascii="Arial Narrow" w:hAnsi="Arial Narrow"/>
          <w:b/>
          <w:sz w:val="24"/>
          <w:szCs w:val="24"/>
          <w:u w:val="single"/>
        </w:rPr>
        <w:t xml:space="preserve">Existing contractors are not required to bid on this procurement but may submit if proposing a new program design.  This procurement is intended to </w:t>
      </w:r>
      <w:r w:rsidR="000716A7">
        <w:rPr>
          <w:rFonts w:ascii="Arial Narrow" w:hAnsi="Arial Narrow"/>
          <w:b/>
          <w:sz w:val="24"/>
          <w:szCs w:val="24"/>
          <w:u w:val="single"/>
        </w:rPr>
        <w:t>expand</w:t>
      </w:r>
      <w:r w:rsidR="000716A7" w:rsidRPr="006E364C">
        <w:rPr>
          <w:rFonts w:ascii="Arial Narrow" w:hAnsi="Arial Narrow"/>
          <w:b/>
          <w:sz w:val="24"/>
          <w:szCs w:val="24"/>
          <w:u w:val="single"/>
        </w:rPr>
        <w:t xml:space="preserve"> </w:t>
      </w:r>
      <w:r w:rsidRPr="006E364C">
        <w:rPr>
          <w:rFonts w:ascii="Arial Narrow" w:hAnsi="Arial Narrow"/>
          <w:b/>
          <w:sz w:val="24"/>
          <w:szCs w:val="24"/>
          <w:u w:val="single"/>
        </w:rPr>
        <w:t xml:space="preserve">existing Opportunity Youth Services.  </w:t>
      </w:r>
      <w:r w:rsidRPr="006E364C">
        <w:rPr>
          <w:rFonts w:ascii="Arial Narrow" w:hAnsi="Arial Narrow"/>
          <w:b/>
          <w:sz w:val="24"/>
          <w:szCs w:val="24"/>
          <w:u w:val="single"/>
        </w:rPr>
        <w:lastRenderedPageBreak/>
        <w:t xml:space="preserve">Our current contractors </w:t>
      </w:r>
      <w:r w:rsidR="00CA495E" w:rsidRPr="006E364C">
        <w:rPr>
          <w:rFonts w:ascii="Arial Narrow" w:hAnsi="Arial Narrow"/>
          <w:b/>
          <w:sz w:val="24"/>
          <w:szCs w:val="24"/>
          <w:u w:val="single"/>
        </w:rPr>
        <w:t>include Dallas</w:t>
      </w:r>
      <w:r w:rsidRPr="006E364C">
        <w:rPr>
          <w:rFonts w:ascii="Arial Narrow" w:hAnsi="Arial Narrow"/>
          <w:b/>
          <w:sz w:val="24"/>
          <w:szCs w:val="24"/>
          <w:u w:val="single"/>
        </w:rPr>
        <w:t xml:space="preserve"> College and Equus Workforce Solutions</w:t>
      </w:r>
      <w:r w:rsidR="00AE5FA1">
        <w:rPr>
          <w:rFonts w:ascii="Arial Narrow" w:hAnsi="Arial Narrow"/>
          <w:b/>
          <w:sz w:val="24"/>
          <w:szCs w:val="24"/>
          <w:u w:val="single"/>
        </w:rPr>
        <w:t xml:space="preserve"> d.ba. Destination Success Dallas</w:t>
      </w:r>
      <w:r w:rsidRPr="006E364C">
        <w:rPr>
          <w:rFonts w:ascii="Arial Narrow" w:hAnsi="Arial Narrow"/>
          <w:b/>
          <w:sz w:val="24"/>
          <w:szCs w:val="24"/>
          <w:u w:val="single"/>
        </w:rPr>
        <w:t>.</w:t>
      </w:r>
    </w:p>
    <w:p w14:paraId="62DBAF72" w14:textId="46588DEA" w:rsidR="005A24FC" w:rsidRDefault="005A24FC" w:rsidP="005A24FC">
      <w:pPr>
        <w:contextualSpacing/>
        <w:rPr>
          <w:rFonts w:ascii="Arial Narrow" w:hAnsi="Arial Narrow" w:cs="Arial"/>
          <w:color w:val="000000"/>
        </w:rPr>
      </w:pPr>
    </w:p>
    <w:p w14:paraId="4E49353B" w14:textId="63EAF557" w:rsidR="00DC0E78" w:rsidRDefault="002A709E" w:rsidP="005A24FC">
      <w:pPr>
        <w:contextualSpacing/>
        <w:rPr>
          <w:rFonts w:ascii="Arial Narrow" w:hAnsi="Arial Narrow" w:cs="Arial"/>
          <w:color w:val="000000"/>
        </w:rPr>
      </w:pPr>
      <w:r>
        <w:rPr>
          <w:rFonts w:ascii="Arial Narrow" w:hAnsi="Arial Narrow" w:cs="Arial"/>
          <w:color w:val="000000"/>
        </w:rPr>
        <w:t>The current Opportunity Youth system offers the following:</w:t>
      </w:r>
    </w:p>
    <w:p w14:paraId="4EB26318" w14:textId="77777777" w:rsidR="00325957" w:rsidRDefault="00325957" w:rsidP="00325957">
      <w:pPr>
        <w:rPr>
          <w:rFonts w:ascii="Arial Narrow" w:hAnsi="Arial Narrow" w:cs="Arial"/>
          <w:b/>
          <w:color w:val="000000"/>
        </w:rPr>
      </w:pPr>
      <w:r>
        <w:rPr>
          <w:rFonts w:ascii="Arial Narrow" w:hAnsi="Arial Narrow" w:cs="Arial"/>
          <w:b/>
          <w:color w:val="000000"/>
        </w:rPr>
        <w:t>System Design</w:t>
      </w:r>
    </w:p>
    <w:p w14:paraId="2C9062F7" w14:textId="77777777" w:rsidR="00325957" w:rsidRDefault="00325957" w:rsidP="00325957">
      <w:pPr>
        <w:rPr>
          <w:rFonts w:ascii="Arial Narrow" w:hAnsi="Arial Narrow" w:cs="Arial"/>
          <w:color w:val="000000"/>
        </w:rPr>
      </w:pPr>
      <w:r>
        <w:rPr>
          <w:rFonts w:ascii="Arial Narrow" w:hAnsi="Arial Narrow" w:cs="Arial"/>
          <w:color w:val="000000"/>
        </w:rPr>
        <w:t>Proposals will address how the following requirements will be met as part of an overall WIOA youth system design:</w:t>
      </w:r>
    </w:p>
    <w:p w14:paraId="3A317001" w14:textId="77777777" w:rsidR="00325957" w:rsidRDefault="00325957" w:rsidP="00325957">
      <w:pPr>
        <w:rPr>
          <w:rFonts w:ascii="Arial Narrow" w:hAnsi="Arial Narrow" w:cs="Arial"/>
          <w:color w:val="000000"/>
        </w:rPr>
      </w:pPr>
      <w:r>
        <w:rPr>
          <w:rFonts w:ascii="Arial Narrow" w:hAnsi="Arial Narrow" w:cs="Arial"/>
          <w:color w:val="000000"/>
        </w:rPr>
        <w:t xml:space="preserve">1.  Eligibility determination and verification of WIOA registration </w:t>
      </w:r>
    </w:p>
    <w:p w14:paraId="15A29AC7" w14:textId="77777777" w:rsidR="00325957" w:rsidRDefault="00325957" w:rsidP="00325957">
      <w:pPr>
        <w:rPr>
          <w:rFonts w:ascii="Arial Narrow" w:hAnsi="Arial Narrow" w:cs="Arial"/>
          <w:color w:val="000000"/>
        </w:rPr>
      </w:pPr>
      <w:r>
        <w:rPr>
          <w:rFonts w:ascii="Arial Narrow" w:hAnsi="Arial Narrow" w:cs="Arial"/>
          <w:color w:val="000000"/>
        </w:rPr>
        <w:t>2. Comprehensive Assessment</w:t>
      </w:r>
    </w:p>
    <w:p w14:paraId="1A18718D" w14:textId="77777777" w:rsidR="00325957" w:rsidRDefault="00325957" w:rsidP="00325957">
      <w:pPr>
        <w:rPr>
          <w:rFonts w:ascii="Arial Narrow" w:hAnsi="Arial Narrow" w:cs="Arial"/>
          <w:color w:val="000000"/>
        </w:rPr>
      </w:pPr>
      <w:r>
        <w:rPr>
          <w:rFonts w:ascii="Arial Narrow" w:hAnsi="Arial Narrow" w:cs="Arial"/>
          <w:color w:val="000000"/>
        </w:rPr>
        <w:t>3. Individual Service Strategy</w:t>
      </w:r>
    </w:p>
    <w:p w14:paraId="36C8FCF9" w14:textId="77777777" w:rsidR="00325957" w:rsidRDefault="00325957" w:rsidP="00325957">
      <w:pPr>
        <w:rPr>
          <w:rFonts w:ascii="Arial Narrow" w:hAnsi="Arial Narrow" w:cs="Arial"/>
          <w:color w:val="000000"/>
        </w:rPr>
      </w:pPr>
      <w:r>
        <w:rPr>
          <w:rFonts w:ascii="Arial Narrow" w:hAnsi="Arial Narrow" w:cs="Arial"/>
          <w:color w:val="000000"/>
        </w:rPr>
        <w:t>4. Comprehensive case management</w:t>
      </w:r>
    </w:p>
    <w:p w14:paraId="579DB2A0" w14:textId="77777777" w:rsidR="00325957" w:rsidRDefault="00325957" w:rsidP="00325957">
      <w:pPr>
        <w:rPr>
          <w:rFonts w:ascii="Arial Narrow" w:hAnsi="Arial Narrow" w:cs="Arial"/>
          <w:color w:val="000000"/>
        </w:rPr>
      </w:pPr>
      <w:r>
        <w:rPr>
          <w:rFonts w:ascii="Arial Narrow" w:hAnsi="Arial Narrow" w:cs="Arial"/>
          <w:color w:val="000000"/>
        </w:rPr>
        <w:t>5. WIOA data validation and record keeping</w:t>
      </w:r>
    </w:p>
    <w:p w14:paraId="57DA799E" w14:textId="77777777" w:rsidR="00325957" w:rsidRDefault="00325957" w:rsidP="00325957">
      <w:pPr>
        <w:rPr>
          <w:rFonts w:ascii="Arial Narrow" w:hAnsi="Arial Narrow" w:cs="Arial"/>
          <w:color w:val="000000"/>
        </w:rPr>
      </w:pPr>
      <w:r>
        <w:rPr>
          <w:rFonts w:ascii="Arial Narrow" w:hAnsi="Arial Narrow" w:cs="Arial"/>
          <w:color w:val="000000"/>
        </w:rPr>
        <w:t>6. Information and referrals for non-WIOA- eligible youth</w:t>
      </w:r>
    </w:p>
    <w:p w14:paraId="737885E7" w14:textId="77777777" w:rsidR="00325957" w:rsidRDefault="00325957" w:rsidP="00325957">
      <w:pPr>
        <w:rPr>
          <w:rFonts w:ascii="Arial Narrow" w:hAnsi="Arial Narrow" w:cs="Arial"/>
          <w:color w:val="000000"/>
        </w:rPr>
      </w:pPr>
      <w:r>
        <w:rPr>
          <w:rFonts w:ascii="Arial Narrow" w:hAnsi="Arial Narrow" w:cs="Arial"/>
          <w:color w:val="000000"/>
        </w:rPr>
        <w:t>7. WIOA performance</w:t>
      </w:r>
    </w:p>
    <w:p w14:paraId="71B5D125" w14:textId="26A01BDF" w:rsidR="00325957" w:rsidRDefault="00325957" w:rsidP="00325957">
      <w:pPr>
        <w:rPr>
          <w:rFonts w:ascii="Arial Narrow" w:hAnsi="Arial Narrow" w:cs="Arial"/>
          <w:color w:val="000000"/>
        </w:rPr>
      </w:pPr>
      <w:r>
        <w:rPr>
          <w:rFonts w:ascii="Arial Narrow" w:hAnsi="Arial Narrow" w:cs="Arial"/>
          <w:color w:val="000000"/>
        </w:rPr>
        <w:t>8. The Workforce Information System of Texas (TWIST)</w:t>
      </w:r>
    </w:p>
    <w:p w14:paraId="24559AE5" w14:textId="77777777" w:rsidR="00325957" w:rsidRDefault="00325957" w:rsidP="00325957">
      <w:pPr>
        <w:rPr>
          <w:rFonts w:ascii="Arial Narrow" w:eastAsia="MS Mincho" w:hAnsi="Arial Narrow" w:cs="Arial"/>
          <w:b/>
          <w:color w:val="000000"/>
        </w:rPr>
      </w:pPr>
      <w:r>
        <w:rPr>
          <w:rFonts w:ascii="Arial Narrow" w:eastAsia="MS Mincho" w:hAnsi="Arial Narrow" w:cs="Arial"/>
          <w:b/>
          <w:color w:val="000000"/>
        </w:rPr>
        <w:t>Fourteen Program Elements</w:t>
      </w:r>
    </w:p>
    <w:p w14:paraId="479706F9" w14:textId="5B07711F" w:rsidR="005A24FC" w:rsidRDefault="00325957" w:rsidP="00325957">
      <w:pPr>
        <w:jc w:val="both"/>
        <w:rPr>
          <w:rFonts w:ascii="Arial Narrow" w:hAnsi="Arial Narrow"/>
          <w:b/>
          <w:color w:val="FF0000"/>
        </w:rPr>
      </w:pPr>
      <w:r>
        <w:rPr>
          <w:rFonts w:ascii="Arial Narrow" w:eastAsia="MS Mincho" w:hAnsi="Arial Narrow" w:cs="Arial"/>
          <w:color w:val="000000"/>
        </w:rPr>
        <w:t>The Opportunity Youth System will make available all</w:t>
      </w:r>
      <w:r>
        <w:rPr>
          <w:rFonts w:ascii="Arial Narrow" w:eastAsia="MS Mincho" w:hAnsi="Arial Narrow" w:cs="Arial"/>
          <w:b/>
          <w:color w:val="000000"/>
          <w:u w:val="single"/>
        </w:rPr>
        <w:t xml:space="preserve"> fourteen (14) elements</w:t>
      </w:r>
      <w:r>
        <w:rPr>
          <w:rFonts w:ascii="Arial Narrow" w:eastAsia="MS Mincho" w:hAnsi="Arial Narrow" w:cs="Arial"/>
          <w:color w:val="000000"/>
        </w:rPr>
        <w:t xml:space="preserve"> – please see the Department of Labor’s TEGL: </w:t>
      </w:r>
      <w:r>
        <w:rPr>
          <w:rFonts w:ascii="Arial Narrow" w:eastAsia="MS Mincho" w:hAnsi="Arial Narrow" w:cs="Arial"/>
          <w:color w:val="000000"/>
          <w:sz w:val="20"/>
        </w:rPr>
        <w:t xml:space="preserve"> </w:t>
      </w:r>
      <w:hyperlink r:id="rId14" w:history="1">
        <w:r>
          <w:rPr>
            <w:rStyle w:val="Hyperlink"/>
            <w:rFonts w:ascii="Arial Narrow" w:hAnsi="Arial Narrow" w:cs="Arial"/>
          </w:rPr>
          <w:t>https://wdr.doleta.gov/directives/attach/TEGL/TEGL_21-16_Acc.pdf</w:t>
        </w:r>
      </w:hyperlink>
      <w:r>
        <w:rPr>
          <w:rFonts w:ascii="Arial Narrow" w:hAnsi="Arial Narrow"/>
          <w:b/>
        </w:rPr>
        <w:t xml:space="preserve">   </w:t>
      </w:r>
      <w:r w:rsidRPr="003D65E7">
        <w:rPr>
          <w:rFonts w:ascii="Arial Narrow" w:hAnsi="Arial Narrow"/>
          <w:b/>
        </w:rPr>
        <w:t xml:space="preserve">Bidders </w:t>
      </w:r>
      <w:r w:rsidR="00CB22F4" w:rsidRPr="003D65E7">
        <w:rPr>
          <w:rFonts w:ascii="Arial Narrow" w:hAnsi="Arial Narrow"/>
          <w:b/>
        </w:rPr>
        <w:t>may bid on one or more of the fourteen elements, however, must demonstrate partnerships</w:t>
      </w:r>
      <w:r w:rsidR="00F32B61" w:rsidRPr="003D65E7">
        <w:rPr>
          <w:rFonts w:ascii="Arial Narrow" w:hAnsi="Arial Narrow"/>
          <w:b/>
        </w:rPr>
        <w:t>/referrals to all services available for Opportunity Youth</w:t>
      </w:r>
      <w:r w:rsidRPr="003D65E7">
        <w:rPr>
          <w:rFonts w:ascii="Arial Narrow" w:hAnsi="Arial Narrow"/>
          <w:b/>
        </w:rPr>
        <w:t xml:space="preserve">. </w:t>
      </w:r>
    </w:p>
    <w:p w14:paraId="54C0F378" w14:textId="77777777" w:rsidR="00FC5732" w:rsidRDefault="00FC5732" w:rsidP="00325957">
      <w:pPr>
        <w:jc w:val="both"/>
        <w:rPr>
          <w:rFonts w:ascii="Arial Narrow" w:hAnsi="Arial Narrow"/>
          <w:b/>
        </w:rPr>
      </w:pPr>
    </w:p>
    <w:p w14:paraId="032417DD" w14:textId="5F781D68" w:rsidR="00325957" w:rsidRPr="005A24FC" w:rsidRDefault="00325957" w:rsidP="00325957">
      <w:pPr>
        <w:jc w:val="both"/>
        <w:rPr>
          <w:rFonts w:ascii="Arial Narrow" w:hAnsi="Arial Narrow"/>
          <w:b/>
        </w:rPr>
      </w:pPr>
      <w:r>
        <w:rPr>
          <w:rFonts w:ascii="Arial Narrow" w:hAnsi="Arial Narrow"/>
        </w:rPr>
        <w:t>Please include Memorandum of Understanding(s), Contract, or Letter(s) of Collaboration, must contain the following information:</w:t>
      </w:r>
    </w:p>
    <w:p w14:paraId="1AB43681" w14:textId="77777777" w:rsidR="00325957" w:rsidRDefault="00325957" w:rsidP="00325957">
      <w:pPr>
        <w:pStyle w:val="ListParagraph"/>
        <w:numPr>
          <w:ilvl w:val="0"/>
          <w:numId w:val="34"/>
        </w:numPr>
        <w:jc w:val="both"/>
        <w:rPr>
          <w:rFonts w:ascii="Arial Narrow" w:hAnsi="Arial Narrow"/>
        </w:rPr>
      </w:pPr>
      <w:r>
        <w:rPr>
          <w:rFonts w:ascii="Arial Narrow" w:hAnsi="Arial Narrow"/>
        </w:rPr>
        <w:t>A description of what youth services will be provided by each partner</w:t>
      </w:r>
    </w:p>
    <w:p w14:paraId="0E9BB5B4" w14:textId="77777777" w:rsidR="00325957" w:rsidRDefault="00325957" w:rsidP="00325957">
      <w:pPr>
        <w:pStyle w:val="ListParagraph"/>
        <w:numPr>
          <w:ilvl w:val="0"/>
          <w:numId w:val="34"/>
        </w:numPr>
        <w:jc w:val="both"/>
        <w:rPr>
          <w:rFonts w:ascii="Arial Narrow" w:hAnsi="Arial Narrow"/>
        </w:rPr>
      </w:pPr>
      <w:r>
        <w:rPr>
          <w:rFonts w:ascii="Arial Narrow" w:hAnsi="Arial Narrow"/>
        </w:rPr>
        <w:t>Method of referral between partners</w:t>
      </w:r>
    </w:p>
    <w:p w14:paraId="069685C6" w14:textId="751E7B11" w:rsidR="00325957" w:rsidRDefault="00325957" w:rsidP="00325957">
      <w:pPr>
        <w:pStyle w:val="ListParagraph"/>
        <w:numPr>
          <w:ilvl w:val="0"/>
          <w:numId w:val="34"/>
        </w:numPr>
        <w:jc w:val="both"/>
        <w:rPr>
          <w:rFonts w:ascii="Arial Narrow" w:hAnsi="Arial Narrow"/>
        </w:rPr>
      </w:pPr>
      <w:r>
        <w:rPr>
          <w:rFonts w:ascii="Arial Narrow" w:hAnsi="Arial Narrow"/>
        </w:rPr>
        <w:t>Duration of the Memorandum and procedures</w:t>
      </w:r>
      <w:r w:rsidR="007F0D16">
        <w:rPr>
          <w:rFonts w:ascii="Arial Narrow" w:hAnsi="Arial Narrow"/>
        </w:rPr>
        <w:t>;</w:t>
      </w:r>
      <w:r>
        <w:rPr>
          <w:rFonts w:ascii="Arial Narrow" w:hAnsi="Arial Narrow"/>
        </w:rPr>
        <w:t xml:space="preserve"> and</w:t>
      </w:r>
    </w:p>
    <w:p w14:paraId="5796A610" w14:textId="68C551F9" w:rsidR="00325957" w:rsidRDefault="00325957" w:rsidP="00325957">
      <w:pPr>
        <w:pStyle w:val="ListParagraph"/>
        <w:numPr>
          <w:ilvl w:val="0"/>
          <w:numId w:val="34"/>
        </w:numPr>
        <w:jc w:val="both"/>
        <w:rPr>
          <w:rFonts w:ascii="Arial Narrow" w:hAnsi="Arial Narrow"/>
        </w:rPr>
      </w:pPr>
      <w:r>
        <w:rPr>
          <w:rFonts w:ascii="Arial Narrow" w:hAnsi="Arial Narrow"/>
        </w:rPr>
        <w:t>Other provisions as agreed upon by parties to the MOU.</w:t>
      </w:r>
    </w:p>
    <w:p w14:paraId="74E6AFDF" w14:textId="77777777" w:rsidR="00FF7F26" w:rsidRPr="00FF7F26" w:rsidRDefault="00FF7F26" w:rsidP="00FF7F26">
      <w:pPr>
        <w:ind w:left="360"/>
        <w:jc w:val="both"/>
        <w:rPr>
          <w:rFonts w:ascii="Arial Narrow" w:hAnsi="Arial Narrow"/>
        </w:rPr>
      </w:pPr>
    </w:p>
    <w:p w14:paraId="0F04C19F" w14:textId="2E6486DD" w:rsidR="00325957" w:rsidRDefault="00325957" w:rsidP="00325957">
      <w:pPr>
        <w:rPr>
          <w:rFonts w:ascii="Arial Narrow" w:hAnsi="Arial Narrow" w:cs="Arial"/>
          <w:color w:val="000000"/>
          <w:shd w:val="clear" w:color="auto" w:fill="FFFFFF"/>
        </w:rPr>
      </w:pPr>
      <w:r>
        <w:rPr>
          <w:rFonts w:ascii="Arial Narrow" w:hAnsi="Arial Narrow" w:cs="Arial"/>
          <w:b/>
          <w:color w:val="000000"/>
          <w:u w:val="single"/>
          <w:shd w:val="clear" w:color="auto" w:fill="D9E2F3" w:themeFill="accent1" w:themeFillTint="33"/>
        </w:rPr>
        <w:t>Comprehensive guidance and counseling activities</w:t>
      </w:r>
      <w:r>
        <w:rPr>
          <w:rFonts w:ascii="Arial Narrow" w:hAnsi="Arial Narrow" w:cs="Arial"/>
          <w:color w:val="000000"/>
          <w:shd w:val="clear" w:color="auto" w:fill="FFFFFF"/>
        </w:rPr>
        <w:t xml:space="preserve"> to assist youth in making sound decisions regarding their education and professional plans and goals.  Counseling and guidance activities related to life choices may include assisting youth to:</w:t>
      </w:r>
    </w:p>
    <w:p w14:paraId="4484B1A6" w14:textId="77777777" w:rsidR="00325957" w:rsidRDefault="00325957" w:rsidP="00325957">
      <w:pPr>
        <w:numPr>
          <w:ilvl w:val="0"/>
          <w:numId w:val="35"/>
        </w:numPr>
        <w:tabs>
          <w:tab w:val="left" w:pos="360"/>
          <w:tab w:val="num" w:pos="2880"/>
        </w:tabs>
        <w:jc w:val="both"/>
        <w:rPr>
          <w:rFonts w:ascii="Arial Narrow" w:eastAsia="MS Mincho" w:hAnsi="Arial Narrow" w:cs="Arial"/>
          <w:color w:val="000000"/>
          <w:shd w:val="clear" w:color="auto" w:fill="FFFFFF"/>
        </w:rPr>
      </w:pPr>
      <w:r>
        <w:rPr>
          <w:rFonts w:ascii="Arial Narrow" w:eastAsia="MS Mincho" w:hAnsi="Arial Narrow" w:cs="Arial"/>
          <w:color w:val="000000"/>
          <w:shd w:val="clear" w:color="auto" w:fill="FFFFFF"/>
        </w:rPr>
        <w:t>Deal with the pressures of life</w:t>
      </w:r>
    </w:p>
    <w:p w14:paraId="31A012AF" w14:textId="77777777" w:rsidR="00325957" w:rsidRDefault="00325957" w:rsidP="00325957">
      <w:pPr>
        <w:numPr>
          <w:ilvl w:val="0"/>
          <w:numId w:val="35"/>
        </w:numPr>
        <w:tabs>
          <w:tab w:val="num" w:pos="2880"/>
        </w:tabs>
        <w:jc w:val="both"/>
        <w:rPr>
          <w:rFonts w:ascii="Arial Narrow" w:eastAsia="MS Mincho" w:hAnsi="Arial Narrow" w:cs="Arial"/>
          <w:color w:val="000000"/>
          <w:shd w:val="clear" w:color="auto" w:fill="FFFFFF"/>
        </w:rPr>
      </w:pPr>
      <w:r>
        <w:rPr>
          <w:rFonts w:ascii="Arial Narrow" w:eastAsia="MS Mincho" w:hAnsi="Arial Narrow" w:cs="Arial"/>
          <w:color w:val="000000"/>
          <w:shd w:val="clear" w:color="auto" w:fill="FFFFFF"/>
        </w:rPr>
        <w:t>Resolve interpersonal conflicts with others</w:t>
      </w:r>
    </w:p>
    <w:p w14:paraId="64F99432" w14:textId="77777777" w:rsidR="00325957" w:rsidRDefault="00325957" w:rsidP="00325957">
      <w:pPr>
        <w:numPr>
          <w:ilvl w:val="0"/>
          <w:numId w:val="35"/>
        </w:numPr>
        <w:tabs>
          <w:tab w:val="num" w:pos="2880"/>
        </w:tabs>
        <w:jc w:val="both"/>
        <w:rPr>
          <w:rFonts w:ascii="Arial Narrow" w:eastAsia="MS Mincho" w:hAnsi="Arial Narrow" w:cs="Arial"/>
          <w:color w:val="000000"/>
          <w:shd w:val="clear" w:color="auto" w:fill="FFFFFF"/>
        </w:rPr>
      </w:pPr>
      <w:r>
        <w:rPr>
          <w:rFonts w:ascii="Arial Narrow" w:eastAsia="MS Mincho" w:hAnsi="Arial Narrow" w:cs="Arial"/>
          <w:color w:val="000000"/>
          <w:shd w:val="clear" w:color="auto" w:fill="FFFFFF"/>
        </w:rPr>
        <w:t>Avoid and/or resist peer pressure</w:t>
      </w:r>
    </w:p>
    <w:p w14:paraId="55B72D16" w14:textId="77777777" w:rsidR="00325957" w:rsidRDefault="00325957" w:rsidP="00325957">
      <w:pPr>
        <w:numPr>
          <w:ilvl w:val="0"/>
          <w:numId w:val="35"/>
        </w:numPr>
        <w:tabs>
          <w:tab w:val="num" w:pos="2880"/>
        </w:tabs>
        <w:jc w:val="both"/>
        <w:rPr>
          <w:rFonts w:ascii="Arial Narrow" w:eastAsia="MS Mincho" w:hAnsi="Arial Narrow" w:cs="Arial"/>
          <w:color w:val="000000"/>
          <w:shd w:val="clear" w:color="auto" w:fill="FFFFFF"/>
        </w:rPr>
      </w:pPr>
      <w:r>
        <w:rPr>
          <w:rFonts w:ascii="Arial Narrow" w:eastAsia="MS Mincho" w:hAnsi="Arial Narrow" w:cs="Arial"/>
          <w:color w:val="000000"/>
          <w:shd w:val="clear" w:color="auto" w:fill="FFFFFF"/>
        </w:rPr>
        <w:t>Understand how educational/vocational choices impact their future life style</w:t>
      </w:r>
    </w:p>
    <w:p w14:paraId="6F49868C" w14:textId="77777777" w:rsidR="00325957" w:rsidRDefault="00325957" w:rsidP="00325957">
      <w:pPr>
        <w:numPr>
          <w:ilvl w:val="0"/>
          <w:numId w:val="35"/>
        </w:numPr>
        <w:jc w:val="both"/>
        <w:rPr>
          <w:rFonts w:ascii="Arial Narrow" w:eastAsia="MS Mincho" w:hAnsi="Arial Narrow" w:cs="Arial"/>
          <w:color w:val="000000"/>
          <w:shd w:val="clear" w:color="auto" w:fill="FFFFFF"/>
        </w:rPr>
      </w:pPr>
      <w:r>
        <w:rPr>
          <w:rFonts w:ascii="Arial Narrow" w:eastAsia="MS Mincho" w:hAnsi="Arial Narrow" w:cs="Arial"/>
          <w:color w:val="000000"/>
          <w:shd w:val="clear" w:color="auto" w:fill="FFFFFF"/>
        </w:rPr>
        <w:t>Life Skills training (budgeting, time management, etc.)</w:t>
      </w:r>
      <w:r>
        <w:rPr>
          <w:rFonts w:ascii="Arial Narrow" w:hAnsi="Arial Narrow" w:cs="Arial"/>
          <w:color w:val="000000"/>
        </w:rPr>
        <w:t xml:space="preserve">   </w:t>
      </w:r>
    </w:p>
    <w:p w14:paraId="72BB95BA" w14:textId="77777777" w:rsidR="00325957" w:rsidRDefault="00325957" w:rsidP="00325957">
      <w:pPr>
        <w:numPr>
          <w:ilvl w:val="0"/>
          <w:numId w:val="35"/>
        </w:numPr>
        <w:tabs>
          <w:tab w:val="num" w:pos="2880"/>
        </w:tabs>
        <w:jc w:val="both"/>
        <w:rPr>
          <w:rFonts w:ascii="Arial Narrow" w:eastAsia="MS Mincho" w:hAnsi="Arial Narrow" w:cs="Arial"/>
          <w:color w:val="000000"/>
          <w:shd w:val="clear" w:color="auto" w:fill="FFFFFF"/>
        </w:rPr>
      </w:pPr>
      <w:r>
        <w:rPr>
          <w:rFonts w:ascii="Arial Narrow" w:hAnsi="Arial Narrow" w:cs="Arial"/>
          <w:color w:val="000000"/>
        </w:rPr>
        <w:t>Drug and alcohol abuse counseling</w:t>
      </w:r>
    </w:p>
    <w:p w14:paraId="216BFDED" w14:textId="77777777" w:rsidR="00325957" w:rsidRDefault="00325957" w:rsidP="00325957">
      <w:pPr>
        <w:tabs>
          <w:tab w:val="num" w:pos="2880"/>
        </w:tabs>
        <w:ind w:left="360"/>
        <w:jc w:val="both"/>
        <w:rPr>
          <w:rFonts w:ascii="Arial Narrow" w:eastAsia="MS Mincho" w:hAnsi="Arial Narrow" w:cs="Arial"/>
          <w:color w:val="000000"/>
          <w:shd w:val="clear" w:color="auto" w:fill="FFFFFF"/>
        </w:rPr>
      </w:pPr>
    </w:p>
    <w:p w14:paraId="46F94297" w14:textId="09F67AE4" w:rsidR="00325957" w:rsidRDefault="00325957" w:rsidP="00325957">
      <w:pPr>
        <w:tabs>
          <w:tab w:val="left" w:pos="0"/>
        </w:tabs>
        <w:rPr>
          <w:rFonts w:ascii="Arial Narrow" w:hAnsi="Arial Narrow" w:cs="Arial"/>
          <w:color w:val="000000"/>
        </w:rPr>
      </w:pPr>
      <w:r>
        <w:rPr>
          <w:rFonts w:ascii="Arial Narrow" w:hAnsi="Arial Narrow" w:cs="Arial"/>
          <w:b/>
          <w:color w:val="000000"/>
          <w:u w:val="single"/>
          <w:shd w:val="clear" w:color="auto" w:fill="D9E2F3" w:themeFill="accent1" w:themeFillTint="33"/>
        </w:rPr>
        <w:t>Financial Literacy education</w:t>
      </w:r>
      <w:r>
        <w:rPr>
          <w:rFonts w:ascii="Arial Narrow" w:hAnsi="Arial Narrow" w:cs="Arial"/>
          <w:b/>
          <w:color w:val="000000"/>
          <w:shd w:val="clear" w:color="auto" w:fill="D9E2F3" w:themeFill="accent1" w:themeFillTint="33"/>
        </w:rPr>
        <w:t xml:space="preserve"> </w:t>
      </w:r>
      <w:r>
        <w:rPr>
          <w:rFonts w:ascii="Arial Narrow" w:hAnsi="Arial Narrow" w:cs="Arial"/>
          <w:color w:val="000000"/>
          <w:shd w:val="clear" w:color="auto" w:fill="FFFFFF" w:themeFill="background1"/>
        </w:rPr>
        <w:t>– supporting the ability of participants to create household budgets, initiate savings plans, and make informed financial decisions about education, retirement, home ownership, wealth building or other savings goals.</w:t>
      </w:r>
      <w:r>
        <w:rPr>
          <w:rFonts w:ascii="Arial Narrow" w:hAnsi="Arial Narrow" w:cs="Arial"/>
          <w:color w:val="000000"/>
        </w:rPr>
        <w:t xml:space="preserve"> Please review </w:t>
      </w:r>
      <w:hyperlink r:id="rId15" w:history="1">
        <w:r>
          <w:rPr>
            <w:rStyle w:val="Hyperlink"/>
            <w:rFonts w:ascii="Arial Narrow" w:hAnsi="Arial Narrow" w:cs="Arial"/>
          </w:rPr>
          <w:t>https://twc.texas.gov/files/jobseekers/wioa-guidelines-twc.pdf</w:t>
        </w:r>
      </w:hyperlink>
      <w:r>
        <w:rPr>
          <w:rFonts w:ascii="Arial Narrow" w:hAnsi="Arial Narrow" w:cs="Arial"/>
          <w:color w:val="000000"/>
        </w:rPr>
        <w:t xml:space="preserve">  for additional information.</w:t>
      </w:r>
    </w:p>
    <w:p w14:paraId="00FB130E" w14:textId="77777777" w:rsidR="00FC5732" w:rsidRPr="003D65E7" w:rsidRDefault="00FC5732" w:rsidP="00FC5732">
      <w:pPr>
        <w:tabs>
          <w:tab w:val="left" w:pos="0"/>
        </w:tabs>
        <w:rPr>
          <w:rFonts w:ascii="Arial Narrow" w:eastAsia="Times New Roman" w:hAnsi="Arial Narrow" w:cs="Arial"/>
        </w:rPr>
      </w:pPr>
      <w:r w:rsidRPr="003D65E7">
        <w:rPr>
          <w:rFonts w:ascii="Arial Narrow" w:hAnsi="Arial Narrow" w:cs="Arial"/>
        </w:rPr>
        <w:t xml:space="preserve">This initiative should be ongoing with curriculum schedule provided. </w:t>
      </w:r>
    </w:p>
    <w:p w14:paraId="637C7E5C" w14:textId="77777777" w:rsidR="00325957" w:rsidRDefault="00325957" w:rsidP="00325957">
      <w:pPr>
        <w:shd w:val="clear" w:color="auto" w:fill="FFFFFF" w:themeFill="background1"/>
        <w:tabs>
          <w:tab w:val="left" w:pos="0"/>
        </w:tabs>
        <w:rPr>
          <w:rFonts w:ascii="Arial Narrow" w:hAnsi="Arial Narrow" w:cs="Arial"/>
          <w:b/>
          <w:color w:val="000000"/>
          <w:shd w:val="clear" w:color="auto" w:fill="D9E2F3" w:themeFill="accent1" w:themeFillTint="33"/>
        </w:rPr>
      </w:pPr>
    </w:p>
    <w:p w14:paraId="3A0871A7" w14:textId="02B46F5A" w:rsidR="00325957" w:rsidRDefault="00325957" w:rsidP="00325957">
      <w:pPr>
        <w:shd w:val="clear" w:color="auto" w:fill="FFFFFF" w:themeFill="background1"/>
        <w:tabs>
          <w:tab w:val="left" w:pos="0"/>
        </w:tabs>
        <w:rPr>
          <w:rFonts w:ascii="Arial Narrow" w:hAnsi="Arial Narrow" w:cs="Arial"/>
          <w:b/>
          <w:color w:val="000000"/>
        </w:rPr>
      </w:pPr>
      <w:r>
        <w:rPr>
          <w:rFonts w:ascii="Arial Narrow" w:hAnsi="Arial Narrow" w:cs="Arial"/>
          <w:b/>
          <w:color w:val="000000"/>
          <w:shd w:val="clear" w:color="auto" w:fill="D9E2F3" w:themeFill="accent1" w:themeFillTint="33"/>
        </w:rPr>
        <w:t xml:space="preserve">Services that </w:t>
      </w:r>
      <w:r w:rsidR="00C93671">
        <w:rPr>
          <w:rFonts w:ascii="Arial Narrow" w:hAnsi="Arial Narrow" w:cs="Arial"/>
          <w:b/>
          <w:color w:val="000000"/>
          <w:shd w:val="clear" w:color="auto" w:fill="D9E2F3" w:themeFill="accent1" w:themeFillTint="33"/>
        </w:rPr>
        <w:t>provide</w:t>
      </w:r>
      <w:r>
        <w:rPr>
          <w:rFonts w:ascii="Arial Narrow" w:hAnsi="Arial Narrow" w:cs="Arial"/>
          <w:b/>
          <w:color w:val="000000"/>
          <w:shd w:val="clear" w:color="auto" w:fill="D9E2F3" w:themeFill="accent1" w:themeFillTint="33"/>
        </w:rPr>
        <w:t xml:space="preserve"> </w:t>
      </w:r>
      <w:r>
        <w:rPr>
          <w:rFonts w:ascii="Arial Narrow" w:hAnsi="Arial Narrow" w:cs="Arial"/>
          <w:b/>
          <w:color w:val="000000"/>
          <w:u w:val="single"/>
          <w:shd w:val="clear" w:color="auto" w:fill="D9E2F3" w:themeFill="accent1" w:themeFillTint="33"/>
        </w:rPr>
        <w:t>labor market and employment information</w:t>
      </w:r>
      <w:r>
        <w:rPr>
          <w:rFonts w:ascii="Arial Narrow" w:hAnsi="Arial Narrow" w:cs="Arial"/>
          <w:b/>
          <w:color w:val="000000"/>
          <w:shd w:val="clear" w:color="auto" w:fill="D9E2F3" w:themeFill="accent1" w:themeFillTint="33"/>
        </w:rPr>
        <w:t xml:space="preserve"> about the targeted industry sectors or occupations available within the local area</w:t>
      </w:r>
      <w:r>
        <w:rPr>
          <w:rFonts w:ascii="Arial Narrow" w:hAnsi="Arial Narrow" w:cs="Arial"/>
          <w:b/>
          <w:color w:val="000000"/>
        </w:rPr>
        <w:t xml:space="preserve"> </w:t>
      </w:r>
      <w:r>
        <w:rPr>
          <w:rFonts w:ascii="Arial Narrow" w:hAnsi="Arial Narrow" w:cs="Arial"/>
          <w:color w:val="000000"/>
          <w:shd w:val="clear" w:color="auto" w:fill="FFFFFF" w:themeFill="background1"/>
        </w:rPr>
        <w:t>– career awareness, career counseling and career exploration</w:t>
      </w:r>
      <w:r w:rsidR="007F0D16">
        <w:rPr>
          <w:rFonts w:ascii="Arial Narrow" w:hAnsi="Arial Narrow" w:cs="Arial"/>
          <w:color w:val="000000"/>
          <w:shd w:val="clear" w:color="auto" w:fill="FFFFFF" w:themeFill="background1"/>
        </w:rPr>
        <w:t>.</w:t>
      </w:r>
    </w:p>
    <w:p w14:paraId="70FCF286" w14:textId="77777777" w:rsidR="00325957" w:rsidRDefault="00325957" w:rsidP="00325957">
      <w:pPr>
        <w:rPr>
          <w:rFonts w:ascii="Arial Narrow" w:eastAsia="MS Mincho" w:hAnsi="Arial Narrow" w:cs="Arial"/>
          <w:color w:val="000000"/>
        </w:rPr>
      </w:pPr>
    </w:p>
    <w:p w14:paraId="32F0FD3C" w14:textId="1B577610" w:rsidR="00325957" w:rsidRDefault="00325957" w:rsidP="00325957">
      <w:pPr>
        <w:rPr>
          <w:rFonts w:ascii="Arial Narrow" w:eastAsia="Times New Roman" w:hAnsi="Arial Narrow" w:cs="Arial"/>
          <w:color w:val="000000"/>
          <w:shd w:val="clear" w:color="auto" w:fill="FFFFFF" w:themeFill="background1"/>
        </w:rPr>
      </w:pPr>
      <w:r>
        <w:rPr>
          <w:rFonts w:ascii="Arial Narrow" w:hAnsi="Arial Narrow" w:cs="Arial"/>
          <w:b/>
          <w:color w:val="000000"/>
          <w:u w:val="single"/>
          <w:shd w:val="clear" w:color="auto" w:fill="D9E2F3" w:themeFill="accent1" w:themeFillTint="33"/>
        </w:rPr>
        <w:t>Tutoring</w:t>
      </w:r>
      <w:r>
        <w:rPr>
          <w:rFonts w:ascii="Arial Narrow" w:hAnsi="Arial Narrow" w:cs="Arial"/>
          <w:b/>
          <w:color w:val="000000"/>
          <w:shd w:val="clear" w:color="auto" w:fill="D9E2F3" w:themeFill="accent1" w:themeFillTint="33"/>
        </w:rPr>
        <w:t>, study skills training, and instruction</w:t>
      </w:r>
      <w:r>
        <w:rPr>
          <w:rFonts w:ascii="Arial Narrow" w:hAnsi="Arial Narrow" w:cs="Arial"/>
          <w:color w:val="000000"/>
          <w:shd w:val="clear" w:color="auto" w:fill="D9E2F3" w:themeFill="accent1" w:themeFillTint="33"/>
        </w:rPr>
        <w:t xml:space="preserve"> </w:t>
      </w:r>
      <w:r>
        <w:rPr>
          <w:rFonts w:ascii="Arial Narrow" w:hAnsi="Arial Narrow" w:cs="Arial"/>
          <w:b/>
          <w:color w:val="000000"/>
          <w:shd w:val="clear" w:color="auto" w:fill="D9E2F3" w:themeFill="accent1" w:themeFillTint="33"/>
        </w:rPr>
        <w:t xml:space="preserve">and </w:t>
      </w:r>
      <w:r w:rsidR="00C93671">
        <w:rPr>
          <w:rFonts w:ascii="Arial Narrow" w:hAnsi="Arial Narrow" w:cs="Arial"/>
          <w:b/>
          <w:color w:val="000000"/>
          <w:shd w:val="clear" w:color="auto" w:fill="D9E2F3" w:themeFill="accent1" w:themeFillTint="33"/>
        </w:rPr>
        <w:t>evidence-based</w:t>
      </w:r>
      <w:r>
        <w:rPr>
          <w:rFonts w:ascii="Arial Narrow" w:hAnsi="Arial Narrow" w:cs="Arial"/>
          <w:b/>
          <w:color w:val="000000"/>
          <w:shd w:val="clear" w:color="auto" w:fill="D9E2F3" w:themeFill="accent1" w:themeFillTint="33"/>
        </w:rPr>
        <w:t xml:space="preserve"> dropout prevention and recovery strategies</w:t>
      </w:r>
      <w:r>
        <w:rPr>
          <w:rFonts w:ascii="Arial Narrow" w:hAnsi="Arial Narrow" w:cs="Arial"/>
          <w:color w:val="000000"/>
          <w:shd w:val="clear" w:color="auto" w:fill="FFFFFF" w:themeFill="background1"/>
        </w:rPr>
        <w:t xml:space="preserve"> – that lead to completion of the requirements for a secondary school diploma or its recognized equivalent or for a recognized postsecondary credential.</w:t>
      </w:r>
    </w:p>
    <w:p w14:paraId="622FB8B1" w14:textId="77777777" w:rsidR="00325957" w:rsidRDefault="00325957" w:rsidP="00325957">
      <w:pPr>
        <w:rPr>
          <w:rFonts w:ascii="Arial Narrow" w:hAnsi="Arial Narrow" w:cs="Arial"/>
          <w:color w:val="000000"/>
          <w:shd w:val="clear" w:color="auto" w:fill="FFFFFF" w:themeFill="background1"/>
        </w:rPr>
      </w:pPr>
    </w:p>
    <w:p w14:paraId="5BCD4C98" w14:textId="77777777" w:rsidR="00325957" w:rsidRDefault="00325957" w:rsidP="00325957">
      <w:pPr>
        <w:tabs>
          <w:tab w:val="left" w:pos="0"/>
        </w:tabs>
        <w:rPr>
          <w:rFonts w:ascii="Arial Narrow" w:hAnsi="Arial Narrow" w:cs="Arial"/>
          <w:b/>
          <w:color w:val="000000"/>
        </w:rPr>
      </w:pPr>
      <w:r>
        <w:rPr>
          <w:rFonts w:ascii="Arial Narrow" w:hAnsi="Arial Narrow" w:cs="Arial"/>
          <w:b/>
          <w:color w:val="000000"/>
          <w:u w:val="single"/>
          <w:shd w:val="clear" w:color="auto" w:fill="D9E2F3" w:themeFill="accent1" w:themeFillTint="33"/>
        </w:rPr>
        <w:t xml:space="preserve">Entrepreneurial skills training </w:t>
      </w:r>
      <w:r>
        <w:rPr>
          <w:rFonts w:ascii="Arial Narrow" w:hAnsi="Arial Narrow" w:cs="Arial"/>
          <w:color w:val="000000"/>
        </w:rPr>
        <w:t xml:space="preserve">including, but not limited to, knowledge of start-up business models, writing business plans, financial management, basic accounting and finance principles, legal and risk management marketing needs and planning, customer service and time management, HR issues, record keeping and taxes.  </w:t>
      </w:r>
    </w:p>
    <w:p w14:paraId="6E004B71" w14:textId="77777777" w:rsidR="00325957" w:rsidRDefault="00325957" w:rsidP="00325957">
      <w:pPr>
        <w:pStyle w:val="PlainText"/>
        <w:jc w:val="both"/>
        <w:rPr>
          <w:rFonts w:ascii="Arial Narrow" w:eastAsia="MS Mincho" w:hAnsi="Arial Narrow" w:cs="Arial"/>
          <w:color w:val="000000"/>
          <w:sz w:val="22"/>
          <w:szCs w:val="22"/>
        </w:rPr>
      </w:pPr>
    </w:p>
    <w:p w14:paraId="1C5B214B" w14:textId="10B1A2F3" w:rsidR="00325957" w:rsidRDefault="00325957" w:rsidP="00325957">
      <w:pPr>
        <w:pStyle w:val="PlainText"/>
        <w:jc w:val="both"/>
        <w:rPr>
          <w:rFonts w:ascii="Arial Narrow" w:eastAsia="MS Mincho" w:hAnsi="Arial Narrow" w:cs="Arial"/>
          <w:color w:val="000000"/>
          <w:sz w:val="22"/>
          <w:szCs w:val="22"/>
        </w:rPr>
      </w:pPr>
      <w:r>
        <w:rPr>
          <w:rFonts w:ascii="Arial Narrow" w:eastAsia="MS Mincho" w:hAnsi="Arial Narrow" w:cs="Arial"/>
          <w:b/>
          <w:color w:val="000000"/>
          <w:sz w:val="22"/>
          <w:szCs w:val="22"/>
          <w:u w:val="single"/>
          <w:shd w:val="clear" w:color="auto" w:fill="D9E2F3" w:themeFill="accent1" w:themeFillTint="33"/>
        </w:rPr>
        <w:t>Paid and unpaid work experiences</w:t>
      </w:r>
      <w:r>
        <w:rPr>
          <w:rFonts w:ascii="Arial Narrow" w:eastAsia="MS Mincho" w:hAnsi="Arial Narrow" w:cs="Arial"/>
          <w:color w:val="000000"/>
          <w:sz w:val="22"/>
          <w:szCs w:val="22"/>
        </w:rPr>
        <w:t xml:space="preserve"> that have an academic component and occupational education which may </w:t>
      </w:r>
      <w:r w:rsidR="00FC5732">
        <w:rPr>
          <w:rFonts w:ascii="Arial Narrow" w:eastAsia="MS Mincho" w:hAnsi="Arial Narrow" w:cs="Arial"/>
          <w:color w:val="000000"/>
          <w:sz w:val="22"/>
          <w:szCs w:val="22"/>
        </w:rPr>
        <w:t>include summer</w:t>
      </w:r>
      <w:r>
        <w:rPr>
          <w:rFonts w:ascii="Arial Narrow" w:eastAsia="MS Mincho" w:hAnsi="Arial Narrow" w:cs="Arial"/>
          <w:color w:val="000000"/>
          <w:sz w:val="22"/>
          <w:szCs w:val="22"/>
        </w:rPr>
        <w:t xml:space="preserve"> employment opportunities, pre-apprenticeship programs, internships and job shadowing, and on-the-job training. Please refer to categories listed in Workforce Innovation and Opportunity Act. Work experience assists youth understand proper workplace behavior and what is necessary </w:t>
      </w:r>
      <w:r w:rsidR="009A7F08">
        <w:rPr>
          <w:rFonts w:ascii="Arial Narrow" w:eastAsia="MS Mincho" w:hAnsi="Arial Narrow" w:cs="Arial"/>
          <w:color w:val="000000"/>
          <w:sz w:val="22"/>
          <w:szCs w:val="22"/>
        </w:rPr>
        <w:t>to</w:t>
      </w:r>
      <w:r>
        <w:rPr>
          <w:rFonts w:ascii="Arial Narrow" w:eastAsia="MS Mincho" w:hAnsi="Arial Narrow" w:cs="Arial"/>
          <w:color w:val="000000"/>
          <w:sz w:val="22"/>
          <w:szCs w:val="22"/>
        </w:rPr>
        <w:t xml:space="preserve"> attain and retain employment.  These important skills assist youth in understanding the world of work and its requirements.  Work experiences can serve as a stepping stone to unsubsidized employment and is an important step in the process of developing a career pathway for youth. </w:t>
      </w:r>
      <w:r>
        <w:rPr>
          <w:rFonts w:ascii="Arial Narrow" w:eastAsia="MS Mincho" w:hAnsi="Arial Narrow" w:cs="Arial"/>
          <w:i/>
          <w:color w:val="000000"/>
          <w:sz w:val="22"/>
          <w:szCs w:val="22"/>
        </w:rPr>
        <w:t xml:space="preserve">Not less than 20% of the youth program funds shall be used to provide in-school and out-of-school youth with work experience activities. </w:t>
      </w:r>
    </w:p>
    <w:p w14:paraId="6F18FBCE" w14:textId="77777777" w:rsidR="00325957" w:rsidRDefault="00325957" w:rsidP="00325957">
      <w:pPr>
        <w:pStyle w:val="PlainText"/>
        <w:jc w:val="both"/>
        <w:rPr>
          <w:rFonts w:ascii="Arial Narrow" w:eastAsia="MS Mincho" w:hAnsi="Arial Narrow" w:cs="Arial"/>
          <w:color w:val="000000"/>
          <w:sz w:val="22"/>
          <w:szCs w:val="22"/>
        </w:rPr>
      </w:pPr>
    </w:p>
    <w:p w14:paraId="2C810B91" w14:textId="0A4AD7CB" w:rsidR="00325957" w:rsidRDefault="00325957" w:rsidP="00C82EC6">
      <w:pPr>
        <w:pStyle w:val="BodyTextIndent"/>
        <w:spacing w:after="0"/>
        <w:ind w:left="0"/>
        <w:jc w:val="both"/>
        <w:rPr>
          <w:rFonts w:ascii="Arial Narrow" w:hAnsi="Arial Narrow" w:cs="Arial"/>
          <w:color w:val="000000"/>
          <w:sz w:val="22"/>
          <w:szCs w:val="22"/>
        </w:rPr>
      </w:pPr>
      <w:r>
        <w:rPr>
          <w:rFonts w:ascii="Arial Narrow" w:hAnsi="Arial Narrow" w:cs="Arial"/>
          <w:b/>
          <w:color w:val="000000"/>
          <w:sz w:val="22"/>
          <w:szCs w:val="22"/>
          <w:u w:val="single"/>
          <w:shd w:val="clear" w:color="auto" w:fill="D9E2F3" w:themeFill="accent1" w:themeFillTint="33"/>
        </w:rPr>
        <w:t>Occupational skills training</w:t>
      </w:r>
      <w:r>
        <w:rPr>
          <w:rFonts w:ascii="Arial Narrow" w:eastAsia="MS Mincho" w:hAnsi="Arial Narrow" w:cs="Arial"/>
          <w:bCs w:val="0"/>
          <w:color w:val="000000"/>
          <w:sz w:val="22"/>
          <w:szCs w:val="22"/>
          <w:u w:val="single"/>
        </w:rPr>
        <w:t xml:space="preserve"> </w:t>
      </w:r>
      <w:r>
        <w:rPr>
          <w:rFonts w:ascii="Arial Narrow" w:eastAsia="MS Mincho" w:hAnsi="Arial Narrow" w:cs="Arial"/>
          <w:bCs w:val="0"/>
          <w:color w:val="000000"/>
          <w:sz w:val="22"/>
          <w:szCs w:val="22"/>
        </w:rPr>
        <w:t xml:space="preserve">WFSDallas is committed to creating a pipeline of skilled youth needed by Dallas area businesses.  This will require post-secondary education and/or skills training to attain industry standard certifications.  </w:t>
      </w:r>
      <w:r>
        <w:rPr>
          <w:rFonts w:ascii="Arial Narrow" w:hAnsi="Arial Narrow" w:cs="Arial"/>
          <w:color w:val="000000"/>
          <w:sz w:val="22"/>
          <w:szCs w:val="22"/>
        </w:rPr>
        <w:t xml:space="preserve"> Training must align with the Board’s approved targeted occupations list.  Please refer to</w:t>
      </w:r>
      <w:r>
        <w:t xml:space="preserve"> </w:t>
      </w:r>
      <w:hyperlink r:id="rId16" w:history="1">
        <w:r>
          <w:rPr>
            <w:rStyle w:val="Hyperlink"/>
            <w:rFonts w:ascii="Arial Narrow" w:hAnsi="Arial Narrow" w:cs="Arial"/>
            <w:sz w:val="22"/>
            <w:szCs w:val="22"/>
          </w:rPr>
          <w:t>https://twc.texas.gov/files/jobseekers/wioa-guidelines-twc.pdf</w:t>
        </w:r>
      </w:hyperlink>
      <w:r>
        <w:rPr>
          <w:rFonts w:ascii="Arial Narrow" w:hAnsi="Arial Narrow" w:cs="Arial"/>
          <w:color w:val="000000"/>
          <w:sz w:val="22"/>
          <w:szCs w:val="22"/>
        </w:rPr>
        <w:t xml:space="preserve"> </w:t>
      </w:r>
    </w:p>
    <w:p w14:paraId="74454323" w14:textId="77777777" w:rsidR="009A7F08" w:rsidRDefault="009A7F08" w:rsidP="00C82EC6">
      <w:pPr>
        <w:pStyle w:val="BodyTextIndent"/>
        <w:spacing w:after="0"/>
        <w:ind w:left="0"/>
        <w:jc w:val="both"/>
        <w:rPr>
          <w:rFonts w:ascii="Arial Narrow" w:hAnsi="Arial Narrow" w:cs="Arial"/>
          <w:color w:val="000000"/>
          <w:sz w:val="22"/>
          <w:szCs w:val="22"/>
        </w:rPr>
      </w:pPr>
    </w:p>
    <w:p w14:paraId="6DA58BB8" w14:textId="040840B6" w:rsidR="00325957" w:rsidRDefault="00325957" w:rsidP="00325957">
      <w:pPr>
        <w:jc w:val="both"/>
        <w:rPr>
          <w:rFonts w:ascii="Arial Narrow" w:hAnsi="Arial Narrow" w:cs="Arial"/>
          <w:color w:val="000000"/>
        </w:rPr>
      </w:pPr>
      <w:r>
        <w:rPr>
          <w:rFonts w:ascii="Arial Narrow" w:hAnsi="Arial Narrow" w:cs="Arial"/>
          <w:b/>
          <w:color w:val="000000"/>
          <w:u w:val="single"/>
          <w:shd w:val="clear" w:color="auto" w:fill="D9E2F3" w:themeFill="accent1" w:themeFillTint="33"/>
        </w:rPr>
        <w:t>Leadership development opportunities</w:t>
      </w:r>
      <w:r>
        <w:rPr>
          <w:rFonts w:ascii="Arial Narrow" w:hAnsi="Arial Narrow" w:cs="Arial"/>
          <w:color w:val="000000"/>
        </w:rPr>
        <w:t xml:space="preserve"> encourage responsibility, employability, and pre-employment training.  Other positive social behaviors are citizenship skills, which according to the Workforce Innovation and Opportunity Act include a variety of activities designed to guide youth toward becoming mature adults, good </w:t>
      </w:r>
      <w:proofErr w:type="gramStart"/>
      <w:r>
        <w:rPr>
          <w:rFonts w:ascii="Arial Narrow" w:hAnsi="Arial Narrow" w:cs="Arial"/>
          <w:color w:val="000000"/>
        </w:rPr>
        <w:t>neighbors</w:t>
      </w:r>
      <w:proofErr w:type="gramEnd"/>
      <w:r>
        <w:rPr>
          <w:rFonts w:ascii="Arial Narrow" w:hAnsi="Arial Narrow" w:cs="Arial"/>
          <w:color w:val="000000"/>
        </w:rPr>
        <w:t xml:space="preserve"> and conscientious citizens.  Activities for citizenship skills may include, but are not limited </w:t>
      </w:r>
      <w:r w:rsidR="009A7F08">
        <w:rPr>
          <w:rFonts w:ascii="Arial Narrow" w:hAnsi="Arial Narrow" w:cs="Arial"/>
          <w:color w:val="000000"/>
        </w:rPr>
        <w:t>to</w:t>
      </w:r>
      <w:r>
        <w:rPr>
          <w:rFonts w:ascii="Arial Narrow" w:hAnsi="Arial Narrow" w:cs="Arial"/>
          <w:color w:val="000000"/>
        </w:rPr>
        <w:t xml:space="preserve"> life skills instruction, decision-making skills training, cultural diversity instruction, community service projects, self-esteem building activities, and </w:t>
      </w:r>
      <w:r w:rsidR="009A7F08">
        <w:rPr>
          <w:rFonts w:ascii="Arial Narrow" w:hAnsi="Arial Narrow" w:cs="Arial"/>
          <w:color w:val="000000"/>
        </w:rPr>
        <w:t>real-life</w:t>
      </w:r>
      <w:r>
        <w:rPr>
          <w:rFonts w:ascii="Arial Narrow" w:hAnsi="Arial Narrow" w:cs="Arial"/>
          <w:color w:val="000000"/>
        </w:rPr>
        <w:t xml:space="preserve"> skills.  Other leadership development opportunities may also </w:t>
      </w:r>
      <w:r w:rsidR="009A7F08">
        <w:rPr>
          <w:rFonts w:ascii="Arial Narrow" w:hAnsi="Arial Narrow" w:cs="Arial"/>
          <w:color w:val="000000"/>
        </w:rPr>
        <w:t>include but</w:t>
      </w:r>
      <w:r>
        <w:rPr>
          <w:rFonts w:ascii="Arial Narrow" w:hAnsi="Arial Narrow" w:cs="Arial"/>
          <w:color w:val="000000"/>
        </w:rPr>
        <w:t xml:space="preserve"> are not limited </w:t>
      </w:r>
      <w:r w:rsidR="009A7F08">
        <w:rPr>
          <w:rFonts w:ascii="Arial Narrow" w:hAnsi="Arial Narrow" w:cs="Arial"/>
          <w:color w:val="000000"/>
        </w:rPr>
        <w:t>to</w:t>
      </w:r>
      <w:r>
        <w:rPr>
          <w:rFonts w:ascii="Arial Narrow" w:hAnsi="Arial Narrow" w:cs="Arial"/>
          <w:color w:val="000000"/>
        </w:rPr>
        <w:t xml:space="preserve"> peer-centered activities, including peer mentoring and tutoring, community </w:t>
      </w:r>
      <w:proofErr w:type="gramStart"/>
      <w:r>
        <w:rPr>
          <w:rFonts w:ascii="Arial Narrow" w:hAnsi="Arial Narrow" w:cs="Arial"/>
          <w:color w:val="000000"/>
        </w:rPr>
        <w:t>service learning</w:t>
      </w:r>
      <w:proofErr w:type="gramEnd"/>
      <w:r>
        <w:rPr>
          <w:rFonts w:ascii="Arial Narrow" w:hAnsi="Arial Narrow" w:cs="Arial"/>
          <w:color w:val="000000"/>
        </w:rPr>
        <w:t xml:space="preserve"> projects, exposure to post-secondary educational opportunities and work simulation. Please refer to </w:t>
      </w:r>
      <w:hyperlink r:id="rId17" w:history="1">
        <w:r>
          <w:rPr>
            <w:rStyle w:val="Hyperlink"/>
            <w:rFonts w:ascii="Arial Narrow" w:hAnsi="Arial Narrow" w:cs="Arial"/>
          </w:rPr>
          <w:t>https://twc.texas.gov/files/jobseekers/wioa-guidelines-twc.pdf</w:t>
        </w:r>
      </w:hyperlink>
      <w:r>
        <w:rPr>
          <w:rFonts w:ascii="Arial Narrow" w:hAnsi="Arial Narrow" w:cs="Arial"/>
          <w:color w:val="000000"/>
        </w:rPr>
        <w:t xml:space="preserve"> </w:t>
      </w:r>
    </w:p>
    <w:p w14:paraId="0356BDD9" w14:textId="77777777" w:rsidR="00731A2F" w:rsidRDefault="00731A2F" w:rsidP="00325957">
      <w:pPr>
        <w:jc w:val="both"/>
        <w:rPr>
          <w:rFonts w:ascii="Arial Narrow" w:hAnsi="Arial Narrow" w:cs="Arial"/>
          <w:b/>
          <w:color w:val="000000"/>
          <w:shd w:val="clear" w:color="auto" w:fill="D9E2F3" w:themeFill="accent1" w:themeFillTint="33"/>
        </w:rPr>
      </w:pPr>
    </w:p>
    <w:p w14:paraId="019ECF0A" w14:textId="31BDD8EB" w:rsidR="00325957" w:rsidRDefault="00325957" w:rsidP="00325957">
      <w:pPr>
        <w:jc w:val="both"/>
        <w:rPr>
          <w:rFonts w:ascii="Arial Narrow" w:hAnsi="Arial Narrow" w:cs="Arial"/>
          <w:color w:val="000000"/>
        </w:rPr>
      </w:pPr>
      <w:r>
        <w:rPr>
          <w:rFonts w:ascii="Arial Narrow" w:hAnsi="Arial Narrow" w:cs="Arial"/>
          <w:b/>
          <w:color w:val="000000"/>
          <w:shd w:val="clear" w:color="auto" w:fill="D9E2F3" w:themeFill="accent1" w:themeFillTint="33"/>
        </w:rPr>
        <w:t>Adult mentoring</w:t>
      </w:r>
      <w:r>
        <w:rPr>
          <w:rFonts w:ascii="Arial Narrow" w:hAnsi="Arial Narrow" w:cs="Arial"/>
          <w:color w:val="000000"/>
        </w:rPr>
        <w:t xml:space="preserve"> for the period of program participation and a subsequent period, for a total of not less than 12 months.  Please review </w:t>
      </w:r>
      <w:hyperlink r:id="rId18" w:history="1">
        <w:r>
          <w:rPr>
            <w:rStyle w:val="Hyperlink"/>
            <w:rFonts w:ascii="Arial Narrow" w:hAnsi="Arial Narrow" w:cs="Arial"/>
          </w:rPr>
          <w:t>https://twc.texas.gov/files/jobseekers/wioa-guidelines-twc.pdf</w:t>
        </w:r>
      </w:hyperlink>
      <w:r>
        <w:rPr>
          <w:rFonts w:ascii="Arial Narrow" w:hAnsi="Arial Narrow" w:cs="Arial"/>
          <w:color w:val="000000"/>
        </w:rPr>
        <w:t xml:space="preserve">   </w:t>
      </w:r>
      <w:r>
        <w:rPr>
          <w:rFonts w:ascii="Arial Narrow" w:eastAsia="MS Mincho" w:hAnsi="Arial Narrow" w:cs="Arial"/>
          <w:color w:val="000000"/>
        </w:rPr>
        <w:t xml:space="preserve">  </w:t>
      </w:r>
    </w:p>
    <w:p w14:paraId="447967D6" w14:textId="77777777" w:rsidR="00325957" w:rsidRDefault="00325957" w:rsidP="00325957">
      <w:pPr>
        <w:ind w:left="360" w:hanging="360"/>
        <w:rPr>
          <w:rFonts w:ascii="Arial Narrow" w:hAnsi="Arial Narrow" w:cs="Arial"/>
          <w:color w:val="000000"/>
        </w:rPr>
      </w:pPr>
    </w:p>
    <w:p w14:paraId="009145DF" w14:textId="1E0D0489" w:rsidR="00325957" w:rsidRDefault="00325957" w:rsidP="00325957">
      <w:pPr>
        <w:jc w:val="both"/>
        <w:rPr>
          <w:rFonts w:ascii="Arial Narrow" w:hAnsi="Arial Narrow" w:cs="Arial"/>
          <w:color w:val="000000"/>
          <w:sz w:val="20"/>
        </w:rPr>
      </w:pPr>
      <w:r>
        <w:rPr>
          <w:rFonts w:ascii="Arial Narrow" w:hAnsi="Arial Narrow" w:cs="Arial"/>
          <w:b/>
          <w:color w:val="000000"/>
          <w:u w:val="single"/>
          <w:shd w:val="clear" w:color="auto" w:fill="D9E2F3" w:themeFill="accent1" w:themeFillTint="33"/>
        </w:rPr>
        <w:t>Supportive services</w:t>
      </w:r>
      <w:r>
        <w:rPr>
          <w:rFonts w:ascii="Arial Narrow" w:hAnsi="Arial Narrow" w:cs="Arial"/>
          <w:b/>
          <w:color w:val="000000"/>
        </w:rPr>
        <w:t>,</w:t>
      </w:r>
      <w:r>
        <w:rPr>
          <w:rFonts w:ascii="Arial Narrow" w:hAnsi="Arial Narrow" w:cs="Arial"/>
          <w:color w:val="000000"/>
        </w:rPr>
        <w:t xml:space="preserve"> such as transportation assistance, childcare, </w:t>
      </w:r>
      <w:r w:rsidR="00E80DA1">
        <w:rPr>
          <w:rFonts w:ascii="Arial Narrow" w:hAnsi="Arial Narrow" w:cs="Arial"/>
          <w:color w:val="000000"/>
        </w:rPr>
        <w:t xml:space="preserve">needs related payments, </w:t>
      </w:r>
      <w:r>
        <w:rPr>
          <w:rFonts w:ascii="Arial Narrow" w:hAnsi="Arial Narrow" w:cs="Arial"/>
          <w:color w:val="000000"/>
        </w:rPr>
        <w:t xml:space="preserve">work attire/related tools, and eyewear, etc.  </w:t>
      </w:r>
      <w:r>
        <w:rPr>
          <w:rFonts w:ascii="Arial Narrow" w:eastAsia="MS Mincho" w:hAnsi="Arial Narrow" w:cs="Arial"/>
          <w:color w:val="000000"/>
        </w:rPr>
        <w:t xml:space="preserve">Child care services are provided through another grant.  WFSDallas is a recipient of childcare development funds through the Texas Workforce Commission. Childcare assistance is available and is not part of this procurement. Please refer to </w:t>
      </w:r>
      <w:hyperlink r:id="rId19" w:history="1">
        <w:r>
          <w:rPr>
            <w:rStyle w:val="Hyperlink"/>
            <w:rFonts w:ascii="Arial Narrow" w:eastAsia="MS Mincho" w:hAnsi="Arial Narrow" w:cs="Arial"/>
          </w:rPr>
          <w:t>https://twc.texas.gov/files/jobseekers/wioa-guidelines-twc.pdf</w:t>
        </w:r>
      </w:hyperlink>
      <w:r>
        <w:rPr>
          <w:rFonts w:ascii="Arial Narrow" w:eastAsia="MS Mincho" w:hAnsi="Arial Narrow" w:cs="Arial"/>
          <w:color w:val="000000"/>
        </w:rPr>
        <w:t xml:space="preserve"> </w:t>
      </w:r>
    </w:p>
    <w:p w14:paraId="6032272B" w14:textId="77777777" w:rsidR="00325957" w:rsidRDefault="00325957" w:rsidP="00325957">
      <w:pPr>
        <w:ind w:left="360" w:hanging="360"/>
        <w:rPr>
          <w:rFonts w:ascii="Arial Narrow" w:hAnsi="Arial Narrow" w:cs="Arial"/>
          <w:color w:val="000000"/>
        </w:rPr>
      </w:pPr>
    </w:p>
    <w:p w14:paraId="7F158E6F" w14:textId="68D513D6" w:rsidR="00325957" w:rsidRDefault="00325957" w:rsidP="00325957">
      <w:pPr>
        <w:jc w:val="both"/>
        <w:rPr>
          <w:rFonts w:ascii="Arial Narrow" w:hAnsi="Arial Narrow" w:cs="Arial"/>
          <w:color w:val="000000"/>
        </w:rPr>
      </w:pPr>
      <w:r>
        <w:rPr>
          <w:rFonts w:ascii="Arial Narrow" w:hAnsi="Arial Narrow" w:cs="Arial"/>
          <w:b/>
          <w:color w:val="000000"/>
          <w:u w:val="single"/>
          <w:shd w:val="clear" w:color="auto" w:fill="D9E2F3" w:themeFill="accent1" w:themeFillTint="33"/>
        </w:rPr>
        <w:t>Follow-up services</w:t>
      </w:r>
      <w:r>
        <w:rPr>
          <w:rFonts w:ascii="Arial Narrow" w:hAnsi="Arial Narrow" w:cs="Arial"/>
          <w:color w:val="000000"/>
        </w:rPr>
        <w:t xml:space="preserve"> for not less than 12 months after the youth are exited from the program, as appropriate. The contractor will provide the appropriate services/activities to enhance the youth’s academic/occupational progress to ensure long-term success.</w:t>
      </w:r>
      <w:r>
        <w:t xml:space="preserve"> </w:t>
      </w:r>
      <w:r>
        <w:rPr>
          <w:rFonts w:ascii="Arial Narrow" w:hAnsi="Arial Narrow" w:cs="Arial"/>
          <w:color w:val="000000"/>
        </w:rPr>
        <w:t xml:space="preserve">The type and intensity of follow-up services may differ for each participant. However, follow-up services must include more than only a contact attempted or made for securing documentation </w:t>
      </w:r>
      <w:r w:rsidR="009A7F08">
        <w:rPr>
          <w:rFonts w:ascii="Arial Narrow" w:hAnsi="Arial Narrow" w:cs="Arial"/>
          <w:color w:val="000000"/>
        </w:rPr>
        <w:t>to</w:t>
      </w:r>
      <w:r>
        <w:rPr>
          <w:rFonts w:ascii="Arial Narrow" w:hAnsi="Arial Narrow" w:cs="Arial"/>
          <w:color w:val="000000"/>
        </w:rPr>
        <w:t xml:space="preserve"> report a performance outcome. (WIOA sec. 129(c)(2)(I)).  </w:t>
      </w:r>
      <w:r>
        <w:rPr>
          <w:rFonts w:ascii="Arial Narrow" w:hAnsi="Arial Narrow"/>
        </w:rPr>
        <w:t>(a) Follow-up services are critical services provided following a youth’s exit from the program to help ensure the youth is successful in employment and/or post-secondary education and training. (b) Follow-up services for youth may include: (1) The leadership development and supportive service activities; (2) Regular contact with a youth participant's employer, including assistance in addressing work-related problems that arise; (3) Assistance in securing better paying jobs, career pathway development, and further education or training; (4) Work-related peer support groups; (5) Adult mentoring; and/or  (6) Services necessary to ensure the success of youth participants in employment and/or post-secondary education.</w:t>
      </w:r>
    </w:p>
    <w:p w14:paraId="7906409E" w14:textId="77777777" w:rsidR="00325957" w:rsidRDefault="00325957" w:rsidP="00325957">
      <w:pPr>
        <w:tabs>
          <w:tab w:val="left" w:pos="360"/>
        </w:tabs>
        <w:ind w:left="360" w:hanging="360"/>
        <w:rPr>
          <w:rFonts w:ascii="Arial Narrow" w:hAnsi="Arial Narrow" w:cs="Arial"/>
          <w:b/>
          <w:color w:val="000000"/>
        </w:rPr>
      </w:pPr>
      <w:r>
        <w:rPr>
          <w:rFonts w:ascii="Arial Narrow" w:hAnsi="Arial Narrow" w:cs="Arial"/>
          <w:b/>
          <w:color w:val="000000"/>
        </w:rPr>
        <w:t xml:space="preserve"> </w:t>
      </w:r>
    </w:p>
    <w:p w14:paraId="7FE9D6D2" w14:textId="77777777" w:rsidR="00325957" w:rsidRDefault="00325957" w:rsidP="00325957">
      <w:pPr>
        <w:jc w:val="both"/>
        <w:rPr>
          <w:rFonts w:ascii="Arial Narrow" w:eastAsia="MS Mincho" w:hAnsi="Arial Narrow"/>
          <w:szCs w:val="24"/>
        </w:rPr>
      </w:pPr>
      <w:r>
        <w:rPr>
          <w:rFonts w:ascii="Arial Narrow" w:hAnsi="Arial Narrow" w:cs="Arial"/>
          <w:b/>
          <w:color w:val="000000"/>
          <w:u w:val="single"/>
          <w:shd w:val="clear" w:color="auto" w:fill="D9E2F3" w:themeFill="accent1" w:themeFillTint="33"/>
        </w:rPr>
        <w:lastRenderedPageBreak/>
        <w:t xml:space="preserve">Alternative secondary school </w:t>
      </w:r>
      <w:r>
        <w:rPr>
          <w:rFonts w:ascii="Arial Narrow" w:eastAsia="MS Mincho" w:hAnsi="Arial Narrow" w:cs="Arial"/>
          <w:b/>
          <w:color w:val="000000"/>
          <w:u w:val="single"/>
          <w:shd w:val="clear" w:color="auto" w:fill="D9E2F3" w:themeFill="accent1" w:themeFillTint="33"/>
        </w:rPr>
        <w:t>instruction</w:t>
      </w:r>
      <w:r>
        <w:rPr>
          <w:rFonts w:ascii="Arial Narrow" w:eastAsia="MS Mincho" w:hAnsi="Arial Narrow" w:cs="Arial"/>
          <w:b/>
          <w:color w:val="000000"/>
          <w:shd w:val="clear" w:color="auto" w:fill="D9E2F3" w:themeFill="accent1" w:themeFillTint="33"/>
        </w:rPr>
        <w:t xml:space="preserve"> or dropout recovery services </w:t>
      </w:r>
      <w:r>
        <w:rPr>
          <w:rFonts w:ascii="Arial Narrow" w:eastAsia="MS Mincho" w:hAnsi="Arial Narrow" w:cs="Arial"/>
          <w:color w:val="000000"/>
        </w:rPr>
        <w:t xml:space="preserve">- alternative secondary school instruction will be available through the AEL grant*.  </w:t>
      </w:r>
      <w:r>
        <w:rPr>
          <w:rFonts w:ascii="Arial Narrow" w:eastAsia="MS Mincho" w:hAnsi="Arial Narrow" w:cs="Arial"/>
          <w:i/>
          <w:color w:val="000000"/>
        </w:rPr>
        <w:t>*</w:t>
      </w:r>
      <w:r>
        <w:rPr>
          <w:rFonts w:ascii="Arial Narrow" w:hAnsi="Arial Narrow" w:cs="Arial"/>
          <w:i/>
          <w:color w:val="000000"/>
        </w:rPr>
        <w:t xml:space="preserve">Workforce Solutions Greater Dallas is the recipient of Adult Education and Literacy funds through the Texas Workforce Commission. Many disconnected youth ages 16 to 24 meet eligibility requirements for both WIOA youth activities and the AEL grant. Co-enrollment between these two programs is encouraged to disconnected youth. </w:t>
      </w:r>
      <w:r>
        <w:rPr>
          <w:rFonts w:ascii="Arial Narrow" w:eastAsia="MS Mincho" w:hAnsi="Arial Narrow"/>
        </w:rPr>
        <w:t xml:space="preserve">Please see our website for our AEL Services:  </w:t>
      </w:r>
      <w:hyperlink r:id="rId20" w:history="1">
        <w:r>
          <w:rPr>
            <w:rStyle w:val="Hyperlink"/>
            <w:rFonts w:ascii="Arial Narrow" w:eastAsia="MS Mincho" w:hAnsi="Arial Narrow"/>
          </w:rPr>
          <w:t>https://www.wfsdallas.com/ael/</w:t>
        </w:r>
      </w:hyperlink>
      <w:r>
        <w:rPr>
          <w:rFonts w:ascii="Arial Narrow" w:eastAsia="MS Mincho" w:hAnsi="Arial Narrow"/>
        </w:rPr>
        <w:t xml:space="preserve"> </w:t>
      </w:r>
    </w:p>
    <w:p w14:paraId="48E32602" w14:textId="77777777" w:rsidR="00325957" w:rsidRDefault="00325957" w:rsidP="00325957">
      <w:pPr>
        <w:rPr>
          <w:rFonts w:ascii="Arial Narrow" w:eastAsia="Times New Roman" w:hAnsi="Arial Narrow" w:cs="Arial"/>
          <w:color w:val="000000"/>
        </w:rPr>
      </w:pPr>
    </w:p>
    <w:p w14:paraId="4D35EDF9" w14:textId="77777777" w:rsidR="00325957" w:rsidRDefault="00325957" w:rsidP="00325957">
      <w:pPr>
        <w:rPr>
          <w:rFonts w:ascii="Arial Narrow" w:hAnsi="Arial Narrow" w:cs="Arial"/>
          <w:b/>
          <w:color w:val="000000"/>
        </w:rPr>
      </w:pPr>
      <w:r>
        <w:rPr>
          <w:rFonts w:ascii="Arial Narrow" w:hAnsi="Arial Narrow" w:cs="Arial"/>
          <w:b/>
          <w:color w:val="000000"/>
          <w:u w:val="single"/>
          <w:shd w:val="clear" w:color="auto" w:fill="D9E2F3" w:themeFill="accent1" w:themeFillTint="33"/>
        </w:rPr>
        <w:t>Activities that help youth prepare for and transition to post-secondary education and training</w:t>
      </w:r>
      <w:r>
        <w:rPr>
          <w:rFonts w:ascii="Arial Narrow" w:hAnsi="Arial Narrow" w:cs="Arial"/>
          <w:b/>
          <w:color w:val="000000"/>
          <w:shd w:val="clear" w:color="auto" w:fill="D9E2F3" w:themeFill="accent1" w:themeFillTint="33"/>
        </w:rPr>
        <w:t xml:space="preserve"> </w:t>
      </w:r>
      <w:r>
        <w:rPr>
          <w:rFonts w:ascii="Arial Narrow" w:hAnsi="Arial Narrow" w:cs="Arial"/>
          <w:color w:val="000000"/>
        </w:rPr>
        <w:t xml:space="preserve">– this element is available through the AEL Grant. </w:t>
      </w:r>
      <w:hyperlink r:id="rId21" w:history="1">
        <w:r>
          <w:rPr>
            <w:rStyle w:val="Hyperlink"/>
            <w:rFonts w:ascii="Arial Narrow" w:hAnsi="Arial Narrow" w:cs="Arial"/>
          </w:rPr>
          <w:t>https://www.wfsdallas.com/ael/</w:t>
        </w:r>
      </w:hyperlink>
      <w:r>
        <w:rPr>
          <w:rFonts w:ascii="Arial Narrow" w:hAnsi="Arial Narrow" w:cs="Arial"/>
          <w:color w:val="000000"/>
        </w:rPr>
        <w:t xml:space="preserve"> </w:t>
      </w:r>
    </w:p>
    <w:p w14:paraId="28F73BBB" w14:textId="77777777" w:rsidR="00325957" w:rsidRDefault="00325957" w:rsidP="00325957">
      <w:pPr>
        <w:rPr>
          <w:rFonts w:ascii="Arial" w:hAnsi="Arial" w:cs="Arial"/>
          <w:color w:val="1F4E79"/>
        </w:rPr>
      </w:pPr>
    </w:p>
    <w:p w14:paraId="2FBB3958" w14:textId="0F02E204" w:rsidR="00325957" w:rsidRDefault="00325957" w:rsidP="00325957">
      <w:pPr>
        <w:tabs>
          <w:tab w:val="left" w:pos="0"/>
        </w:tabs>
        <w:rPr>
          <w:rFonts w:ascii="Arial Narrow" w:hAnsi="Arial Narrow"/>
        </w:rPr>
      </w:pPr>
      <w:r>
        <w:rPr>
          <w:rFonts w:ascii="Arial Narrow" w:hAnsi="Arial Narrow" w:cs="Arial"/>
          <w:b/>
          <w:color w:val="000000"/>
          <w:u w:val="single"/>
          <w:shd w:val="clear" w:color="auto" w:fill="D9E2F3" w:themeFill="accent1" w:themeFillTint="33"/>
        </w:rPr>
        <w:t>Education offered concurrently</w:t>
      </w:r>
      <w:r>
        <w:rPr>
          <w:rFonts w:ascii="Arial Narrow" w:hAnsi="Arial Narrow" w:cs="Arial"/>
          <w:b/>
          <w:color w:val="000000"/>
          <w:shd w:val="clear" w:color="auto" w:fill="D9E2F3" w:themeFill="accent1" w:themeFillTint="33"/>
        </w:rPr>
        <w:t xml:space="preserve"> with and in the same context as workforce preparation activities and training for a specific occupation or occupational cluster</w:t>
      </w:r>
      <w:r>
        <w:t xml:space="preserve"> </w:t>
      </w:r>
      <w:r>
        <w:rPr>
          <w:rFonts w:ascii="Arial Narrow" w:hAnsi="Arial Narrow"/>
        </w:rPr>
        <w:t xml:space="preserve">this program element reflects the integrated education and training model and requires integrated education and training to occur concurrently and contextually with workforce preparation activities and workforce training. This program element describes how workforce preparations activities, basic academic skills, and hands-on occupational skills training are to be taught within the same time frame and connected to training in a specific occupation, occupational cluster, or career pathway. (WIOA sec. 129(c)(2)(E))- this element is available through AEL Grant. </w:t>
      </w:r>
      <w:hyperlink r:id="rId22" w:history="1">
        <w:r>
          <w:rPr>
            <w:rStyle w:val="Hyperlink"/>
            <w:rFonts w:ascii="Arial Narrow" w:hAnsi="Arial Narrow"/>
          </w:rPr>
          <w:t>https://www.wfsdallas.com/ael/</w:t>
        </w:r>
      </w:hyperlink>
      <w:r>
        <w:rPr>
          <w:rFonts w:ascii="Arial Narrow" w:hAnsi="Arial Narrow"/>
        </w:rPr>
        <w:t xml:space="preserve"> </w:t>
      </w:r>
    </w:p>
    <w:p w14:paraId="7CA55CBC" w14:textId="6BA46278" w:rsidR="00A02529" w:rsidRDefault="00A02529" w:rsidP="00325957">
      <w:pPr>
        <w:tabs>
          <w:tab w:val="left" w:pos="0"/>
        </w:tabs>
        <w:rPr>
          <w:rFonts w:ascii="Arial Narrow" w:hAnsi="Arial Narrow"/>
        </w:rPr>
      </w:pPr>
    </w:p>
    <w:p w14:paraId="1C62865D" w14:textId="36AB7F39" w:rsidR="00A02529" w:rsidRPr="003D65E7" w:rsidRDefault="00A02529" w:rsidP="00325957">
      <w:pPr>
        <w:tabs>
          <w:tab w:val="left" w:pos="0"/>
        </w:tabs>
        <w:rPr>
          <w:rFonts w:ascii="Arial Narrow" w:hAnsi="Arial Narrow"/>
        </w:rPr>
      </w:pPr>
      <w:r w:rsidRPr="003D65E7">
        <w:rPr>
          <w:rFonts w:ascii="Arial Narrow" w:hAnsi="Arial Narrow"/>
        </w:rPr>
        <w:t>Current TWC performance measures include:</w:t>
      </w:r>
    </w:p>
    <w:tbl>
      <w:tblPr>
        <w:tblStyle w:val="TableGridLight"/>
        <w:tblW w:w="0" w:type="auto"/>
        <w:tblLook w:val="04A0" w:firstRow="1" w:lastRow="0" w:firstColumn="1" w:lastColumn="0" w:noHBand="0" w:noVBand="1"/>
      </w:tblPr>
      <w:tblGrid>
        <w:gridCol w:w="3615"/>
        <w:gridCol w:w="3615"/>
      </w:tblGrid>
      <w:tr w:rsidR="003D65E7" w:rsidRPr="003D65E7" w14:paraId="7E544A4E" w14:textId="77777777" w:rsidTr="0002798D">
        <w:trPr>
          <w:trHeight w:val="248"/>
        </w:trPr>
        <w:tc>
          <w:tcPr>
            <w:tcW w:w="3615" w:type="dxa"/>
          </w:tcPr>
          <w:p w14:paraId="5D9D37E0" w14:textId="55F090A4" w:rsidR="00A02529" w:rsidRPr="003D65E7" w:rsidRDefault="00A02529" w:rsidP="00325957">
            <w:pPr>
              <w:tabs>
                <w:tab w:val="left" w:pos="0"/>
              </w:tabs>
              <w:rPr>
                <w:rFonts w:ascii="Arial Narrow" w:hAnsi="Arial Narrow" w:cs="Arial"/>
                <w:b/>
                <w:bCs/>
              </w:rPr>
            </w:pPr>
            <w:r w:rsidRPr="003D65E7">
              <w:rPr>
                <w:rFonts w:ascii="Arial Narrow" w:hAnsi="Arial Narrow" w:cs="Arial"/>
                <w:b/>
                <w:bCs/>
              </w:rPr>
              <w:t>Measure</w:t>
            </w:r>
          </w:p>
        </w:tc>
        <w:tc>
          <w:tcPr>
            <w:tcW w:w="3615" w:type="dxa"/>
          </w:tcPr>
          <w:p w14:paraId="737583F5" w14:textId="4645C595" w:rsidR="00A02529" w:rsidRPr="003D65E7" w:rsidRDefault="00A02529" w:rsidP="00325957">
            <w:pPr>
              <w:tabs>
                <w:tab w:val="left" w:pos="0"/>
              </w:tabs>
              <w:rPr>
                <w:rFonts w:ascii="Arial Narrow" w:hAnsi="Arial Narrow" w:cs="Arial"/>
                <w:b/>
                <w:bCs/>
              </w:rPr>
            </w:pPr>
            <w:r w:rsidRPr="003D65E7">
              <w:rPr>
                <w:rFonts w:ascii="Arial Narrow" w:hAnsi="Arial Narrow" w:cs="Arial"/>
                <w:b/>
                <w:bCs/>
              </w:rPr>
              <w:t>Current EOY Target</w:t>
            </w:r>
          </w:p>
        </w:tc>
      </w:tr>
      <w:tr w:rsidR="003D65E7" w:rsidRPr="003D65E7" w14:paraId="5F6429DB" w14:textId="77777777" w:rsidTr="0002798D">
        <w:trPr>
          <w:trHeight w:val="248"/>
        </w:trPr>
        <w:tc>
          <w:tcPr>
            <w:tcW w:w="3615" w:type="dxa"/>
          </w:tcPr>
          <w:p w14:paraId="02B39FBB" w14:textId="61504214" w:rsidR="00A02529" w:rsidRPr="003D65E7" w:rsidRDefault="0002798D" w:rsidP="00325957">
            <w:pPr>
              <w:tabs>
                <w:tab w:val="left" w:pos="0"/>
              </w:tabs>
              <w:rPr>
                <w:rFonts w:ascii="Arial Narrow" w:hAnsi="Arial Narrow" w:cs="Arial"/>
                <w:b/>
                <w:bCs/>
              </w:rPr>
            </w:pPr>
            <w:r w:rsidRPr="003D65E7">
              <w:rPr>
                <w:rFonts w:ascii="Arial Narrow" w:hAnsi="Arial Narrow" w:cs="Arial"/>
                <w:b/>
                <w:bCs/>
              </w:rPr>
              <w:t>Employed/Enrolled Q2 Post Exit</w:t>
            </w:r>
          </w:p>
        </w:tc>
        <w:tc>
          <w:tcPr>
            <w:tcW w:w="3615" w:type="dxa"/>
          </w:tcPr>
          <w:p w14:paraId="4003731E" w14:textId="3C920FBA" w:rsidR="00A02529" w:rsidRPr="003D65E7" w:rsidRDefault="0002798D" w:rsidP="00325957">
            <w:pPr>
              <w:tabs>
                <w:tab w:val="left" w:pos="0"/>
              </w:tabs>
              <w:rPr>
                <w:rFonts w:ascii="Arial Narrow" w:hAnsi="Arial Narrow" w:cs="Arial"/>
                <w:b/>
                <w:bCs/>
              </w:rPr>
            </w:pPr>
            <w:r w:rsidRPr="003D65E7">
              <w:rPr>
                <w:rFonts w:ascii="Arial Narrow" w:hAnsi="Arial Narrow" w:cs="Arial"/>
                <w:b/>
                <w:bCs/>
              </w:rPr>
              <w:t>69.50%</w:t>
            </w:r>
          </w:p>
        </w:tc>
      </w:tr>
      <w:tr w:rsidR="003D65E7" w:rsidRPr="003D65E7" w14:paraId="6C63CA19" w14:textId="77777777" w:rsidTr="0002798D">
        <w:trPr>
          <w:trHeight w:val="258"/>
        </w:trPr>
        <w:tc>
          <w:tcPr>
            <w:tcW w:w="3615" w:type="dxa"/>
          </w:tcPr>
          <w:p w14:paraId="20A68CE1" w14:textId="353D5693" w:rsidR="00A02529" w:rsidRPr="003D65E7" w:rsidRDefault="0002798D" w:rsidP="00325957">
            <w:pPr>
              <w:tabs>
                <w:tab w:val="left" w:pos="0"/>
              </w:tabs>
              <w:rPr>
                <w:rFonts w:ascii="Arial Narrow" w:hAnsi="Arial Narrow" w:cs="Arial"/>
                <w:b/>
                <w:bCs/>
              </w:rPr>
            </w:pPr>
            <w:r w:rsidRPr="003D65E7">
              <w:rPr>
                <w:rFonts w:ascii="Arial Narrow" w:hAnsi="Arial Narrow" w:cs="Arial"/>
                <w:b/>
                <w:bCs/>
              </w:rPr>
              <w:t>Employed/Enrolled Q4 Post Exit</w:t>
            </w:r>
          </w:p>
        </w:tc>
        <w:tc>
          <w:tcPr>
            <w:tcW w:w="3615" w:type="dxa"/>
          </w:tcPr>
          <w:p w14:paraId="307750CE" w14:textId="751FF839" w:rsidR="00A02529" w:rsidRPr="003D65E7" w:rsidRDefault="0002798D" w:rsidP="00325957">
            <w:pPr>
              <w:tabs>
                <w:tab w:val="left" w:pos="0"/>
              </w:tabs>
              <w:rPr>
                <w:rFonts w:ascii="Arial Narrow" w:hAnsi="Arial Narrow" w:cs="Arial"/>
                <w:b/>
                <w:bCs/>
              </w:rPr>
            </w:pPr>
            <w:r w:rsidRPr="003D65E7">
              <w:rPr>
                <w:rFonts w:ascii="Arial Narrow" w:hAnsi="Arial Narrow" w:cs="Arial"/>
                <w:b/>
                <w:bCs/>
              </w:rPr>
              <w:t>65.80%</w:t>
            </w:r>
          </w:p>
        </w:tc>
      </w:tr>
      <w:tr w:rsidR="003D65E7" w:rsidRPr="003D65E7" w14:paraId="2A2B22B4" w14:textId="77777777" w:rsidTr="0002798D">
        <w:trPr>
          <w:trHeight w:val="248"/>
        </w:trPr>
        <w:tc>
          <w:tcPr>
            <w:tcW w:w="3615" w:type="dxa"/>
          </w:tcPr>
          <w:p w14:paraId="4B4D0410" w14:textId="68DB0B67" w:rsidR="00A02529" w:rsidRPr="003D65E7" w:rsidRDefault="0002798D" w:rsidP="00325957">
            <w:pPr>
              <w:tabs>
                <w:tab w:val="left" w:pos="0"/>
              </w:tabs>
              <w:rPr>
                <w:rFonts w:ascii="Arial Narrow" w:hAnsi="Arial Narrow" w:cs="Arial"/>
                <w:b/>
                <w:bCs/>
              </w:rPr>
            </w:pPr>
            <w:r w:rsidRPr="003D65E7">
              <w:rPr>
                <w:rFonts w:ascii="Arial Narrow" w:hAnsi="Arial Narrow" w:cs="Arial"/>
                <w:b/>
                <w:bCs/>
              </w:rPr>
              <w:t>Median Earnings Q2 Post Exit</w:t>
            </w:r>
          </w:p>
        </w:tc>
        <w:tc>
          <w:tcPr>
            <w:tcW w:w="3615" w:type="dxa"/>
          </w:tcPr>
          <w:p w14:paraId="64A1B1B4" w14:textId="5FC100BC" w:rsidR="00A02529" w:rsidRPr="003D65E7" w:rsidRDefault="0002798D" w:rsidP="00325957">
            <w:pPr>
              <w:tabs>
                <w:tab w:val="left" w:pos="0"/>
              </w:tabs>
              <w:rPr>
                <w:rFonts w:ascii="Arial Narrow" w:hAnsi="Arial Narrow" w:cs="Arial"/>
                <w:b/>
                <w:bCs/>
              </w:rPr>
            </w:pPr>
            <w:r w:rsidRPr="003D65E7">
              <w:rPr>
                <w:rFonts w:ascii="Arial Narrow" w:hAnsi="Arial Narrow" w:cs="Arial"/>
                <w:b/>
                <w:bCs/>
              </w:rPr>
              <w:t>$2,900.00</w:t>
            </w:r>
          </w:p>
        </w:tc>
      </w:tr>
      <w:tr w:rsidR="003D65E7" w:rsidRPr="003D65E7" w14:paraId="1BAA4B72" w14:textId="77777777" w:rsidTr="0002798D">
        <w:trPr>
          <w:trHeight w:val="248"/>
        </w:trPr>
        <w:tc>
          <w:tcPr>
            <w:tcW w:w="3615" w:type="dxa"/>
          </w:tcPr>
          <w:p w14:paraId="53DF24D6" w14:textId="72C86479" w:rsidR="00A02529" w:rsidRPr="003D65E7" w:rsidRDefault="0002798D" w:rsidP="00325957">
            <w:pPr>
              <w:tabs>
                <w:tab w:val="left" w:pos="0"/>
              </w:tabs>
              <w:rPr>
                <w:rFonts w:ascii="Arial Narrow" w:hAnsi="Arial Narrow" w:cs="Arial"/>
                <w:b/>
                <w:bCs/>
              </w:rPr>
            </w:pPr>
            <w:r w:rsidRPr="003D65E7">
              <w:rPr>
                <w:rFonts w:ascii="Arial Narrow" w:hAnsi="Arial Narrow" w:cs="Arial"/>
                <w:b/>
                <w:bCs/>
              </w:rPr>
              <w:t>Credential Rate - Youth</w:t>
            </w:r>
          </w:p>
        </w:tc>
        <w:tc>
          <w:tcPr>
            <w:tcW w:w="3615" w:type="dxa"/>
          </w:tcPr>
          <w:p w14:paraId="32951097" w14:textId="1076C9C7" w:rsidR="00A02529" w:rsidRPr="003D65E7" w:rsidRDefault="0002798D" w:rsidP="00325957">
            <w:pPr>
              <w:tabs>
                <w:tab w:val="left" w:pos="0"/>
              </w:tabs>
              <w:rPr>
                <w:rFonts w:ascii="Arial Narrow" w:hAnsi="Arial Narrow" w:cs="Arial"/>
                <w:b/>
                <w:bCs/>
              </w:rPr>
            </w:pPr>
            <w:r w:rsidRPr="003D65E7">
              <w:rPr>
                <w:rFonts w:ascii="Arial Narrow" w:hAnsi="Arial Narrow" w:cs="Arial"/>
                <w:b/>
                <w:bCs/>
              </w:rPr>
              <w:t>51.80%</w:t>
            </w:r>
          </w:p>
        </w:tc>
      </w:tr>
      <w:tr w:rsidR="0002798D" w:rsidRPr="003D65E7" w14:paraId="748CE32D" w14:textId="77777777" w:rsidTr="0002798D">
        <w:trPr>
          <w:trHeight w:val="248"/>
        </w:trPr>
        <w:tc>
          <w:tcPr>
            <w:tcW w:w="3615" w:type="dxa"/>
          </w:tcPr>
          <w:p w14:paraId="6F1D1F0A" w14:textId="19CBD380" w:rsidR="00A02529" w:rsidRPr="003D65E7" w:rsidRDefault="0002798D" w:rsidP="00325957">
            <w:pPr>
              <w:tabs>
                <w:tab w:val="left" w:pos="0"/>
              </w:tabs>
              <w:rPr>
                <w:rFonts w:ascii="Arial Narrow" w:hAnsi="Arial Narrow" w:cs="Arial"/>
                <w:b/>
                <w:bCs/>
              </w:rPr>
            </w:pPr>
            <w:r w:rsidRPr="003D65E7">
              <w:rPr>
                <w:rFonts w:ascii="Arial Narrow" w:hAnsi="Arial Narrow" w:cs="Arial"/>
                <w:b/>
                <w:bCs/>
              </w:rPr>
              <w:t>Measurable Skills Gains – Youth</w:t>
            </w:r>
          </w:p>
        </w:tc>
        <w:tc>
          <w:tcPr>
            <w:tcW w:w="3615" w:type="dxa"/>
          </w:tcPr>
          <w:p w14:paraId="4B3CBF8A" w14:textId="7389684E" w:rsidR="00A02529" w:rsidRPr="003D65E7" w:rsidRDefault="0002798D" w:rsidP="00325957">
            <w:pPr>
              <w:tabs>
                <w:tab w:val="left" w:pos="0"/>
              </w:tabs>
              <w:rPr>
                <w:rFonts w:ascii="Arial Narrow" w:hAnsi="Arial Narrow" w:cs="Arial"/>
                <w:b/>
                <w:bCs/>
              </w:rPr>
            </w:pPr>
            <w:r w:rsidRPr="003D65E7">
              <w:rPr>
                <w:rFonts w:ascii="Arial Narrow" w:hAnsi="Arial Narrow" w:cs="Arial"/>
                <w:b/>
                <w:bCs/>
              </w:rPr>
              <w:t>41.40%</w:t>
            </w:r>
          </w:p>
        </w:tc>
      </w:tr>
    </w:tbl>
    <w:p w14:paraId="6C3C7FC0" w14:textId="77777777" w:rsidR="00A02529" w:rsidRPr="003D65E7" w:rsidRDefault="00A02529" w:rsidP="00325957">
      <w:pPr>
        <w:tabs>
          <w:tab w:val="left" w:pos="0"/>
        </w:tabs>
        <w:rPr>
          <w:rFonts w:ascii="Arial Narrow" w:hAnsi="Arial Narrow" w:cs="Arial"/>
          <w:b/>
          <w:bCs/>
        </w:rPr>
      </w:pPr>
    </w:p>
    <w:bookmarkEnd w:id="2"/>
    <w:p w14:paraId="6D84FD97" w14:textId="706E20FA" w:rsidR="000211B7" w:rsidRPr="0065083C" w:rsidRDefault="000211B7" w:rsidP="000211B7">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 xml:space="preserve">Administration of </w:t>
      </w:r>
      <w:r w:rsidR="000F5B4C">
        <w:rPr>
          <w:rFonts w:ascii="Arial Narrow" w:hAnsi="Arial Narrow" w:cstheme="minorHAnsi"/>
          <w:b/>
          <w:bCs/>
          <w:i/>
          <w:iCs/>
        </w:rPr>
        <w:t>t</w:t>
      </w:r>
      <w:r w:rsidRPr="0065083C">
        <w:rPr>
          <w:rFonts w:ascii="Arial Narrow" w:hAnsi="Arial Narrow" w:cstheme="minorHAnsi"/>
          <w:b/>
          <w:bCs/>
          <w:i/>
          <w:iCs/>
        </w:rPr>
        <w:t xml:space="preserve">his Request for </w:t>
      </w:r>
      <w:r w:rsidR="000F5B4C">
        <w:rPr>
          <w:rFonts w:ascii="Arial Narrow" w:hAnsi="Arial Narrow" w:cstheme="minorHAnsi"/>
          <w:b/>
          <w:bCs/>
          <w:i/>
          <w:iCs/>
        </w:rPr>
        <w:t>Proposals</w:t>
      </w:r>
      <w:r w:rsidRPr="0065083C">
        <w:rPr>
          <w:rFonts w:ascii="Arial Narrow" w:hAnsi="Arial Narrow" w:cstheme="minorHAnsi"/>
          <w:b/>
          <w:bCs/>
          <w:i/>
          <w:iCs/>
        </w:rPr>
        <w:t xml:space="preserve"> (RF</w:t>
      </w:r>
      <w:r w:rsidR="000F5B4C">
        <w:rPr>
          <w:rFonts w:ascii="Arial Narrow" w:hAnsi="Arial Narrow" w:cstheme="minorHAnsi"/>
          <w:b/>
          <w:bCs/>
          <w:i/>
          <w:iCs/>
        </w:rPr>
        <w:t>P</w:t>
      </w:r>
      <w:r w:rsidRPr="0065083C">
        <w:rPr>
          <w:rFonts w:ascii="Arial Narrow" w:hAnsi="Arial Narrow" w:cstheme="minorHAnsi"/>
          <w:b/>
          <w:bCs/>
          <w:i/>
          <w:iCs/>
        </w:rPr>
        <w:t>)</w:t>
      </w:r>
    </w:p>
    <w:p w14:paraId="4AA34652" w14:textId="3AA5BD26" w:rsidR="00725511" w:rsidRPr="0065083C" w:rsidRDefault="000211B7" w:rsidP="000211B7">
      <w:pPr>
        <w:jc w:val="both"/>
        <w:rPr>
          <w:rFonts w:ascii="Arial Narrow" w:hAnsi="Arial Narrow" w:cstheme="minorHAnsi"/>
        </w:rPr>
      </w:pPr>
      <w:r w:rsidRPr="0065083C">
        <w:rPr>
          <w:rFonts w:ascii="Arial Narrow" w:hAnsi="Arial Narrow" w:cstheme="minorHAnsi"/>
        </w:rPr>
        <w:t>The RF</w:t>
      </w:r>
      <w:r w:rsidR="00C5041F">
        <w:rPr>
          <w:rFonts w:ascii="Arial Narrow" w:hAnsi="Arial Narrow" w:cstheme="minorHAnsi"/>
        </w:rPr>
        <w:t>P</w:t>
      </w:r>
      <w:r w:rsidRPr="0065083C">
        <w:rPr>
          <w:rFonts w:ascii="Arial Narrow" w:hAnsi="Arial Narrow" w:cstheme="minorHAnsi"/>
        </w:rPr>
        <w:t xml:space="preserve"> is issued </w:t>
      </w:r>
      <w:r w:rsidRPr="006753A6">
        <w:rPr>
          <w:rFonts w:ascii="Arial Narrow" w:hAnsi="Arial Narrow" w:cstheme="minorHAnsi"/>
          <w:b/>
          <w:bCs/>
          <w:color w:val="FF0000"/>
        </w:rPr>
        <w:t xml:space="preserve">at 1:00 p.m. CDT, </w:t>
      </w:r>
      <w:r w:rsidR="006E364C">
        <w:rPr>
          <w:rFonts w:ascii="Arial Narrow" w:hAnsi="Arial Narrow" w:cstheme="minorHAnsi"/>
          <w:b/>
          <w:bCs/>
          <w:color w:val="FF0000"/>
        </w:rPr>
        <w:t>Thursday</w:t>
      </w:r>
      <w:r w:rsidRPr="006753A6">
        <w:rPr>
          <w:rFonts w:ascii="Arial Narrow" w:hAnsi="Arial Narrow" w:cstheme="minorHAnsi"/>
          <w:b/>
          <w:bCs/>
          <w:color w:val="FF0000"/>
        </w:rPr>
        <w:t xml:space="preserve">, </w:t>
      </w:r>
      <w:r w:rsidR="00E80DA1">
        <w:rPr>
          <w:rFonts w:ascii="Arial Narrow" w:hAnsi="Arial Narrow" w:cstheme="minorHAnsi"/>
          <w:b/>
          <w:bCs/>
          <w:color w:val="FF0000"/>
        </w:rPr>
        <w:t xml:space="preserve">August </w:t>
      </w:r>
      <w:r w:rsidR="006E364C">
        <w:rPr>
          <w:rFonts w:ascii="Arial Narrow" w:hAnsi="Arial Narrow" w:cstheme="minorHAnsi"/>
          <w:b/>
          <w:bCs/>
          <w:color w:val="FF0000"/>
        </w:rPr>
        <w:t>11</w:t>
      </w:r>
      <w:r w:rsidRPr="006753A6">
        <w:rPr>
          <w:rFonts w:ascii="Arial Narrow" w:hAnsi="Arial Narrow" w:cstheme="minorHAnsi"/>
          <w:b/>
          <w:bCs/>
          <w:color w:val="FF0000"/>
        </w:rPr>
        <w:t>, 2022</w:t>
      </w:r>
      <w:r w:rsidRPr="0065083C">
        <w:rPr>
          <w:rFonts w:ascii="Arial Narrow" w:hAnsi="Arial Narrow" w:cstheme="minorHAnsi"/>
          <w:color w:val="FF0000"/>
        </w:rPr>
        <w:t>,</w:t>
      </w:r>
      <w:r w:rsidRPr="0065083C">
        <w:rPr>
          <w:rFonts w:ascii="Arial Narrow" w:hAnsi="Arial Narrow" w:cstheme="minorHAnsi"/>
        </w:rPr>
        <w:t xml:space="preserve"> and available for download from the Board’s website: </w:t>
      </w:r>
      <w:hyperlink r:id="rId23" w:history="1">
        <w:r w:rsidRPr="0065083C">
          <w:rPr>
            <w:rStyle w:val="Hyperlink"/>
            <w:rFonts w:ascii="Arial Narrow" w:hAnsi="Arial Narrow" w:cstheme="minorHAnsi"/>
          </w:rPr>
          <w:t>https://www.wfsdallas.com/doing-business</w:t>
        </w:r>
      </w:hyperlink>
      <w:r w:rsidRPr="0065083C">
        <w:rPr>
          <w:rFonts w:ascii="Arial Narrow" w:hAnsi="Arial Narrow" w:cstheme="minorHAnsi"/>
        </w:rPr>
        <w:t>.  If you are unable to download the RF</w:t>
      </w:r>
      <w:r w:rsidR="00C5041F">
        <w:rPr>
          <w:rFonts w:ascii="Arial Narrow" w:hAnsi="Arial Narrow" w:cstheme="minorHAnsi"/>
        </w:rPr>
        <w:t>P</w:t>
      </w:r>
      <w:r w:rsidRPr="0065083C">
        <w:rPr>
          <w:rFonts w:ascii="Arial Narrow" w:hAnsi="Arial Narrow" w:cstheme="minorHAnsi"/>
        </w:rPr>
        <w:t xml:space="preserve">, please contact: </w:t>
      </w:r>
      <w:hyperlink r:id="rId24" w:history="1">
        <w:r w:rsidRPr="0065083C">
          <w:rPr>
            <w:rStyle w:val="Hyperlink"/>
            <w:rFonts w:ascii="Arial Narrow" w:hAnsi="Arial Narrow" w:cstheme="minorHAnsi"/>
            <w:color w:val="000000" w:themeColor="text1"/>
          </w:rPr>
          <w:t>procurement@wfsdallas.com</w:t>
        </w:r>
      </w:hyperlink>
      <w:r w:rsidRPr="0065083C">
        <w:rPr>
          <w:rFonts w:ascii="Arial Narrow" w:hAnsi="Arial Narrow" w:cstheme="minorHAnsi"/>
        </w:rPr>
        <w:t xml:space="preserve"> or (214) 290 – 1000.</w:t>
      </w:r>
    </w:p>
    <w:p w14:paraId="7DC8E208" w14:textId="77777777" w:rsidR="00145B69" w:rsidRPr="0065083C" w:rsidRDefault="00145B69" w:rsidP="00A52185">
      <w:pPr>
        <w:jc w:val="both"/>
        <w:rPr>
          <w:rFonts w:ascii="Arial Narrow" w:hAnsi="Arial Narrow" w:cstheme="minorHAnsi"/>
        </w:rPr>
      </w:pPr>
    </w:p>
    <w:p w14:paraId="256CD1AC" w14:textId="081F278F" w:rsidR="00392A5A" w:rsidRPr="0065083C" w:rsidRDefault="00392A5A" w:rsidP="00AF27E3">
      <w:pPr>
        <w:widowControl w:val="0"/>
        <w:tabs>
          <w:tab w:val="left" w:pos="0"/>
          <w:tab w:val="left" w:pos="720"/>
          <w:tab w:val="left" w:pos="1440"/>
          <w:tab w:val="left" w:pos="10800"/>
        </w:tabs>
        <w:autoSpaceDE w:val="0"/>
        <w:autoSpaceDN w:val="0"/>
        <w:adjustRightInd w:val="0"/>
        <w:jc w:val="both"/>
        <w:rPr>
          <w:rFonts w:ascii="Arial Narrow" w:hAnsi="Arial Narrow" w:cstheme="minorHAnsi"/>
        </w:rPr>
      </w:pPr>
      <w:r w:rsidRPr="0065083C">
        <w:rPr>
          <w:rFonts w:ascii="Arial Narrow" w:hAnsi="Arial Narrow" w:cstheme="minorHAnsi"/>
        </w:rPr>
        <w:t xml:space="preserve">The package contains all the necessary information and forms to respond to in this Request for </w:t>
      </w:r>
      <w:r w:rsidR="000439D4">
        <w:rPr>
          <w:rFonts w:ascii="Arial Narrow" w:hAnsi="Arial Narrow" w:cstheme="minorHAnsi"/>
        </w:rPr>
        <w:t>Proposal</w:t>
      </w:r>
      <w:r w:rsidRPr="0065083C">
        <w:rPr>
          <w:rFonts w:ascii="Arial Narrow" w:hAnsi="Arial Narrow" w:cstheme="minorHAnsi"/>
        </w:rPr>
        <w:t xml:space="preserve"> (RF</w:t>
      </w:r>
      <w:r w:rsidR="000F5B4C">
        <w:rPr>
          <w:rFonts w:ascii="Arial Narrow" w:hAnsi="Arial Narrow" w:cstheme="minorHAnsi"/>
        </w:rPr>
        <w:t>P</w:t>
      </w:r>
      <w:r w:rsidRPr="0065083C">
        <w:rPr>
          <w:rFonts w:ascii="Arial Narrow" w:hAnsi="Arial Narrow" w:cstheme="minorHAnsi"/>
        </w:rPr>
        <w:t xml:space="preserve">). </w:t>
      </w:r>
      <w:r w:rsidR="002456D3" w:rsidRPr="0065083C">
        <w:rPr>
          <w:rFonts w:ascii="Arial Narrow" w:hAnsi="Arial Narrow" w:cstheme="minorHAnsi"/>
        </w:rPr>
        <w:t xml:space="preserve"> A </w:t>
      </w:r>
      <w:r w:rsidRPr="0065083C">
        <w:rPr>
          <w:rFonts w:ascii="Arial Narrow" w:hAnsi="Arial Narrow" w:cstheme="minorHAnsi"/>
        </w:rPr>
        <w:t>response to this RF</w:t>
      </w:r>
      <w:r w:rsidR="000F5B4C">
        <w:rPr>
          <w:rFonts w:ascii="Arial Narrow" w:hAnsi="Arial Narrow" w:cstheme="minorHAnsi"/>
        </w:rPr>
        <w:t>P</w:t>
      </w:r>
      <w:r w:rsidRPr="0065083C">
        <w:rPr>
          <w:rFonts w:ascii="Arial Narrow" w:hAnsi="Arial Narrow" w:cstheme="minorHAnsi"/>
        </w:rPr>
        <w:t xml:space="preserve"> must include all items listed in </w:t>
      </w:r>
      <w:r w:rsidR="008A206D" w:rsidRPr="0065083C">
        <w:rPr>
          <w:rFonts w:ascii="Arial Narrow" w:hAnsi="Arial Narrow" w:cstheme="minorHAnsi"/>
          <w:b/>
          <w:bCs/>
        </w:rPr>
        <w:t>Proposal Submission Information</w:t>
      </w:r>
      <w:r w:rsidRPr="0065083C">
        <w:rPr>
          <w:rFonts w:ascii="Arial Narrow" w:hAnsi="Arial Narrow" w:cstheme="minorHAnsi"/>
          <w:b/>
          <w:bCs/>
        </w:rPr>
        <w:t xml:space="preserve">, </w:t>
      </w:r>
      <w:r w:rsidRPr="0065083C">
        <w:rPr>
          <w:rFonts w:ascii="Arial Narrow" w:hAnsi="Arial Narrow" w:cstheme="minorHAnsi"/>
        </w:rPr>
        <w:t>of this RF</w:t>
      </w:r>
      <w:r w:rsidR="000F5B4C">
        <w:rPr>
          <w:rFonts w:ascii="Arial Narrow" w:hAnsi="Arial Narrow" w:cstheme="minorHAnsi"/>
        </w:rPr>
        <w:t>P</w:t>
      </w:r>
      <w:r w:rsidRPr="0065083C">
        <w:rPr>
          <w:rFonts w:ascii="Arial Narrow" w:hAnsi="Arial Narrow" w:cstheme="minorHAnsi"/>
        </w:rPr>
        <w:t>.</w:t>
      </w:r>
    </w:p>
    <w:p w14:paraId="5AB475A5" w14:textId="77777777" w:rsidR="00392A5A" w:rsidRPr="0065083C" w:rsidRDefault="00392A5A" w:rsidP="00F37E84">
      <w:pPr>
        <w:widowControl w:val="0"/>
        <w:tabs>
          <w:tab w:val="left" w:pos="1440"/>
          <w:tab w:val="left" w:pos="10800"/>
        </w:tabs>
        <w:autoSpaceDE w:val="0"/>
        <w:autoSpaceDN w:val="0"/>
        <w:adjustRightInd w:val="0"/>
        <w:jc w:val="both"/>
        <w:rPr>
          <w:rFonts w:ascii="Arial Narrow" w:hAnsi="Arial Narrow" w:cstheme="minorHAnsi"/>
        </w:rPr>
      </w:pPr>
    </w:p>
    <w:p w14:paraId="3C5CAF75" w14:textId="13DCBD41" w:rsidR="007F27B1" w:rsidRPr="0065083C" w:rsidRDefault="00392A5A" w:rsidP="00C43330">
      <w:pPr>
        <w:jc w:val="both"/>
        <w:rPr>
          <w:rFonts w:ascii="Arial Narrow" w:hAnsi="Arial Narrow" w:cstheme="minorHAnsi"/>
        </w:rPr>
      </w:pPr>
      <w:r w:rsidRPr="0065083C">
        <w:rPr>
          <w:rFonts w:ascii="Arial Narrow" w:hAnsi="Arial Narrow" w:cstheme="minorHAnsi"/>
        </w:rPr>
        <w:t xml:space="preserve">Proposals must be </w:t>
      </w:r>
      <w:r w:rsidR="00731A2F">
        <w:rPr>
          <w:rFonts w:ascii="Arial Narrow" w:hAnsi="Arial Narrow" w:cstheme="minorHAnsi"/>
        </w:rPr>
        <w:t xml:space="preserve">submitted </w:t>
      </w:r>
      <w:r w:rsidRPr="0065083C">
        <w:rPr>
          <w:rFonts w:ascii="Arial Narrow" w:hAnsi="Arial Narrow" w:cstheme="minorHAnsi"/>
        </w:rPr>
        <w:t>in accordance with instructions in the RF</w:t>
      </w:r>
      <w:r w:rsidR="000F5B4C">
        <w:rPr>
          <w:rFonts w:ascii="Arial Narrow" w:hAnsi="Arial Narrow" w:cstheme="minorHAnsi"/>
        </w:rPr>
        <w:t>P</w:t>
      </w:r>
      <w:r w:rsidRPr="0065083C">
        <w:rPr>
          <w:rFonts w:ascii="Arial Narrow" w:hAnsi="Arial Narrow" w:cstheme="minorHAnsi"/>
        </w:rPr>
        <w:t xml:space="preserve">.  Proposals for services must be officially received by WFSDallas staff to:  </w:t>
      </w:r>
      <w:hyperlink r:id="rId25" w:history="1">
        <w:r w:rsidRPr="0065083C">
          <w:rPr>
            <w:rStyle w:val="Hyperlink"/>
            <w:rFonts w:ascii="Arial Narrow" w:hAnsi="Arial Narrow" w:cstheme="minorHAnsi"/>
          </w:rPr>
          <w:t>procurement@wfsdallas.com</w:t>
        </w:r>
      </w:hyperlink>
      <w:r w:rsidRPr="0065083C">
        <w:rPr>
          <w:rFonts w:ascii="Arial Narrow" w:hAnsi="Arial Narrow" w:cstheme="minorHAnsi"/>
        </w:rPr>
        <w:t xml:space="preserve"> no later than </w:t>
      </w:r>
      <w:r w:rsidR="00E80DA1">
        <w:rPr>
          <w:rFonts w:ascii="Arial Narrow" w:hAnsi="Arial Narrow" w:cstheme="minorHAnsi"/>
          <w:b/>
          <w:bCs/>
          <w:color w:val="FF0000"/>
          <w:u w:val="single"/>
        </w:rPr>
        <w:t>12</w:t>
      </w:r>
      <w:r w:rsidR="00E2650C" w:rsidRPr="00F32B61">
        <w:rPr>
          <w:rFonts w:ascii="Arial Narrow" w:hAnsi="Arial Narrow" w:cstheme="minorHAnsi"/>
          <w:b/>
          <w:bCs/>
          <w:color w:val="FF0000"/>
          <w:u w:val="single"/>
        </w:rPr>
        <w:t>:00</w:t>
      </w:r>
      <w:r w:rsidRPr="00F32B61">
        <w:rPr>
          <w:rFonts w:ascii="Arial Narrow" w:hAnsi="Arial Narrow" w:cstheme="minorHAnsi"/>
          <w:b/>
          <w:bCs/>
          <w:color w:val="FF0000"/>
          <w:u w:val="single"/>
        </w:rPr>
        <w:t xml:space="preserve"> p.m. CDT on Thursday, </w:t>
      </w:r>
      <w:r w:rsidR="00E80DA1">
        <w:rPr>
          <w:rFonts w:ascii="Arial Narrow" w:hAnsi="Arial Narrow" w:cstheme="minorHAnsi"/>
          <w:b/>
          <w:bCs/>
          <w:color w:val="FF0000"/>
          <w:u w:val="single"/>
        </w:rPr>
        <w:t>September 8</w:t>
      </w:r>
      <w:r w:rsidRPr="00F32B61">
        <w:rPr>
          <w:rFonts w:ascii="Arial Narrow" w:hAnsi="Arial Narrow" w:cstheme="minorHAnsi"/>
          <w:b/>
          <w:bCs/>
          <w:color w:val="FF0000"/>
          <w:u w:val="single"/>
        </w:rPr>
        <w:t>, 2022</w:t>
      </w:r>
      <w:r w:rsidRPr="0065083C">
        <w:rPr>
          <w:rFonts w:ascii="Arial Narrow" w:hAnsi="Arial Narrow" w:cstheme="minorHAnsi"/>
        </w:rPr>
        <w:t xml:space="preserve">.  Any proposals or amendments received after </w:t>
      </w:r>
      <w:r w:rsidR="00E80DA1">
        <w:rPr>
          <w:rFonts w:ascii="Arial Narrow" w:hAnsi="Arial Narrow" w:cstheme="minorHAnsi"/>
        </w:rPr>
        <w:t>September 8</w:t>
      </w:r>
      <w:r w:rsidR="00E80DA1" w:rsidRPr="00E80DA1">
        <w:rPr>
          <w:rFonts w:ascii="Arial Narrow" w:hAnsi="Arial Narrow" w:cstheme="minorHAnsi"/>
          <w:vertAlign w:val="superscript"/>
        </w:rPr>
        <w:t>th</w:t>
      </w:r>
      <w:r w:rsidR="00461FE2">
        <w:rPr>
          <w:rFonts w:ascii="Arial Narrow" w:hAnsi="Arial Narrow" w:cstheme="minorHAnsi"/>
          <w:vertAlign w:val="superscript"/>
        </w:rPr>
        <w:t xml:space="preserve"> </w:t>
      </w:r>
      <w:r w:rsidR="00E80DA1">
        <w:rPr>
          <w:rFonts w:ascii="Arial Narrow" w:hAnsi="Arial Narrow" w:cstheme="minorHAnsi"/>
        </w:rPr>
        <w:t>12:00</w:t>
      </w:r>
      <w:r w:rsidRPr="0065083C">
        <w:rPr>
          <w:rFonts w:ascii="Arial Narrow" w:hAnsi="Arial Narrow" w:cstheme="minorHAnsi"/>
        </w:rPr>
        <w:t xml:space="preserve"> p.m. C</w:t>
      </w:r>
      <w:r w:rsidR="000439D4">
        <w:rPr>
          <w:rFonts w:ascii="Arial Narrow" w:hAnsi="Arial Narrow" w:cstheme="minorHAnsi"/>
        </w:rPr>
        <w:t>D</w:t>
      </w:r>
      <w:r w:rsidRPr="0065083C">
        <w:rPr>
          <w:rFonts w:ascii="Arial Narrow" w:hAnsi="Arial Narrow" w:cstheme="minorHAnsi"/>
        </w:rPr>
        <w:t xml:space="preserve">T deadline will not be </w:t>
      </w:r>
      <w:r w:rsidR="00731A2F" w:rsidRPr="0065083C">
        <w:rPr>
          <w:rFonts w:ascii="Arial Narrow" w:hAnsi="Arial Narrow" w:cstheme="minorHAnsi"/>
        </w:rPr>
        <w:t>considered but</w:t>
      </w:r>
      <w:r w:rsidRPr="0065083C">
        <w:rPr>
          <w:rFonts w:ascii="Arial Narrow" w:hAnsi="Arial Narrow" w:cstheme="minorHAnsi"/>
        </w:rPr>
        <w:t xml:space="preserve"> will be deemed late and non-responsive to the RF</w:t>
      </w:r>
      <w:r w:rsidR="00C5041F">
        <w:rPr>
          <w:rFonts w:ascii="Arial Narrow" w:hAnsi="Arial Narrow" w:cstheme="minorHAnsi"/>
        </w:rPr>
        <w:t>P</w:t>
      </w:r>
      <w:r w:rsidRPr="0065083C">
        <w:rPr>
          <w:rFonts w:ascii="Arial Narrow" w:hAnsi="Arial Narrow" w:cstheme="minorHAnsi"/>
        </w:rPr>
        <w:t xml:space="preserve"> procurement process.</w:t>
      </w:r>
      <w:r w:rsidR="00C43330" w:rsidRPr="0065083C">
        <w:rPr>
          <w:rFonts w:ascii="Arial Narrow" w:hAnsi="Arial Narrow" w:cstheme="minorHAnsi"/>
        </w:rPr>
        <w:t xml:space="preserve">  </w:t>
      </w:r>
      <w:r w:rsidR="007F27B1" w:rsidRPr="0065083C">
        <w:rPr>
          <w:rFonts w:ascii="Arial Narrow" w:hAnsi="Arial Narrow" w:cstheme="minorHAnsi"/>
        </w:rPr>
        <w:t>Late proposals or amendments will be returned without review.</w:t>
      </w:r>
      <w:r w:rsidR="00C70BC9">
        <w:rPr>
          <w:rFonts w:ascii="Arial Narrow" w:hAnsi="Arial Narrow" w:cstheme="minorHAnsi"/>
        </w:rPr>
        <w:t xml:space="preserve">  WFSDallas is not responsible for technology issues.</w:t>
      </w:r>
    </w:p>
    <w:p w14:paraId="5B020391" w14:textId="77777777" w:rsidR="00C43330" w:rsidRPr="0065083C" w:rsidRDefault="00C43330" w:rsidP="007F27B1">
      <w:pPr>
        <w:widowControl w:val="0"/>
        <w:tabs>
          <w:tab w:val="left" w:pos="1440"/>
          <w:tab w:val="left" w:pos="10800"/>
        </w:tabs>
        <w:autoSpaceDE w:val="0"/>
        <w:autoSpaceDN w:val="0"/>
        <w:adjustRightInd w:val="0"/>
        <w:jc w:val="both"/>
        <w:rPr>
          <w:rFonts w:ascii="Arial Narrow" w:hAnsi="Arial Narrow" w:cstheme="minorHAnsi"/>
        </w:rPr>
      </w:pPr>
    </w:p>
    <w:p w14:paraId="4A7EC626" w14:textId="23318FFC" w:rsidR="007F27B1" w:rsidRPr="0065083C" w:rsidRDefault="007F27B1" w:rsidP="00005084">
      <w:pPr>
        <w:widowControl w:val="0"/>
        <w:tabs>
          <w:tab w:val="left" w:pos="1440"/>
          <w:tab w:val="left" w:pos="10800"/>
        </w:tabs>
        <w:autoSpaceDE w:val="0"/>
        <w:autoSpaceDN w:val="0"/>
        <w:adjustRightInd w:val="0"/>
        <w:jc w:val="both"/>
        <w:rPr>
          <w:rFonts w:ascii="Arial Narrow" w:hAnsi="Arial Narrow" w:cstheme="minorHAnsi"/>
        </w:rPr>
      </w:pPr>
      <w:r w:rsidRPr="0065083C">
        <w:rPr>
          <w:rFonts w:ascii="Arial Narrow" w:hAnsi="Arial Narrow" w:cstheme="minorHAnsi"/>
        </w:rPr>
        <w:t xml:space="preserve">All responsive proposals received by the deadline will be presented for action (recommended or not recommended) at the WFSDallas Board of Directors’ meeting on </w:t>
      </w:r>
      <w:r w:rsidR="00731A2F">
        <w:rPr>
          <w:rFonts w:ascii="Arial Narrow" w:hAnsi="Arial Narrow" w:cstheme="minorHAnsi"/>
        </w:rPr>
        <w:t>September 21</w:t>
      </w:r>
      <w:r w:rsidRPr="0065083C">
        <w:rPr>
          <w:rFonts w:ascii="Arial Narrow" w:hAnsi="Arial Narrow" w:cstheme="minorHAnsi"/>
        </w:rPr>
        <w:t>, 2022.</w:t>
      </w:r>
      <w:r w:rsidR="00005084">
        <w:rPr>
          <w:rFonts w:ascii="Arial Narrow" w:hAnsi="Arial Narrow" w:cstheme="minorHAnsi"/>
        </w:rPr>
        <w:t xml:space="preserve">  </w:t>
      </w:r>
    </w:p>
    <w:p w14:paraId="4B38542F" w14:textId="77777777" w:rsidR="00AF27E3" w:rsidRPr="0065083C" w:rsidRDefault="00AF27E3" w:rsidP="00AF27E3">
      <w:pPr>
        <w:widowControl w:val="0"/>
        <w:tabs>
          <w:tab w:val="left" w:pos="1440"/>
          <w:tab w:val="left" w:pos="10800"/>
        </w:tabs>
        <w:autoSpaceDE w:val="0"/>
        <w:autoSpaceDN w:val="0"/>
        <w:adjustRightInd w:val="0"/>
        <w:ind w:left="180" w:hanging="180"/>
        <w:jc w:val="both"/>
        <w:rPr>
          <w:rFonts w:ascii="Arial Narrow" w:hAnsi="Arial Narrow"/>
        </w:rPr>
      </w:pPr>
    </w:p>
    <w:p w14:paraId="4B0261F2" w14:textId="74B5E49D" w:rsidR="00AF27E3" w:rsidRPr="0065083C" w:rsidRDefault="00AF27E3" w:rsidP="00AF27E3">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Bidders’ Conference</w:t>
      </w:r>
    </w:p>
    <w:p w14:paraId="37EB751B" w14:textId="0D38B413" w:rsidR="00947F85" w:rsidRPr="00947F85" w:rsidRDefault="00CB22F4" w:rsidP="00947F85">
      <w:pPr>
        <w:rPr>
          <w:rFonts w:ascii="Arial Narrow" w:hAnsi="Arial Narrow" w:cstheme="minorHAnsi"/>
          <w:color w:val="FF0000"/>
          <w:sz w:val="24"/>
          <w:szCs w:val="24"/>
          <w:u w:val="single"/>
        </w:rPr>
      </w:pPr>
      <w:r w:rsidRPr="0051591D">
        <w:rPr>
          <w:rFonts w:ascii="Arial Narrow" w:hAnsi="Arial Narrow" w:cs="Arial"/>
          <w:b/>
          <w:color w:val="000000"/>
        </w:rPr>
        <w:t xml:space="preserve">All interested respondents are encouraged to participate in the Bidders’ Conference that will be held on </w:t>
      </w:r>
      <w:r w:rsidR="00E80DA1" w:rsidRPr="0051591D">
        <w:rPr>
          <w:rFonts w:ascii="Arial Narrow" w:hAnsi="Arial Narrow" w:cs="Arial"/>
          <w:b/>
          <w:color w:val="000000"/>
        </w:rPr>
        <w:t xml:space="preserve">August </w:t>
      </w:r>
      <w:r w:rsidR="005A24FC" w:rsidRPr="0051591D">
        <w:rPr>
          <w:rFonts w:ascii="Arial Narrow" w:hAnsi="Arial Narrow" w:cs="Arial"/>
          <w:b/>
          <w:color w:val="000000"/>
        </w:rPr>
        <w:t>17th</w:t>
      </w:r>
      <w:r w:rsidR="00E80DA1" w:rsidRPr="0051591D">
        <w:rPr>
          <w:rFonts w:ascii="Arial Narrow" w:hAnsi="Arial Narrow" w:cs="Arial"/>
          <w:b/>
          <w:color w:val="000000"/>
        </w:rPr>
        <w:t xml:space="preserve"> from</w:t>
      </w:r>
      <w:r w:rsidRPr="0051591D">
        <w:rPr>
          <w:rFonts w:ascii="Arial Narrow" w:hAnsi="Arial Narrow" w:cs="Arial"/>
          <w:b/>
          <w:color w:val="000000"/>
        </w:rPr>
        <w:t xml:space="preserve"> 2:00 p.m. to 3:00 p.m. CDT via zoom</w:t>
      </w:r>
      <w:r w:rsidRPr="0051591D">
        <w:rPr>
          <w:rFonts w:ascii="Arial Narrow" w:hAnsi="Arial Narrow" w:cs="Arial"/>
        </w:rPr>
        <w:t xml:space="preserve"> </w:t>
      </w:r>
      <w:r w:rsidRPr="0051591D">
        <w:rPr>
          <w:rFonts w:ascii="Arial Narrow" w:hAnsi="Arial Narrow" w:cs="Arial"/>
          <w:b/>
        </w:rPr>
        <w:t>to</w:t>
      </w:r>
      <w:r w:rsidRPr="0051591D">
        <w:rPr>
          <w:rFonts w:ascii="Arial Narrow" w:hAnsi="Arial Narrow" w:cs="Arial"/>
          <w:b/>
          <w:color w:val="000000"/>
        </w:rPr>
        <w:t xml:space="preserve"> provide clarification and interpretation for this Request for Proposals.</w:t>
      </w:r>
      <w:r w:rsidRPr="0051591D">
        <w:rPr>
          <w:rFonts w:ascii="Arial Narrow" w:hAnsi="Arial Narrow" w:cs="Arial"/>
          <w:color w:val="000000"/>
        </w:rPr>
        <w:t xml:space="preserve">  </w:t>
      </w:r>
      <w:r w:rsidR="002A709E">
        <w:rPr>
          <w:rFonts w:ascii="Arial Narrow" w:hAnsi="Arial Narrow" w:cs="Arial"/>
          <w:color w:val="000000"/>
        </w:rPr>
        <w:t xml:space="preserve">To register in advance for this conference, please go to this </w:t>
      </w:r>
      <w:hyperlink r:id="rId26" w:history="1">
        <w:r w:rsidR="002A709E" w:rsidRPr="002A709E">
          <w:rPr>
            <w:rStyle w:val="Hyperlink"/>
            <w:rFonts w:ascii="Arial Narrow" w:hAnsi="Arial Narrow" w:cs="Arial"/>
          </w:rPr>
          <w:t>link</w:t>
        </w:r>
      </w:hyperlink>
      <w:r w:rsidR="002A709E">
        <w:rPr>
          <w:rFonts w:ascii="Arial Narrow" w:hAnsi="Arial Narrow" w:cs="Arial"/>
          <w:color w:val="000000"/>
        </w:rPr>
        <w:t xml:space="preserve">.  </w:t>
      </w:r>
      <w:r w:rsidRPr="0051591D">
        <w:rPr>
          <w:rFonts w:ascii="Arial Narrow" w:hAnsi="Arial Narrow" w:cs="Arial"/>
          <w:color w:val="000000"/>
        </w:rPr>
        <w:t xml:space="preserve">If there are any questions </w:t>
      </w:r>
      <w:r w:rsidR="00947F85" w:rsidRPr="00A7347C">
        <w:rPr>
          <w:rFonts w:ascii="Arial Narrow" w:hAnsi="Arial Narrow" w:cs="Arial"/>
          <w:color w:val="000000"/>
          <w:u w:val="single"/>
        </w:rPr>
        <w:t>prior</w:t>
      </w:r>
      <w:r w:rsidR="00947F85">
        <w:rPr>
          <w:rFonts w:ascii="Arial Narrow" w:hAnsi="Arial Narrow" w:cs="Arial"/>
          <w:color w:val="000000"/>
        </w:rPr>
        <w:t xml:space="preserve"> to the</w:t>
      </w:r>
      <w:r w:rsidRPr="0051591D">
        <w:rPr>
          <w:rFonts w:ascii="Arial Narrow" w:hAnsi="Arial Narrow" w:cs="Arial"/>
          <w:color w:val="000000"/>
        </w:rPr>
        <w:t xml:space="preserve"> bidders’ conference or pursuant to the amendment to the procurement, please submit via e-mail </w:t>
      </w:r>
    </w:p>
    <w:p w14:paraId="07733969" w14:textId="59B70A56" w:rsidR="00CB22F4" w:rsidRDefault="00CB22F4" w:rsidP="00CB22F4">
      <w:pPr>
        <w:jc w:val="both"/>
        <w:rPr>
          <w:rFonts w:ascii="Arial Narrow" w:eastAsia="Times New Roman" w:hAnsi="Arial Narrow" w:cs="Arial"/>
          <w:color w:val="000000"/>
        </w:rPr>
      </w:pPr>
      <w:r w:rsidRPr="0051591D">
        <w:rPr>
          <w:rFonts w:ascii="Arial Narrow" w:hAnsi="Arial Narrow" w:cs="Arial"/>
          <w:b/>
          <w:color w:val="000000"/>
        </w:rPr>
        <w:t>(procurement@wfsdallas.com) by</w:t>
      </w:r>
      <w:r w:rsidRPr="0051591D">
        <w:rPr>
          <w:rFonts w:ascii="Arial Narrow" w:hAnsi="Arial Narrow" w:cs="Arial"/>
          <w:color w:val="000000"/>
        </w:rPr>
        <w:t xml:space="preserve"> </w:t>
      </w:r>
      <w:r w:rsidR="00947F85">
        <w:rPr>
          <w:rFonts w:ascii="Arial Narrow" w:hAnsi="Arial Narrow" w:cs="Arial"/>
          <w:b/>
          <w:color w:val="000000"/>
        </w:rPr>
        <w:t>12:00</w:t>
      </w:r>
      <w:r w:rsidRPr="0051591D">
        <w:rPr>
          <w:rFonts w:ascii="Arial Narrow" w:hAnsi="Arial Narrow" w:cs="Arial"/>
          <w:b/>
          <w:color w:val="000000"/>
        </w:rPr>
        <w:t xml:space="preserve"> p.m. </w:t>
      </w:r>
      <w:r w:rsidR="00E80DA1" w:rsidRPr="0051591D">
        <w:rPr>
          <w:rFonts w:ascii="Arial Narrow" w:hAnsi="Arial Narrow" w:cs="Arial"/>
          <w:b/>
          <w:color w:val="000000"/>
        </w:rPr>
        <w:t xml:space="preserve">August </w:t>
      </w:r>
      <w:r w:rsidR="005A24FC" w:rsidRPr="0051591D">
        <w:rPr>
          <w:rFonts w:ascii="Arial Narrow" w:hAnsi="Arial Narrow" w:cs="Arial"/>
          <w:b/>
          <w:color w:val="000000"/>
        </w:rPr>
        <w:t>1</w:t>
      </w:r>
      <w:r w:rsidR="00947F85">
        <w:rPr>
          <w:rFonts w:ascii="Arial Narrow" w:hAnsi="Arial Narrow" w:cs="Arial"/>
          <w:b/>
          <w:color w:val="000000"/>
        </w:rPr>
        <w:t>6</w:t>
      </w:r>
      <w:r w:rsidR="00E80DA1" w:rsidRPr="0051591D">
        <w:rPr>
          <w:rFonts w:ascii="Arial Narrow" w:hAnsi="Arial Narrow" w:cs="Arial"/>
          <w:b/>
          <w:color w:val="000000"/>
        </w:rPr>
        <w:t>th</w:t>
      </w:r>
      <w:r w:rsidRPr="0051591D">
        <w:rPr>
          <w:rFonts w:ascii="Arial Narrow" w:hAnsi="Arial Narrow" w:cs="Arial"/>
          <w:b/>
          <w:color w:val="000000"/>
        </w:rPr>
        <w:t>.</w:t>
      </w:r>
      <w:r>
        <w:rPr>
          <w:rFonts w:ascii="Arial Narrow" w:hAnsi="Arial Narrow" w:cs="Arial"/>
          <w:color w:val="000000"/>
        </w:rPr>
        <w:t xml:space="preserve">  </w:t>
      </w:r>
      <w:r w:rsidR="00A7347C" w:rsidRPr="00A7347C">
        <w:rPr>
          <w:rFonts w:ascii="Arial Narrow" w:hAnsi="Arial Narrow" w:cs="Arial"/>
          <w:color w:val="FF0000"/>
        </w:rPr>
        <w:t>(</w:t>
      </w:r>
      <w:r w:rsidR="00557435">
        <w:rPr>
          <w:rFonts w:ascii="Arial Narrow" w:hAnsi="Arial Narrow" w:cs="Arial"/>
          <w:color w:val="FF0000"/>
        </w:rPr>
        <w:t xml:space="preserve">Amended 8/11/22; </w:t>
      </w:r>
      <w:r w:rsidR="00A7347C" w:rsidRPr="00A7347C">
        <w:rPr>
          <w:rFonts w:ascii="Arial Narrow" w:hAnsi="Arial Narrow" w:cs="Arial"/>
          <w:color w:val="FF0000"/>
        </w:rPr>
        <w:t>The time has been extended).</w:t>
      </w:r>
    </w:p>
    <w:p w14:paraId="357456B5" w14:textId="4014C2B3" w:rsidR="00AF27E3" w:rsidRPr="0065083C" w:rsidRDefault="00AF27E3" w:rsidP="00AF27E3">
      <w:pPr>
        <w:widowControl w:val="0"/>
        <w:tabs>
          <w:tab w:val="left" w:pos="1440"/>
          <w:tab w:val="left" w:pos="10800"/>
        </w:tabs>
        <w:autoSpaceDE w:val="0"/>
        <w:autoSpaceDN w:val="0"/>
        <w:adjustRightInd w:val="0"/>
        <w:jc w:val="both"/>
        <w:rPr>
          <w:rFonts w:ascii="Arial Narrow" w:hAnsi="Arial Narrow" w:cstheme="minorHAnsi"/>
        </w:rPr>
      </w:pPr>
    </w:p>
    <w:p w14:paraId="52DCB785" w14:textId="77777777" w:rsidR="00AF4E95" w:rsidRPr="0065083C" w:rsidRDefault="00AF4E95" w:rsidP="00AF4E95">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Funding</w:t>
      </w:r>
    </w:p>
    <w:p w14:paraId="5BDC4DE2" w14:textId="4CB5BEE2" w:rsidR="0071287D" w:rsidRPr="0065083C" w:rsidRDefault="00AF4E95" w:rsidP="00AF4E95">
      <w:pPr>
        <w:jc w:val="both"/>
        <w:rPr>
          <w:rFonts w:ascii="Arial Narrow" w:hAnsi="Arial Narrow" w:cstheme="minorHAnsi"/>
        </w:rPr>
      </w:pPr>
      <w:r w:rsidRPr="0065083C">
        <w:rPr>
          <w:rFonts w:ascii="Arial Narrow" w:hAnsi="Arial Narrow" w:cstheme="minorHAnsi"/>
        </w:rPr>
        <w:t>All funding is conditional upon the availability of grant funds.  Funds available through the U. S. Department</w:t>
      </w:r>
      <w:r w:rsidR="00FA4FFF">
        <w:rPr>
          <w:rFonts w:ascii="Arial Narrow" w:hAnsi="Arial Narrow" w:cstheme="minorHAnsi"/>
        </w:rPr>
        <w:t xml:space="preserve"> </w:t>
      </w:r>
      <w:r w:rsidRPr="0065083C">
        <w:rPr>
          <w:rFonts w:ascii="Arial Narrow" w:hAnsi="Arial Narrow" w:cstheme="minorHAnsi"/>
        </w:rPr>
        <w:t>of Labor, and the Texas Workforce Commission.</w:t>
      </w:r>
    </w:p>
    <w:p w14:paraId="25411B67" w14:textId="5BF8A051" w:rsidR="0071287D" w:rsidRPr="0065083C" w:rsidRDefault="0071287D" w:rsidP="00A52185">
      <w:pPr>
        <w:jc w:val="both"/>
        <w:rPr>
          <w:rFonts w:ascii="Arial Narrow" w:hAnsi="Arial Narrow" w:cstheme="minorHAnsi"/>
        </w:rPr>
      </w:pPr>
    </w:p>
    <w:p w14:paraId="5FD9032A" w14:textId="60C978A0" w:rsidR="00D70A2A" w:rsidRPr="0065083C" w:rsidRDefault="00CB22F4"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Pr>
          <w:rFonts w:ascii="Arial Narrow" w:hAnsi="Arial Narrow" w:cstheme="minorHAnsi"/>
          <w:b/>
          <w:bCs/>
          <w:i/>
          <w:iCs/>
        </w:rPr>
        <w:t>Contract Type/Period</w:t>
      </w:r>
    </w:p>
    <w:p w14:paraId="2C63AB0A" w14:textId="3EE3264E" w:rsidR="00CB22F4" w:rsidRDefault="00CB22F4" w:rsidP="00CB22F4">
      <w:pPr>
        <w:jc w:val="both"/>
        <w:rPr>
          <w:rFonts w:ascii="Arial Narrow" w:eastAsia="Times New Roman" w:hAnsi="Arial Narrow" w:cs="Arial"/>
          <w:color w:val="000000"/>
        </w:rPr>
      </w:pPr>
      <w:r>
        <w:rPr>
          <w:rFonts w:ascii="Arial Narrow" w:hAnsi="Arial Narrow" w:cs="Arial"/>
          <w:color w:val="000000"/>
        </w:rPr>
        <w:t xml:space="preserve">Contracts executed </w:t>
      </w:r>
      <w:r w:rsidR="009A7F08">
        <w:rPr>
          <w:rFonts w:ascii="Arial Narrow" w:hAnsi="Arial Narrow" w:cs="Arial"/>
          <w:color w:val="000000"/>
        </w:rPr>
        <w:t>because of</w:t>
      </w:r>
      <w:r>
        <w:rPr>
          <w:rFonts w:ascii="Arial Narrow" w:hAnsi="Arial Narrow" w:cs="Arial"/>
          <w:color w:val="000000"/>
        </w:rPr>
        <w:t xml:space="preserve"> this RFP process will be cost reimbursement unless a different type of contract is determined by the Board to be more advantageous.  </w:t>
      </w:r>
      <w:r w:rsidR="000716A7" w:rsidRPr="003D65E7">
        <w:rPr>
          <w:rFonts w:ascii="Arial Narrow" w:hAnsi="Arial Narrow" w:cs="Arial"/>
        </w:rPr>
        <w:t xml:space="preserve">It is anticipated that the contract will begin on or before October 1, 2022, with an ending date of September 30, 2023, with an option to renew for three additional years.  Offers to extend contracts are at the sole discretion of the board based on satisfactory performance, compliance with contractual obligations, and other factors as determined by the board.  </w:t>
      </w:r>
      <w:r>
        <w:rPr>
          <w:rFonts w:ascii="Arial Narrow" w:hAnsi="Arial Narrow" w:cs="Arial"/>
          <w:color w:val="000000"/>
        </w:rPr>
        <w:t xml:space="preserve">All contracts shall be contingent upon the receipt of sufficient funding from the Texas Workforce Commission (TWC).  Negotiated contract amounts will be contingent upon funding </w:t>
      </w:r>
      <w:r w:rsidR="009A7F08">
        <w:rPr>
          <w:rFonts w:ascii="Arial Narrow" w:hAnsi="Arial Narrow" w:cs="Arial"/>
          <w:color w:val="000000"/>
        </w:rPr>
        <w:t>received</w:t>
      </w:r>
      <w:r>
        <w:rPr>
          <w:rFonts w:ascii="Arial Narrow" w:hAnsi="Arial Narrow" w:cs="Arial"/>
          <w:color w:val="000000"/>
        </w:rPr>
        <w:t xml:space="preserve">.  Final contracts will also be subject to any changes in the legislation, regulations or policies promulgated by the funding sources.  The Board reserves the right to vary or change the terms of any contract executed </w:t>
      </w:r>
      <w:r w:rsidR="009A7F08">
        <w:rPr>
          <w:rFonts w:ascii="Arial Narrow" w:hAnsi="Arial Narrow" w:cs="Arial"/>
          <w:color w:val="000000"/>
        </w:rPr>
        <w:t>because of</w:t>
      </w:r>
      <w:r>
        <w:rPr>
          <w:rFonts w:ascii="Arial Narrow" w:hAnsi="Arial Narrow" w:cs="Arial"/>
          <w:color w:val="000000"/>
        </w:rPr>
        <w:t xml:space="preserve"> this RFP, including funding levels, the scope of work, performance standards, and shortening or extending the contract period, as it deems necessary in the interest of the Board and its programs, pending availability of funds.</w:t>
      </w:r>
    </w:p>
    <w:p w14:paraId="00848115" w14:textId="77777777" w:rsidR="00D70A2A" w:rsidRPr="0065083C" w:rsidRDefault="00D70A2A" w:rsidP="00D70A2A">
      <w:pPr>
        <w:widowControl w:val="0"/>
        <w:tabs>
          <w:tab w:val="left" w:pos="1440"/>
          <w:tab w:val="left" w:pos="10800"/>
        </w:tabs>
        <w:autoSpaceDE w:val="0"/>
        <w:autoSpaceDN w:val="0"/>
        <w:adjustRightInd w:val="0"/>
        <w:ind w:left="360" w:hanging="360"/>
        <w:jc w:val="both"/>
        <w:rPr>
          <w:rFonts w:ascii="Arial Narrow" w:hAnsi="Arial Narrow" w:cstheme="minorHAnsi"/>
        </w:rPr>
      </w:pPr>
    </w:p>
    <w:p w14:paraId="7658B61A" w14:textId="77777777" w:rsidR="00D70A2A" w:rsidRPr="0065083C" w:rsidRDefault="00D70A2A" w:rsidP="008E129D">
      <w:pPr>
        <w:widowControl w:val="0"/>
        <w:tabs>
          <w:tab w:val="left" w:pos="1440"/>
          <w:tab w:val="left" w:pos="10800"/>
        </w:tabs>
        <w:autoSpaceDE w:val="0"/>
        <w:autoSpaceDN w:val="0"/>
        <w:adjustRightInd w:val="0"/>
        <w:ind w:left="360" w:hanging="360"/>
        <w:jc w:val="both"/>
        <w:rPr>
          <w:rFonts w:ascii="Arial Narrow" w:hAnsi="Arial Narrow" w:cstheme="minorHAnsi"/>
          <w:b/>
          <w:bCs/>
          <w:i/>
          <w:iCs/>
        </w:rPr>
      </w:pPr>
      <w:r w:rsidRPr="0065083C">
        <w:rPr>
          <w:rFonts w:ascii="Arial Narrow" w:hAnsi="Arial Narrow" w:cstheme="minorHAnsi"/>
          <w:b/>
          <w:bCs/>
          <w:i/>
          <w:iCs/>
        </w:rPr>
        <w:t>Method of Procurement</w:t>
      </w:r>
    </w:p>
    <w:p w14:paraId="6C2B32EB" w14:textId="729B0323" w:rsidR="001C566A" w:rsidRPr="0065083C" w:rsidRDefault="00D70A2A" w:rsidP="00D70A2A">
      <w:pPr>
        <w:jc w:val="both"/>
        <w:rPr>
          <w:rFonts w:ascii="Arial Narrow" w:hAnsi="Arial Narrow" w:cstheme="minorHAnsi"/>
        </w:rPr>
      </w:pPr>
      <w:r w:rsidRPr="0065083C">
        <w:rPr>
          <w:rFonts w:ascii="Arial Narrow" w:hAnsi="Arial Narrow" w:cstheme="minorHAnsi"/>
        </w:rPr>
        <w:t>The services solicited under this RF</w:t>
      </w:r>
      <w:r w:rsidR="00C5041F">
        <w:rPr>
          <w:rFonts w:ascii="Arial Narrow" w:hAnsi="Arial Narrow" w:cstheme="minorHAnsi"/>
        </w:rPr>
        <w:t>P</w:t>
      </w:r>
      <w:r w:rsidRPr="0065083C">
        <w:rPr>
          <w:rFonts w:ascii="Arial Narrow" w:hAnsi="Arial Narrow" w:cstheme="minorHAnsi"/>
        </w:rPr>
        <w:t xml:space="preserve"> shall be procured under the </w:t>
      </w:r>
      <w:r w:rsidRPr="000F5B4C">
        <w:rPr>
          <w:rFonts w:ascii="Arial Narrow" w:hAnsi="Arial Narrow" w:cstheme="minorHAnsi"/>
        </w:rPr>
        <w:t xml:space="preserve">competitive </w:t>
      </w:r>
      <w:r w:rsidR="00C5041F">
        <w:rPr>
          <w:rFonts w:ascii="Arial Narrow" w:hAnsi="Arial Narrow" w:cstheme="minorHAnsi"/>
        </w:rPr>
        <w:t>proposals</w:t>
      </w:r>
      <w:r w:rsidRPr="000F5B4C">
        <w:rPr>
          <w:rFonts w:ascii="Arial Narrow" w:hAnsi="Arial Narrow" w:cstheme="minorHAnsi"/>
        </w:rPr>
        <w:t xml:space="preserve"> method</w:t>
      </w:r>
      <w:r w:rsidRPr="0065083C">
        <w:rPr>
          <w:rFonts w:ascii="Arial Narrow" w:hAnsi="Arial Narrow" w:cstheme="minorHAnsi"/>
        </w:rPr>
        <w:t xml:space="preserve"> of procurement, via the process as described in the Texas Workforce Commission (TWC) Financial Manual for Grants and Contracts (FMGC), and Board policy.  The Board’s intention is to negotiate a </w:t>
      </w:r>
      <w:r w:rsidR="00312A06" w:rsidRPr="00C5041F">
        <w:rPr>
          <w:rFonts w:ascii="Arial Narrow" w:hAnsi="Arial Narrow" w:cstheme="minorHAnsi"/>
        </w:rPr>
        <w:t xml:space="preserve">fixed </w:t>
      </w:r>
      <w:r w:rsidR="00D94BA0" w:rsidRPr="00C5041F">
        <w:rPr>
          <w:rFonts w:ascii="Arial Narrow" w:hAnsi="Arial Narrow" w:cstheme="minorHAnsi"/>
        </w:rPr>
        <w:t>price</w:t>
      </w:r>
      <w:r w:rsidRPr="00C5041F">
        <w:rPr>
          <w:rFonts w:ascii="Arial Narrow" w:hAnsi="Arial Narrow" w:cstheme="minorHAnsi"/>
        </w:rPr>
        <w:t xml:space="preserve"> contract</w:t>
      </w:r>
      <w:r w:rsidRPr="0065083C">
        <w:rPr>
          <w:rFonts w:ascii="Arial Narrow" w:hAnsi="Arial Narrow" w:cstheme="minorHAnsi"/>
        </w:rPr>
        <w:t xml:space="preserve"> with the successful bidder.</w:t>
      </w:r>
    </w:p>
    <w:p w14:paraId="642A319F" w14:textId="77777777" w:rsidR="00041D54" w:rsidRPr="0065083C" w:rsidRDefault="00041D54" w:rsidP="00A52185">
      <w:pPr>
        <w:jc w:val="both"/>
        <w:rPr>
          <w:rFonts w:ascii="Arial Narrow" w:hAnsi="Arial Narrow" w:cstheme="minorHAnsi"/>
        </w:rPr>
      </w:pPr>
    </w:p>
    <w:p w14:paraId="3FE3F5BC" w14:textId="7D53F937" w:rsidR="006503FA" w:rsidRPr="0065083C" w:rsidRDefault="006503FA" w:rsidP="00C82EC6">
      <w:pPr>
        <w:tabs>
          <w:tab w:val="left" w:pos="180"/>
          <w:tab w:val="left" w:pos="10170"/>
          <w:tab w:val="left" w:pos="10530"/>
        </w:tabs>
        <w:jc w:val="both"/>
        <w:rPr>
          <w:rFonts w:ascii="Arial Narrow" w:hAnsi="Arial Narrow" w:cstheme="minorHAnsi"/>
          <w:b/>
          <w:i/>
          <w:iCs/>
        </w:rPr>
      </w:pPr>
      <w:r w:rsidRPr="0065083C">
        <w:rPr>
          <w:rFonts w:ascii="Arial Narrow" w:hAnsi="Arial Narrow" w:cstheme="minorHAnsi"/>
          <w:b/>
          <w:i/>
          <w:iCs/>
        </w:rPr>
        <w:t>Eligibl</w:t>
      </w:r>
      <w:r w:rsidR="00DF5448" w:rsidRPr="0065083C">
        <w:rPr>
          <w:rFonts w:ascii="Arial Narrow" w:hAnsi="Arial Narrow" w:cstheme="minorHAnsi"/>
          <w:b/>
          <w:i/>
          <w:iCs/>
        </w:rPr>
        <w:t xml:space="preserve">e Bidders  </w:t>
      </w:r>
    </w:p>
    <w:p w14:paraId="15A11E52" w14:textId="58816BE3" w:rsidR="00F32B61" w:rsidRDefault="00F32B61" w:rsidP="00C82EC6">
      <w:pPr>
        <w:pStyle w:val="BodyText"/>
        <w:tabs>
          <w:tab w:val="left" w:pos="180"/>
        </w:tabs>
        <w:spacing w:after="0"/>
        <w:jc w:val="both"/>
        <w:rPr>
          <w:rFonts w:ascii="Arial Narrow" w:hAnsi="Arial Narrow" w:cs="Arial"/>
          <w:color w:val="000000"/>
        </w:rPr>
      </w:pPr>
      <w:r>
        <w:rPr>
          <w:rFonts w:ascii="Arial Narrow" w:hAnsi="Arial Narrow" w:cs="Arial"/>
          <w:color w:val="000000"/>
        </w:rPr>
        <w:t xml:space="preserve">The eligible bidders/contractors may include private and public, </w:t>
      </w:r>
      <w:proofErr w:type="gramStart"/>
      <w:r>
        <w:rPr>
          <w:rFonts w:ascii="Arial Narrow" w:hAnsi="Arial Narrow" w:cs="Arial"/>
          <w:color w:val="000000"/>
        </w:rPr>
        <w:t>secondary</w:t>
      </w:r>
      <w:proofErr w:type="gramEnd"/>
      <w:r>
        <w:rPr>
          <w:rFonts w:ascii="Arial Narrow" w:hAnsi="Arial Narrow" w:cs="Arial"/>
          <w:color w:val="000000"/>
        </w:rPr>
        <w:t xml:space="preserve"> or post-secondary education institutions, faith-based organizations, for-profit and not-for-profit agencies, Community Based Organizations (CBO), or other entities. All are eligible to respond to this RFP and compete for funding.  Partnerships or consortiums may respond; however, collaborations submitting bids must identify a lead entity that will be responsible for management, coordination of services, operations, financial accountability, legal </w:t>
      </w:r>
      <w:proofErr w:type="gramStart"/>
      <w:r>
        <w:rPr>
          <w:rFonts w:ascii="Arial Narrow" w:hAnsi="Arial Narrow" w:cs="Arial"/>
          <w:color w:val="000000"/>
        </w:rPr>
        <w:t>obligations</w:t>
      </w:r>
      <w:proofErr w:type="gramEnd"/>
      <w:r>
        <w:rPr>
          <w:rFonts w:ascii="Arial Narrow" w:hAnsi="Arial Narrow" w:cs="Arial"/>
          <w:color w:val="000000"/>
        </w:rPr>
        <w:t xml:space="preserve"> and all reporting requirements.  This lead entity must demonstrate its capacity to set direction, achieve outcomes, leverage matching or in-kind resources and manage overall operations, including staff oversight, customer services, continuous </w:t>
      </w:r>
      <w:proofErr w:type="gramStart"/>
      <w:r>
        <w:rPr>
          <w:rFonts w:ascii="Arial Narrow" w:hAnsi="Arial Narrow" w:cs="Arial"/>
          <w:color w:val="000000"/>
        </w:rPr>
        <w:t>improvement</w:t>
      </w:r>
      <w:proofErr w:type="gramEnd"/>
      <w:r>
        <w:rPr>
          <w:rFonts w:ascii="Arial Narrow" w:hAnsi="Arial Narrow" w:cs="Arial"/>
          <w:color w:val="000000"/>
        </w:rPr>
        <w:t xml:space="preserve"> and achievement of measurables. </w:t>
      </w:r>
    </w:p>
    <w:p w14:paraId="7814C851" w14:textId="77777777" w:rsidR="00C82EC6" w:rsidRDefault="00C82EC6" w:rsidP="00C82EC6">
      <w:pPr>
        <w:pStyle w:val="BodyText"/>
        <w:spacing w:after="0"/>
        <w:jc w:val="both"/>
        <w:rPr>
          <w:rFonts w:ascii="Arial Narrow" w:hAnsi="Arial Narrow" w:cs="Arial"/>
          <w:color w:val="000000"/>
        </w:rPr>
      </w:pPr>
    </w:p>
    <w:p w14:paraId="5B70A11F" w14:textId="16EBEFE4" w:rsidR="00112788" w:rsidRPr="00112788" w:rsidRDefault="00112788" w:rsidP="00112788">
      <w:pPr>
        <w:rPr>
          <w:rFonts w:ascii="Arial Narrow" w:hAnsi="Arial Narrow" w:cs="Arial"/>
          <w:b/>
          <w:bCs/>
          <w:i/>
          <w:iCs/>
        </w:rPr>
      </w:pPr>
      <w:r w:rsidRPr="00112788">
        <w:rPr>
          <w:rFonts w:ascii="Arial Narrow" w:hAnsi="Arial Narrow" w:cs="Arial"/>
          <w:b/>
          <w:bCs/>
          <w:i/>
          <w:iCs/>
        </w:rPr>
        <w:t>Governing Provisions &amp; Limitations</w:t>
      </w:r>
    </w:p>
    <w:p w14:paraId="0AE206F8" w14:textId="77777777" w:rsidR="00112788" w:rsidRPr="00112788" w:rsidRDefault="00112788" w:rsidP="00112788">
      <w:pPr>
        <w:rPr>
          <w:rFonts w:ascii="Arial Narrow" w:hAnsi="Arial Narrow" w:cs="Arial"/>
        </w:rPr>
      </w:pPr>
    </w:p>
    <w:p w14:paraId="1C32105E" w14:textId="7368BC11"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rPr>
        <w:t xml:space="preserve">The main purpose of this RFP is to ensure uniform information in the competitive solicitation of proposals and </w:t>
      </w:r>
      <w:r w:rsidRPr="00112788">
        <w:rPr>
          <w:rFonts w:ascii="Arial Narrow" w:eastAsia="MS Mincho" w:hAnsi="Arial Narrow" w:cs="Arial"/>
          <w:b/>
          <w:bCs/>
        </w:rPr>
        <w:t xml:space="preserve">procurement of </w:t>
      </w:r>
      <w:r w:rsidR="00930F68">
        <w:rPr>
          <w:rFonts w:ascii="Arial Narrow" w:eastAsia="MS Mincho" w:hAnsi="Arial Narrow" w:cs="Arial"/>
          <w:b/>
          <w:bCs/>
        </w:rPr>
        <w:t>Opportunity Youth</w:t>
      </w:r>
      <w:r w:rsidRPr="00112788">
        <w:rPr>
          <w:rFonts w:ascii="Arial Narrow" w:eastAsia="MS Mincho" w:hAnsi="Arial Narrow" w:cs="Arial"/>
        </w:rPr>
        <w:t>.  This RFP is not to be construed as a purchase agreement or contract, or as a commitment of any kind; nor does it commit the Dallas County Local Workforce Development Board, Inc. to pay for costs incurred in the preparation of a response, or any other costs incurred prior to the execution of a formal contract, unless such costs are specifically authorized in writing by the Board.</w:t>
      </w:r>
    </w:p>
    <w:p w14:paraId="47AAA96F" w14:textId="77777777" w:rsidR="00112788" w:rsidRPr="00112788" w:rsidRDefault="00112788" w:rsidP="00112788">
      <w:pPr>
        <w:tabs>
          <w:tab w:val="num" w:pos="720"/>
        </w:tabs>
        <w:ind w:left="720" w:hanging="720"/>
        <w:jc w:val="both"/>
        <w:rPr>
          <w:rFonts w:ascii="Arial Narrow" w:eastAsia="MS Mincho" w:hAnsi="Arial Narrow" w:cs="Arial"/>
        </w:rPr>
      </w:pPr>
    </w:p>
    <w:p w14:paraId="7932E582" w14:textId="77777777"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rPr>
        <w:t>The Board reserves the right to accept or reject any or all proposals received, cancel and/or reissue this RFP in part or its entirety.</w:t>
      </w:r>
    </w:p>
    <w:p w14:paraId="309B926E" w14:textId="77777777" w:rsidR="00112788" w:rsidRPr="00112788" w:rsidRDefault="00112788" w:rsidP="00112788">
      <w:pPr>
        <w:ind w:left="9000"/>
        <w:rPr>
          <w:rFonts w:ascii="Arial Narrow" w:eastAsia="MS Mincho" w:hAnsi="Arial Narrow" w:cs="Arial"/>
        </w:rPr>
      </w:pPr>
    </w:p>
    <w:p w14:paraId="5B4D5682" w14:textId="77777777"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b/>
          <w:bCs/>
          <w:i/>
          <w:iCs/>
        </w:rPr>
        <w:t>Public Disclosure of Proposal Information</w:t>
      </w:r>
      <w:r w:rsidRPr="00112788">
        <w:rPr>
          <w:rFonts w:ascii="Arial Narrow" w:eastAsia="MS Mincho" w:hAnsi="Arial Narrow" w:cs="Arial"/>
        </w:rPr>
        <w:t xml:space="preserve"> - this is a negotiated procurement utilizing the request for proposal method, and as such, the selection and award of a contract does not have to be made to the respondent(s) submitting the lowest priced offer, but rather to the respondent(s) submitting the most responsive proposal that satisfies the Board’s requirements and is determined to be in the best interest of the Board. </w:t>
      </w:r>
    </w:p>
    <w:p w14:paraId="40FC9D2E" w14:textId="77777777" w:rsidR="00112788" w:rsidRPr="00112788" w:rsidRDefault="00112788" w:rsidP="00112788">
      <w:pPr>
        <w:ind w:left="720"/>
        <w:jc w:val="both"/>
        <w:rPr>
          <w:rFonts w:ascii="Arial Narrow" w:eastAsia="MS Mincho" w:hAnsi="Arial Narrow" w:cs="Arial"/>
        </w:rPr>
      </w:pPr>
    </w:p>
    <w:p w14:paraId="3626D364" w14:textId="77777777" w:rsidR="00112788" w:rsidRPr="00112788" w:rsidRDefault="00112788" w:rsidP="00112788">
      <w:pPr>
        <w:ind w:left="720"/>
        <w:jc w:val="both"/>
        <w:rPr>
          <w:rFonts w:ascii="Arial Narrow" w:eastAsia="MS Mincho" w:hAnsi="Arial Narrow" w:cs="Arial"/>
        </w:rPr>
      </w:pPr>
      <w:r w:rsidRPr="00112788">
        <w:rPr>
          <w:rFonts w:ascii="Arial Narrow" w:eastAsia="MS Mincho" w:hAnsi="Arial Narrow" w:cs="Arial"/>
        </w:rPr>
        <w:lastRenderedPageBreak/>
        <w:t>Workforce Solutions Greater Dallas is a State of Texas appointed Local Workforce Development Board. Proposals submitted will not be returned and are subject to the Texas Public Information Act located in Chapter 552 of the Texas Government Code (the “PIA”) and may be disclosed to the public upon request. Subject to the PIA, proposers may protect trade secret, proprietary and confidential information from public release.  If a proposer does not desire proprietary or confidential information in its proposal to be disclosed, proposer is required to identify all proprietary or confidential information in its proposal. This identification must be done by individually marking each page with the words "Confidential Information" on which such proprietary or confidential information is found. If the proposer fails to identify confidential information, proposer agrees that, by submission of its proposal, those sections shall be deemed non-confidential and made available in response to any public request.</w:t>
      </w:r>
    </w:p>
    <w:p w14:paraId="0A886977" w14:textId="77777777" w:rsidR="00112788" w:rsidRPr="00112788" w:rsidRDefault="00112788" w:rsidP="00112788">
      <w:pPr>
        <w:ind w:left="720"/>
        <w:jc w:val="both"/>
        <w:rPr>
          <w:rFonts w:ascii="Arial Narrow" w:eastAsia="MS Mincho" w:hAnsi="Arial Narrow" w:cs="Arial"/>
        </w:rPr>
      </w:pPr>
      <w:r w:rsidRPr="00112788">
        <w:rPr>
          <w:rFonts w:ascii="Arial Narrow" w:eastAsia="MS Mincho" w:hAnsi="Arial Narrow" w:cs="Arial"/>
        </w:rPr>
        <w:t xml:space="preserve"> </w:t>
      </w:r>
    </w:p>
    <w:p w14:paraId="2E42AE4F" w14:textId="77777777" w:rsidR="00112788" w:rsidRPr="00112788" w:rsidRDefault="00112788" w:rsidP="00112788">
      <w:pPr>
        <w:ind w:left="720"/>
        <w:jc w:val="both"/>
        <w:rPr>
          <w:rFonts w:ascii="Arial Narrow" w:eastAsia="MS Mincho" w:hAnsi="Arial Narrow" w:cs="Arial"/>
        </w:rPr>
      </w:pPr>
      <w:r w:rsidRPr="00112788">
        <w:rPr>
          <w:rFonts w:ascii="Arial Narrow" w:eastAsia="MS Mincho" w:hAnsi="Arial Narrow" w:cs="Arial"/>
        </w:rPr>
        <w:t>Proposers are advised that Workforce Solutions Greater Dallas, to the extent permitted by law, will protect the confidentiality of submitted proposals. However, proposers shall consider the implications of the PIA, particularly after the request for proposals process has ceased and the contract award has occurred. While provisions in the PIA may apply to protect confidential information, proposers are further advised that a determination on whether those standards have been met will not be made by Workforce Solutions Greater Dallas but must be decided by the Office of the Attorney General of the State of Texas. In the event a request for public information is made, Workforce Solutions Greater Dallas will notify the proposer and the proposer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4F25C964" w14:textId="77777777" w:rsidR="00112788" w:rsidRPr="00112788" w:rsidRDefault="00112788" w:rsidP="00112788">
      <w:pPr>
        <w:ind w:left="720"/>
        <w:jc w:val="both"/>
        <w:rPr>
          <w:rFonts w:ascii="Arial Narrow" w:eastAsia="MS Mincho" w:hAnsi="Arial Narrow" w:cs="Arial"/>
        </w:rPr>
      </w:pPr>
    </w:p>
    <w:p w14:paraId="77ABE01C" w14:textId="77777777"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rPr>
        <w:t xml:space="preserve">The Board reserves the right to correct any error(s), omission(s) and/or make changes to this solicitation as it deems necessary. </w:t>
      </w:r>
    </w:p>
    <w:p w14:paraId="17C189C3" w14:textId="77777777" w:rsidR="00112788" w:rsidRPr="00112788" w:rsidRDefault="00112788" w:rsidP="00112788">
      <w:pPr>
        <w:ind w:left="720"/>
        <w:jc w:val="both"/>
        <w:rPr>
          <w:rFonts w:ascii="Arial Narrow" w:eastAsia="MS Mincho" w:hAnsi="Arial Narrow" w:cs="Arial"/>
        </w:rPr>
      </w:pPr>
    </w:p>
    <w:p w14:paraId="76CEAD6B" w14:textId="43978696"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rPr>
        <w:t xml:space="preserve">The Board reserves the right to negotiate the final terms of all contracts or agreements with bidders selected and any such terms negotiated </w:t>
      </w:r>
      <w:r w:rsidR="00C93671" w:rsidRPr="00112788">
        <w:rPr>
          <w:rFonts w:ascii="Arial Narrow" w:eastAsia="MS Mincho" w:hAnsi="Arial Narrow" w:cs="Arial"/>
        </w:rPr>
        <w:t>because of</w:t>
      </w:r>
      <w:r w:rsidRPr="00112788">
        <w:rPr>
          <w:rFonts w:ascii="Arial Narrow" w:eastAsia="MS Mincho" w:hAnsi="Arial Narrow" w:cs="Arial"/>
        </w:rPr>
        <w:t xml:space="preserve"> this RFP may be renegotiated and/or amended </w:t>
      </w:r>
      <w:proofErr w:type="gramStart"/>
      <w:r w:rsidRPr="00112788">
        <w:rPr>
          <w:rFonts w:ascii="Arial Narrow" w:eastAsia="MS Mincho" w:hAnsi="Arial Narrow" w:cs="Arial"/>
        </w:rPr>
        <w:t>in order to</w:t>
      </w:r>
      <w:proofErr w:type="gramEnd"/>
      <w:r w:rsidRPr="00112788">
        <w:rPr>
          <w:rFonts w:ascii="Arial Narrow" w:eastAsia="MS Mincho" w:hAnsi="Arial Narrow" w:cs="Arial"/>
        </w:rPr>
        <w:t xml:space="preserve"> successfully meet the needs of the Board's local plan and impose additional requirements and refinements in the terms and conditions, scope of work, performance measures, and funding amounts during the course of any contract.</w:t>
      </w:r>
    </w:p>
    <w:p w14:paraId="71DFC8D2" w14:textId="77777777" w:rsidR="00112788" w:rsidRPr="00112788" w:rsidRDefault="00112788" w:rsidP="00112788">
      <w:pPr>
        <w:ind w:left="720"/>
        <w:jc w:val="both"/>
        <w:rPr>
          <w:rFonts w:ascii="Arial Narrow" w:eastAsia="MS Mincho" w:hAnsi="Arial Narrow" w:cs="Arial"/>
        </w:rPr>
      </w:pPr>
    </w:p>
    <w:p w14:paraId="3128104F" w14:textId="77777777" w:rsidR="00112788" w:rsidRPr="00112788" w:rsidRDefault="00112788" w:rsidP="00112788">
      <w:pPr>
        <w:numPr>
          <w:ilvl w:val="0"/>
          <w:numId w:val="39"/>
        </w:numPr>
        <w:ind w:hanging="720"/>
        <w:jc w:val="both"/>
        <w:rPr>
          <w:rFonts w:ascii="Arial Narrow" w:eastAsia="MS Mincho" w:hAnsi="Arial Narrow" w:cs="Arial"/>
          <w:b/>
          <w:bCs/>
        </w:rPr>
      </w:pPr>
      <w:r w:rsidRPr="00112788">
        <w:rPr>
          <w:rFonts w:ascii="Arial Narrow" w:eastAsia="MS Mincho" w:hAnsi="Arial Narrow" w:cs="Arial"/>
          <w:b/>
          <w:bCs/>
        </w:rPr>
        <w:t>All Board Directors, officers, and staff of the Board are precluded from entertaining questions concerning the proposal or this procurement process.  Potential bidders, bidders and contractors are asked to respect these conditions by not making personal requests for assistance.  No employee, member of a Board of Directors or other governing body, or representative of a bidder who submits a proposal under this RFP may have any contact outside of the formal review process with any employee of WFSDallas, or any member of the Board of Directors for purposes of discussing or lobbying on behalf of bidder’s proposal.  This contact includes written correspondence, telephone calls, personal meetings, email messages, or other kinds of personal contact.  WFSDallas will reject proposals of those bidders who violate this condition.</w:t>
      </w:r>
    </w:p>
    <w:p w14:paraId="69066F74" w14:textId="77777777" w:rsidR="00112788" w:rsidRPr="00112788" w:rsidRDefault="00112788" w:rsidP="00112788">
      <w:pPr>
        <w:ind w:left="720"/>
        <w:jc w:val="both"/>
        <w:rPr>
          <w:rFonts w:ascii="Arial Narrow" w:eastAsia="MS Mincho" w:hAnsi="Arial Narrow" w:cs="Arial"/>
        </w:rPr>
      </w:pPr>
    </w:p>
    <w:p w14:paraId="36EE9D4B" w14:textId="77777777"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rPr>
        <w:t>The Board reserves the right to contact any individual, agency employer, or grantees listed in a proposal, and to contact others who may have experience and/or knowledge of the bidder's relevant performance and/or qualifications; and to request additional information from all bidders.</w:t>
      </w:r>
    </w:p>
    <w:p w14:paraId="7B150C27" w14:textId="77777777" w:rsidR="00112788" w:rsidRPr="00112788" w:rsidRDefault="00112788" w:rsidP="00112788">
      <w:pPr>
        <w:tabs>
          <w:tab w:val="num" w:pos="720"/>
        </w:tabs>
        <w:ind w:left="720" w:hanging="720"/>
        <w:jc w:val="both"/>
        <w:rPr>
          <w:rFonts w:ascii="Arial Narrow" w:eastAsia="MS Mincho" w:hAnsi="Arial Narrow" w:cs="Arial"/>
        </w:rPr>
      </w:pPr>
    </w:p>
    <w:p w14:paraId="71802010" w14:textId="1EE00D78"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rPr>
        <w:t xml:space="preserve">The Board or its designee will conduct a review of records, systems, procedures, etc. of any entity selected for funding.  This may occur prior to, or </w:t>
      </w:r>
      <w:r w:rsidR="00C93671" w:rsidRPr="00112788">
        <w:rPr>
          <w:rFonts w:ascii="Arial Narrow" w:eastAsia="MS Mincho" w:hAnsi="Arial Narrow" w:cs="Arial"/>
        </w:rPr>
        <w:t>after</w:t>
      </w:r>
      <w:r w:rsidRPr="00112788">
        <w:rPr>
          <w:rFonts w:ascii="Arial Narrow" w:eastAsia="MS Mincho" w:hAnsi="Arial Narrow" w:cs="Arial"/>
        </w:rPr>
        <w:t>, the award of a contract or agreement.  Misrepresentation of the bidder's ability to perform as stated in the proposal(s) may result in cancellation of any contract or agreement awarded.</w:t>
      </w:r>
    </w:p>
    <w:p w14:paraId="5B5AF53B" w14:textId="77777777" w:rsidR="00112788" w:rsidRPr="00112788" w:rsidRDefault="00112788" w:rsidP="00112788">
      <w:pPr>
        <w:tabs>
          <w:tab w:val="num" w:pos="720"/>
        </w:tabs>
        <w:ind w:left="720" w:hanging="720"/>
        <w:jc w:val="both"/>
        <w:rPr>
          <w:rFonts w:ascii="Arial Narrow" w:eastAsia="MS Mincho" w:hAnsi="Arial Narrow" w:cs="Arial"/>
        </w:rPr>
      </w:pPr>
    </w:p>
    <w:p w14:paraId="4B7EB62B" w14:textId="77777777"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rPr>
        <w:t>The Board reserves the right to withdraw or reduce the amount of an award or to cancel any contract or agreement resulting from this procurement if adequate funding is not received from the Texas Workforce Commission or other specific funding source.</w:t>
      </w:r>
    </w:p>
    <w:p w14:paraId="571F7260" w14:textId="77777777" w:rsidR="00112788" w:rsidRPr="00112788" w:rsidRDefault="00112788" w:rsidP="00112788">
      <w:pPr>
        <w:tabs>
          <w:tab w:val="num" w:pos="720"/>
        </w:tabs>
        <w:ind w:left="720" w:hanging="720"/>
        <w:jc w:val="both"/>
        <w:rPr>
          <w:rFonts w:ascii="Arial Narrow" w:eastAsia="MS Mincho" w:hAnsi="Arial Narrow" w:cs="Arial"/>
        </w:rPr>
      </w:pPr>
    </w:p>
    <w:p w14:paraId="6C73B626" w14:textId="77777777"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b/>
          <w:bCs/>
        </w:rPr>
        <w:t>Bidders shall not under penalty of law, offer or provide any gratuities, favors, or anything of monetary value to any</w:t>
      </w:r>
      <w:r w:rsidRPr="00112788">
        <w:rPr>
          <w:rFonts w:ascii="Arial Narrow" w:eastAsia="MS Mincho" w:hAnsi="Arial Narrow" w:cs="Arial"/>
        </w:rPr>
        <w:t xml:space="preserve"> officer, member, employee of the Board, for the purpose of having an influencing effect toward their own proposal or any other proposal submitted hereunder.</w:t>
      </w:r>
    </w:p>
    <w:p w14:paraId="2E1FB183" w14:textId="77777777" w:rsidR="00112788" w:rsidRPr="00112788" w:rsidRDefault="00112788" w:rsidP="00112788">
      <w:pPr>
        <w:tabs>
          <w:tab w:val="num" w:pos="720"/>
        </w:tabs>
        <w:ind w:left="720" w:hanging="720"/>
        <w:jc w:val="both"/>
        <w:rPr>
          <w:rFonts w:ascii="Arial Narrow" w:eastAsia="MS Mincho" w:hAnsi="Arial Narrow" w:cs="Arial"/>
        </w:rPr>
      </w:pPr>
    </w:p>
    <w:p w14:paraId="10E9C30A" w14:textId="77777777"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b/>
          <w:bCs/>
        </w:rPr>
        <w:t>No</w:t>
      </w:r>
      <w:r w:rsidRPr="00112788">
        <w:rPr>
          <w:rFonts w:ascii="Arial Narrow" w:eastAsia="MS Mincho" w:hAnsi="Arial Narrow" w:cs="Arial"/>
        </w:rPr>
        <w:t xml:space="preserve"> </w:t>
      </w:r>
      <w:r w:rsidRPr="00112788">
        <w:rPr>
          <w:rFonts w:ascii="Arial Narrow" w:eastAsia="MS Mincho" w:hAnsi="Arial Narrow" w:cs="Arial"/>
          <w:b/>
          <w:bCs/>
        </w:rPr>
        <w:t>Board Director, officer, or employee of the Board shall participate in the selection, award or administration of a contract supported by Board funds if a conflict of interest, real or apparent, would be involved</w:t>
      </w:r>
      <w:r w:rsidRPr="00112788">
        <w:rPr>
          <w:rFonts w:ascii="Arial Narrow" w:eastAsia="MS Mincho" w:hAnsi="Arial Narrow" w:cs="Arial"/>
        </w:rPr>
        <w:t>.</w:t>
      </w:r>
    </w:p>
    <w:p w14:paraId="72EBFEF1" w14:textId="77777777" w:rsidR="00112788" w:rsidRPr="00112788" w:rsidRDefault="00112788" w:rsidP="00112788">
      <w:pPr>
        <w:tabs>
          <w:tab w:val="num" w:pos="720"/>
        </w:tabs>
        <w:ind w:left="720" w:hanging="720"/>
        <w:jc w:val="both"/>
        <w:rPr>
          <w:rFonts w:ascii="Arial Narrow" w:eastAsia="MS Mincho" w:hAnsi="Arial Narrow" w:cs="Arial"/>
        </w:rPr>
      </w:pPr>
    </w:p>
    <w:p w14:paraId="62A0591D" w14:textId="77777777"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b/>
          <w:bCs/>
        </w:rPr>
        <w:t>Bidders shall not engage in any activity which will restrict or eliminate competition.</w:t>
      </w:r>
      <w:r w:rsidRPr="00112788">
        <w:rPr>
          <w:rFonts w:ascii="Arial Narrow" w:eastAsia="MS Mincho" w:hAnsi="Arial Narrow" w:cs="Arial"/>
        </w:rPr>
        <w:t xml:space="preserve">  Violation of this provision may cause a bidder to be disqualified.  This does not preclude joint ventures or subcontracts.</w:t>
      </w:r>
    </w:p>
    <w:p w14:paraId="3C87873A" w14:textId="77777777" w:rsidR="00112788" w:rsidRPr="00112788" w:rsidRDefault="00112788" w:rsidP="00112788">
      <w:pPr>
        <w:tabs>
          <w:tab w:val="num" w:pos="720"/>
        </w:tabs>
        <w:ind w:left="720" w:hanging="720"/>
        <w:jc w:val="both"/>
        <w:rPr>
          <w:rFonts w:ascii="Arial Narrow" w:eastAsia="MS Mincho" w:hAnsi="Arial Narrow" w:cs="Arial"/>
        </w:rPr>
      </w:pPr>
    </w:p>
    <w:p w14:paraId="365B7FCE" w14:textId="77777777" w:rsidR="00112788" w:rsidRPr="00112788" w:rsidRDefault="00112788" w:rsidP="00112788">
      <w:pPr>
        <w:numPr>
          <w:ilvl w:val="0"/>
          <w:numId w:val="39"/>
        </w:numPr>
        <w:ind w:hanging="720"/>
        <w:jc w:val="both"/>
        <w:rPr>
          <w:rFonts w:ascii="Arial Narrow" w:eastAsia="MS Mincho" w:hAnsi="Arial Narrow" w:cs="Arial"/>
        </w:rPr>
      </w:pPr>
      <w:r w:rsidRPr="00112788">
        <w:rPr>
          <w:rFonts w:ascii="Arial Narrow" w:eastAsia="MS Mincho" w:hAnsi="Arial Narrow" w:cs="Arial"/>
        </w:rPr>
        <w:t>All proposals submitted must be an original work product of the bidder.  The copying, paraphrasing or otherwise using of substantial portions of the work product of others and submitted hereunder as original work of the bidder is not permitted.  Failure to adhere to this instruction may cause the proposal(s) to be disqualified and rejected.</w:t>
      </w:r>
    </w:p>
    <w:p w14:paraId="6F42E377" w14:textId="77777777" w:rsidR="00112788" w:rsidRPr="00112788" w:rsidRDefault="00112788" w:rsidP="00112788">
      <w:pPr>
        <w:tabs>
          <w:tab w:val="num" w:pos="720"/>
        </w:tabs>
        <w:ind w:left="720" w:hanging="720"/>
        <w:jc w:val="both"/>
        <w:rPr>
          <w:rFonts w:ascii="Arial Narrow" w:eastAsia="MS Mincho" w:hAnsi="Arial Narrow" w:cs="Arial"/>
        </w:rPr>
      </w:pPr>
    </w:p>
    <w:p w14:paraId="741D4011" w14:textId="6B439B40" w:rsidR="00112788" w:rsidRPr="00112788" w:rsidRDefault="00112788" w:rsidP="00112788">
      <w:pPr>
        <w:tabs>
          <w:tab w:val="num" w:pos="720"/>
        </w:tabs>
        <w:ind w:left="720" w:hanging="720"/>
        <w:jc w:val="both"/>
        <w:rPr>
          <w:rFonts w:ascii="Arial Narrow" w:eastAsia="Times New Roman" w:hAnsi="Arial Narrow" w:cs="Arial"/>
        </w:rPr>
      </w:pPr>
      <w:r w:rsidRPr="00112788">
        <w:rPr>
          <w:rFonts w:ascii="Arial Narrow" w:eastAsia="MS Mincho" w:hAnsi="Arial Narrow" w:cs="Arial"/>
        </w:rPr>
        <w:t xml:space="preserve">N.     </w:t>
      </w:r>
      <w:r w:rsidRPr="00112788">
        <w:rPr>
          <w:rFonts w:ascii="Arial Narrow" w:eastAsia="MS Mincho" w:hAnsi="Arial Narrow" w:cs="Arial"/>
        </w:rPr>
        <w:tab/>
        <w:t xml:space="preserve">The contents of a successful proposal may become a contractual obligation and be incorporated by reference if selected for award of a contract.  Bidders must intend to fulfill </w:t>
      </w:r>
      <w:r w:rsidR="00C93671" w:rsidRPr="00112788">
        <w:rPr>
          <w:rFonts w:ascii="Arial Narrow" w:eastAsia="MS Mincho" w:hAnsi="Arial Narrow" w:cs="Arial"/>
        </w:rPr>
        <w:t>all</w:t>
      </w:r>
      <w:r w:rsidRPr="00112788">
        <w:rPr>
          <w:rFonts w:ascii="Arial Narrow" w:eastAsia="MS Mincho" w:hAnsi="Arial Narrow" w:cs="Arial"/>
        </w:rPr>
        <w:t xml:space="preserve"> the representations made in this proposal.  Failure of the bidder to accept this obligation may result in cancellation of the award.  </w:t>
      </w:r>
      <w:r w:rsidRPr="00112788">
        <w:rPr>
          <w:rFonts w:ascii="Arial Narrow" w:eastAsia="MS Mincho" w:hAnsi="Arial Narrow" w:cs="Arial"/>
          <w:b/>
          <w:bCs/>
        </w:rPr>
        <w:t>No plea of error or mistake shall be available to successful proposer(s) as a basis for release of proposed services at stated price/cost.</w:t>
      </w:r>
      <w:r w:rsidRPr="00112788">
        <w:rPr>
          <w:rFonts w:ascii="Arial Narrow" w:eastAsia="MS Mincho" w:hAnsi="Arial Narrow" w:cs="Arial"/>
        </w:rPr>
        <w:t xml:space="preserve"> Any damages accruing to the Board </w:t>
      </w:r>
      <w:r w:rsidR="00C93671" w:rsidRPr="00112788">
        <w:rPr>
          <w:rFonts w:ascii="Arial Narrow" w:eastAsia="MS Mincho" w:hAnsi="Arial Narrow" w:cs="Arial"/>
        </w:rPr>
        <w:t>because of</w:t>
      </w:r>
      <w:r w:rsidRPr="00112788">
        <w:rPr>
          <w:rFonts w:ascii="Arial Narrow" w:eastAsia="MS Mincho" w:hAnsi="Arial Narrow" w:cs="Arial"/>
        </w:rPr>
        <w:t xml:space="preserve"> the bidder's failure to contract may be recovered from the bidder.  </w:t>
      </w:r>
    </w:p>
    <w:p w14:paraId="212FC57D" w14:textId="77777777" w:rsidR="00112788" w:rsidRPr="00112788" w:rsidRDefault="00112788" w:rsidP="00112788">
      <w:pPr>
        <w:tabs>
          <w:tab w:val="num" w:pos="720"/>
        </w:tabs>
        <w:ind w:left="720" w:hanging="720"/>
        <w:jc w:val="both"/>
        <w:rPr>
          <w:rFonts w:ascii="Arial Narrow" w:eastAsia="MS Mincho" w:hAnsi="Arial Narrow" w:cs="Arial"/>
        </w:rPr>
      </w:pPr>
    </w:p>
    <w:p w14:paraId="40B802E2" w14:textId="77777777" w:rsidR="00112788" w:rsidRPr="00112788" w:rsidRDefault="00112788" w:rsidP="00112788">
      <w:pPr>
        <w:numPr>
          <w:ilvl w:val="0"/>
          <w:numId w:val="40"/>
        </w:numPr>
        <w:ind w:hanging="720"/>
        <w:jc w:val="both"/>
        <w:rPr>
          <w:rFonts w:ascii="Arial Narrow" w:eastAsia="Times New Roman" w:hAnsi="Arial Narrow" w:cs="Arial"/>
        </w:rPr>
      </w:pPr>
      <w:r w:rsidRPr="00112788">
        <w:rPr>
          <w:rFonts w:ascii="Arial Narrow" w:eastAsia="MS Mincho" w:hAnsi="Arial Narrow" w:cs="Arial"/>
        </w:rPr>
        <w:t>A contract/agreement with the selected provider may be withheld, at the Board's sole discretion.  If issues of contract or regulatory compliance, or questioned/disallowed costs exist, a contract may be withheld until such issues are satisfactorily resolved.  Award of contract may be withdrawn if resolution is not satisfactory to the Board.</w:t>
      </w:r>
    </w:p>
    <w:p w14:paraId="6E5373F6" w14:textId="77777777" w:rsidR="00112788" w:rsidRPr="00112788" w:rsidRDefault="00112788" w:rsidP="00112788">
      <w:pPr>
        <w:jc w:val="both"/>
        <w:rPr>
          <w:rFonts w:ascii="Arial Narrow" w:eastAsia="Times New Roman" w:hAnsi="Arial Narrow" w:cs="Arial"/>
        </w:rPr>
      </w:pPr>
    </w:p>
    <w:p w14:paraId="129498BC" w14:textId="77777777" w:rsidR="00112788" w:rsidRPr="00112788" w:rsidRDefault="00112788" w:rsidP="00112788">
      <w:pPr>
        <w:numPr>
          <w:ilvl w:val="0"/>
          <w:numId w:val="40"/>
        </w:numPr>
        <w:ind w:hanging="720"/>
        <w:jc w:val="both"/>
        <w:rPr>
          <w:rFonts w:ascii="Arial Narrow" w:eastAsia="Times New Roman" w:hAnsi="Arial Narrow" w:cs="Arial"/>
        </w:rPr>
      </w:pPr>
      <w:r w:rsidRPr="00112788">
        <w:rPr>
          <w:rFonts w:ascii="Arial Narrow" w:eastAsia="Times New Roman" w:hAnsi="Arial Narrow" w:cs="Courier New"/>
        </w:rPr>
        <w:t>Subcontracting, while not encouraged, may be appropriate where an outside subcontractor provides specialized expertise or technical resources not otherwise available to the proposing organization.  However, any subcontractors must be specified in the proposal narrative, selection must be consistent with Board standards for competitive procurement, and all costs in compliance with applicable cost principles of the specific funding source.  All contract provisions and federal, state, or Board standards that apply to Contractors must be followed by all subcontractors.</w:t>
      </w:r>
    </w:p>
    <w:p w14:paraId="69B41B38" w14:textId="77777777" w:rsidR="00112788" w:rsidRPr="00112788" w:rsidRDefault="00112788" w:rsidP="00112788">
      <w:pPr>
        <w:ind w:left="9000"/>
        <w:rPr>
          <w:rFonts w:ascii="Arial Narrow" w:hAnsi="Arial Narrow" w:cs="Arial"/>
        </w:rPr>
      </w:pPr>
    </w:p>
    <w:p w14:paraId="3D8512A7" w14:textId="77777777" w:rsidR="00112788" w:rsidRPr="00112788" w:rsidRDefault="00112788" w:rsidP="00112788">
      <w:pPr>
        <w:numPr>
          <w:ilvl w:val="0"/>
          <w:numId w:val="40"/>
        </w:numPr>
        <w:ind w:hanging="720"/>
        <w:jc w:val="both"/>
        <w:rPr>
          <w:rFonts w:ascii="Arial Narrow" w:eastAsia="Times New Roman" w:hAnsi="Arial Narrow" w:cs="Arial"/>
        </w:rPr>
      </w:pPr>
      <w:r w:rsidRPr="00112788">
        <w:rPr>
          <w:rFonts w:ascii="Arial Narrow" w:eastAsia="Times New Roman" w:hAnsi="Arial Narrow" w:cs="Arial"/>
        </w:rPr>
        <w:t>All contractors/vendors shall be in accordance with Texas Administrative Code, Title 40, Part 20, Chapter 802 by: maintaining fiscal integrity; maintaining appropriate insurance requirements; comply with all federal, state, and regulations regarding conflict of interest; refrain from using nonpublic information gained through a relationship with the Commission, TWC employee, Board or Board employee to seek or obtain financial gains that would result in a conflict of interest or appearance of a conflict of interest; promptly disclose in writing any conflict of interest; not employ/compensate a former board employee who was in a decision making position and was employed or compensated by the Board anytime during the last twelve (12) months.</w:t>
      </w:r>
    </w:p>
    <w:p w14:paraId="35296C4E" w14:textId="5D68A679" w:rsidR="00112788" w:rsidRDefault="00112788" w:rsidP="00112788">
      <w:pPr>
        <w:jc w:val="both"/>
        <w:rPr>
          <w:rFonts w:ascii="Arial Narrow" w:eastAsia="MS Mincho" w:hAnsi="Arial Narrow" w:cstheme="minorHAnsi"/>
        </w:rPr>
      </w:pPr>
    </w:p>
    <w:p w14:paraId="1AF15B97" w14:textId="77777777" w:rsidR="00B233C1" w:rsidRPr="000A3435" w:rsidRDefault="00B233C1" w:rsidP="00B233C1">
      <w:pPr>
        <w:ind w:right="36"/>
        <w:jc w:val="both"/>
        <w:rPr>
          <w:rFonts w:ascii="Arial Narrow" w:hAnsi="Arial Narrow" w:cstheme="minorHAnsi"/>
          <w:b/>
          <w:i/>
          <w:iCs/>
        </w:rPr>
      </w:pPr>
      <w:r w:rsidRPr="000A3435">
        <w:rPr>
          <w:rFonts w:ascii="Arial Narrow" w:hAnsi="Arial Narrow" w:cstheme="minorHAnsi"/>
          <w:b/>
          <w:i/>
          <w:iCs/>
        </w:rPr>
        <w:t>Selection Process</w:t>
      </w:r>
    </w:p>
    <w:p w14:paraId="3853820D" w14:textId="0777E6EC" w:rsidR="00B233C1" w:rsidRPr="000A3435" w:rsidRDefault="00B233C1" w:rsidP="00B233C1">
      <w:pPr>
        <w:pStyle w:val="PlainText"/>
        <w:jc w:val="both"/>
        <w:rPr>
          <w:rFonts w:ascii="Arial Narrow" w:eastAsia="MS Mincho" w:hAnsi="Arial Narrow" w:cs="Tahoma"/>
          <w:color w:val="auto"/>
          <w:sz w:val="22"/>
          <w:szCs w:val="22"/>
        </w:rPr>
      </w:pPr>
      <w:r w:rsidRPr="000A3435">
        <w:rPr>
          <w:rFonts w:ascii="Arial Narrow" w:eastAsia="MS Mincho" w:hAnsi="Arial Narrow" w:cs="Tahoma"/>
          <w:color w:val="auto"/>
          <w:sz w:val="22"/>
          <w:szCs w:val="22"/>
        </w:rPr>
        <w:lastRenderedPageBreak/>
        <w:t xml:space="preserve">Selection shall be in accordance with the principles stated in the Board's plan and State plans, as well as other applicable laws, </w:t>
      </w:r>
      <w:r w:rsidR="009A7F08" w:rsidRPr="000A3435">
        <w:rPr>
          <w:rFonts w:ascii="Arial Narrow" w:eastAsia="MS Mincho" w:hAnsi="Arial Narrow" w:cs="Tahoma"/>
          <w:color w:val="auto"/>
          <w:sz w:val="22"/>
          <w:szCs w:val="22"/>
        </w:rPr>
        <w:t>regulations,</w:t>
      </w:r>
      <w:r w:rsidRPr="000A3435">
        <w:rPr>
          <w:rFonts w:ascii="Arial Narrow" w:eastAsia="MS Mincho" w:hAnsi="Arial Narrow" w:cs="Tahoma"/>
          <w:color w:val="auto"/>
          <w:sz w:val="22"/>
          <w:szCs w:val="22"/>
        </w:rPr>
        <w:t xml:space="preserve"> and policy issuances from Federal, State, and Local entities.  The selection and award of a contract(s) shall be made only to “responsible contractors” who have the demonstrated competence and qualifications, including: a satisfactory record of past performance, contractor integrity and business ethics; fiscal accountability; financial and technical resources, established management and monitoring systems; ability to meet the requirements of this </w:t>
      </w:r>
      <w:r>
        <w:rPr>
          <w:rFonts w:ascii="Arial Narrow" w:eastAsia="MS Mincho" w:hAnsi="Arial Narrow" w:cs="Tahoma"/>
          <w:color w:val="auto"/>
          <w:sz w:val="22"/>
          <w:szCs w:val="22"/>
        </w:rPr>
        <w:t>RFP</w:t>
      </w:r>
      <w:r w:rsidRPr="000A3435">
        <w:rPr>
          <w:rFonts w:ascii="Arial Narrow" w:eastAsia="MS Mincho" w:hAnsi="Arial Narrow" w:cs="Tahoma"/>
          <w:color w:val="auto"/>
          <w:sz w:val="22"/>
          <w:szCs w:val="22"/>
        </w:rPr>
        <w:t xml:space="preserve">, the </w:t>
      </w:r>
      <w:r w:rsidR="009A7F08" w:rsidRPr="000A3435">
        <w:rPr>
          <w:rFonts w:ascii="Arial Narrow" w:eastAsia="MS Mincho" w:hAnsi="Arial Narrow" w:cs="Tahoma"/>
          <w:color w:val="auto"/>
          <w:sz w:val="22"/>
          <w:szCs w:val="22"/>
        </w:rPr>
        <w:t>laws,</w:t>
      </w:r>
      <w:r w:rsidRPr="000A3435">
        <w:rPr>
          <w:rFonts w:ascii="Arial Narrow" w:eastAsia="MS Mincho" w:hAnsi="Arial Narrow" w:cs="Tahoma"/>
          <w:color w:val="auto"/>
          <w:sz w:val="22"/>
          <w:szCs w:val="22"/>
        </w:rPr>
        <w:t xml:space="preserve"> and regulations of specific funding sources; and the Board’s plan. </w:t>
      </w:r>
    </w:p>
    <w:p w14:paraId="12C75DA8" w14:textId="0560B1FA" w:rsidR="00B233C1" w:rsidRDefault="00B233C1" w:rsidP="00112788">
      <w:pPr>
        <w:jc w:val="both"/>
        <w:rPr>
          <w:rFonts w:ascii="Arial Narrow" w:eastAsia="MS Mincho" w:hAnsi="Arial Narrow" w:cstheme="minorHAnsi"/>
        </w:rPr>
      </w:pPr>
    </w:p>
    <w:p w14:paraId="0ECC7B06" w14:textId="77777777" w:rsidR="00B233C1" w:rsidRPr="00B233C1" w:rsidRDefault="00B233C1" w:rsidP="00B233C1">
      <w:pPr>
        <w:numPr>
          <w:ilvl w:val="0"/>
          <w:numId w:val="41"/>
        </w:numPr>
        <w:ind w:hanging="720"/>
        <w:jc w:val="both"/>
        <w:rPr>
          <w:rFonts w:ascii="Arial Narrow" w:eastAsia="MS Mincho" w:hAnsi="Arial Narrow" w:cs="Tahoma"/>
        </w:rPr>
      </w:pPr>
      <w:r w:rsidRPr="00B233C1">
        <w:rPr>
          <w:rFonts w:ascii="Arial Narrow" w:eastAsia="MS Mincho" w:hAnsi="Arial Narrow" w:cs="Tahoma"/>
        </w:rPr>
        <w:t>A consideration in selecting vendors to deliver services shall be the demonstrated performance of the agency or organization in delivering comparable or related services.  Performance in this or similar activities shall be considered when awarding points for demonstrated performance.  Other performance with this Board will be considered in evaluation of proposals received in response to this RFP.</w:t>
      </w:r>
    </w:p>
    <w:p w14:paraId="559854CB" w14:textId="77777777" w:rsidR="00B233C1" w:rsidRPr="00B233C1" w:rsidRDefault="00B233C1" w:rsidP="00B233C1">
      <w:pPr>
        <w:tabs>
          <w:tab w:val="num" w:pos="720"/>
        </w:tabs>
        <w:ind w:left="720" w:hanging="720"/>
        <w:jc w:val="both"/>
        <w:rPr>
          <w:rFonts w:ascii="Arial Narrow" w:eastAsia="MS Mincho" w:hAnsi="Arial Narrow" w:cs="Tahoma"/>
        </w:rPr>
      </w:pPr>
    </w:p>
    <w:p w14:paraId="4FF9DD41" w14:textId="77777777" w:rsidR="00B233C1" w:rsidRPr="00B233C1" w:rsidRDefault="00B233C1" w:rsidP="00B233C1">
      <w:pPr>
        <w:numPr>
          <w:ilvl w:val="0"/>
          <w:numId w:val="41"/>
        </w:numPr>
        <w:ind w:hanging="720"/>
        <w:jc w:val="both"/>
        <w:rPr>
          <w:rFonts w:ascii="Arial Narrow" w:eastAsia="MS Mincho" w:hAnsi="Arial Narrow" w:cs="Tahoma"/>
        </w:rPr>
      </w:pPr>
      <w:r w:rsidRPr="00B233C1">
        <w:rPr>
          <w:rFonts w:ascii="Arial Narrow" w:eastAsia="MS Mincho" w:hAnsi="Arial Narrow" w:cs="Tahoma"/>
        </w:rPr>
        <w:t xml:space="preserve">Funds provided under this RFP </w:t>
      </w:r>
      <w:r w:rsidRPr="00B233C1">
        <w:rPr>
          <w:rFonts w:ascii="Arial Narrow" w:eastAsia="MS Mincho" w:hAnsi="Arial Narrow" w:cs="Tahoma"/>
          <w:b/>
          <w:bCs/>
        </w:rPr>
        <w:t>shall not be used to duplicate facilities or services available</w:t>
      </w:r>
      <w:r w:rsidRPr="00B233C1">
        <w:rPr>
          <w:rFonts w:ascii="Arial Narrow" w:eastAsia="MS Mincho" w:hAnsi="Arial Narrow" w:cs="Tahoma"/>
        </w:rPr>
        <w:t xml:space="preserve"> in the area (with or without reimbursement) from the Federal, </w:t>
      </w:r>
      <w:proofErr w:type="gramStart"/>
      <w:r w:rsidRPr="00B233C1">
        <w:rPr>
          <w:rFonts w:ascii="Arial Narrow" w:eastAsia="MS Mincho" w:hAnsi="Arial Narrow" w:cs="Tahoma"/>
        </w:rPr>
        <w:t>State</w:t>
      </w:r>
      <w:proofErr w:type="gramEnd"/>
      <w:r w:rsidRPr="00B233C1">
        <w:rPr>
          <w:rFonts w:ascii="Arial Narrow" w:eastAsia="MS Mincho" w:hAnsi="Arial Narrow" w:cs="Tahoma"/>
        </w:rPr>
        <w:t xml:space="preserve"> or local sources, unless it is demonstrated that alternative services or facilities would be more effective or more likely to achieve the local workforce development area’s performance goals.</w:t>
      </w:r>
    </w:p>
    <w:p w14:paraId="3FA9DF2E" w14:textId="77777777" w:rsidR="00B233C1" w:rsidRPr="00B233C1" w:rsidRDefault="00B233C1" w:rsidP="00B233C1">
      <w:pPr>
        <w:tabs>
          <w:tab w:val="num" w:pos="720"/>
        </w:tabs>
        <w:ind w:left="720" w:hanging="720"/>
        <w:jc w:val="both"/>
        <w:rPr>
          <w:rFonts w:ascii="Arial Narrow" w:eastAsia="MS Mincho" w:hAnsi="Arial Narrow" w:cs="Tahoma"/>
        </w:rPr>
      </w:pPr>
    </w:p>
    <w:p w14:paraId="72E3B602" w14:textId="17EC0459" w:rsidR="00B233C1" w:rsidRPr="00B233C1" w:rsidRDefault="00B233C1" w:rsidP="00B233C1">
      <w:pPr>
        <w:numPr>
          <w:ilvl w:val="0"/>
          <w:numId w:val="41"/>
        </w:numPr>
        <w:ind w:hanging="720"/>
        <w:jc w:val="both"/>
        <w:rPr>
          <w:rFonts w:ascii="Arial Narrow" w:eastAsia="MS Mincho" w:hAnsi="Arial Narrow" w:cs="Tahoma"/>
        </w:rPr>
      </w:pPr>
      <w:r w:rsidRPr="00B233C1">
        <w:rPr>
          <w:rFonts w:ascii="Arial Narrow" w:eastAsia="MS Mincho" w:hAnsi="Arial Narrow" w:cs="Tahoma"/>
        </w:rPr>
        <w:t xml:space="preserve">The proposal review process will </w:t>
      </w:r>
      <w:r w:rsidR="009A7F08" w:rsidRPr="00B233C1">
        <w:rPr>
          <w:rFonts w:ascii="Arial Narrow" w:eastAsia="MS Mincho" w:hAnsi="Arial Narrow" w:cs="Tahoma"/>
        </w:rPr>
        <w:t>include</w:t>
      </w:r>
      <w:r w:rsidRPr="00B233C1">
        <w:rPr>
          <w:rFonts w:ascii="Arial Narrow" w:eastAsia="MS Mincho" w:hAnsi="Arial Narrow" w:cs="Tahoma"/>
        </w:rPr>
        <w:t xml:space="preserve"> evaluation, rating, and ranking of proposals by professional staff or qualified outside evaluators using the general criteria specified below.  The proposal review process will also include review, approval to negotiate and selection for award of contract by the Board of Directors.</w:t>
      </w:r>
    </w:p>
    <w:p w14:paraId="24CA63D0" w14:textId="77777777" w:rsidR="00B233C1" w:rsidRPr="00B233C1" w:rsidRDefault="00B233C1" w:rsidP="00B233C1">
      <w:pPr>
        <w:tabs>
          <w:tab w:val="num" w:pos="720"/>
        </w:tabs>
        <w:ind w:left="720" w:hanging="720"/>
        <w:rPr>
          <w:rFonts w:ascii="Arial Narrow" w:eastAsia="MS Mincho" w:hAnsi="Arial Narrow" w:cs="Tahoma"/>
        </w:rPr>
      </w:pPr>
    </w:p>
    <w:p w14:paraId="0363EA6C" w14:textId="77777777" w:rsidR="00B233C1" w:rsidRPr="00B233C1" w:rsidRDefault="00B233C1" w:rsidP="00B233C1">
      <w:pPr>
        <w:numPr>
          <w:ilvl w:val="0"/>
          <w:numId w:val="41"/>
        </w:numPr>
        <w:ind w:hanging="720"/>
        <w:rPr>
          <w:rFonts w:ascii="Arial Narrow" w:eastAsia="MS Mincho" w:hAnsi="Arial Narrow" w:cs="Tahoma"/>
        </w:rPr>
      </w:pPr>
      <w:r w:rsidRPr="00B233C1">
        <w:rPr>
          <w:rFonts w:ascii="Arial Narrow" w:eastAsia="MS Mincho" w:hAnsi="Arial Narrow" w:cs="Tahoma"/>
        </w:rPr>
        <w:t>The selection shall be made on a competitive basis to the extent practicable, and shall include:</w:t>
      </w:r>
    </w:p>
    <w:p w14:paraId="2B24EC21" w14:textId="77777777" w:rsidR="00B233C1" w:rsidRPr="00B233C1" w:rsidRDefault="00B233C1" w:rsidP="00B233C1">
      <w:pPr>
        <w:tabs>
          <w:tab w:val="num" w:pos="720"/>
        </w:tabs>
        <w:ind w:left="720" w:hanging="720"/>
        <w:rPr>
          <w:rFonts w:ascii="Arial Narrow" w:eastAsia="MS Mincho" w:hAnsi="Arial Narrow" w:cs="Tahoma"/>
        </w:rPr>
      </w:pPr>
    </w:p>
    <w:p w14:paraId="42837EFC" w14:textId="77777777" w:rsidR="00B233C1" w:rsidRPr="00B233C1" w:rsidRDefault="00B233C1" w:rsidP="00B233C1">
      <w:pPr>
        <w:numPr>
          <w:ilvl w:val="0"/>
          <w:numId w:val="42"/>
        </w:numPr>
        <w:tabs>
          <w:tab w:val="num" w:pos="1080"/>
          <w:tab w:val="num" w:pos="3420"/>
        </w:tabs>
        <w:ind w:left="1080"/>
        <w:jc w:val="both"/>
        <w:rPr>
          <w:rFonts w:ascii="Arial Narrow" w:eastAsia="MS Mincho" w:hAnsi="Arial Narrow" w:cs="Tahoma"/>
        </w:rPr>
      </w:pPr>
      <w:r w:rsidRPr="00B233C1">
        <w:rPr>
          <w:rFonts w:ascii="Arial Narrow" w:eastAsia="MS Mincho" w:hAnsi="Arial Narrow" w:cs="Tahoma"/>
        </w:rPr>
        <w:t>Determination of the contractor’s ability to provide services established by the Board.</w:t>
      </w:r>
    </w:p>
    <w:p w14:paraId="5118E73A" w14:textId="77777777" w:rsidR="00B233C1" w:rsidRPr="00B233C1" w:rsidRDefault="00B233C1" w:rsidP="00B233C1">
      <w:pPr>
        <w:numPr>
          <w:ilvl w:val="0"/>
          <w:numId w:val="42"/>
        </w:numPr>
        <w:tabs>
          <w:tab w:val="num" w:pos="1080"/>
          <w:tab w:val="num" w:pos="3420"/>
        </w:tabs>
        <w:ind w:left="1080"/>
        <w:jc w:val="both"/>
        <w:rPr>
          <w:rFonts w:ascii="Arial Narrow" w:eastAsia="MS Mincho" w:hAnsi="Arial Narrow" w:cs="Tahoma"/>
        </w:rPr>
      </w:pPr>
      <w:r w:rsidRPr="00B233C1">
        <w:rPr>
          <w:rFonts w:ascii="Arial Narrow" w:eastAsia="MS Mincho" w:hAnsi="Arial Narrow" w:cs="Tahoma"/>
        </w:rPr>
        <w:t xml:space="preserve">Documentation of compliance with procurement standards established by the TWC presented in the chapter 14 of the Financial Manual for Grants and Contract (FMGC), including the reasons for selection.   </w:t>
      </w:r>
    </w:p>
    <w:p w14:paraId="436B8AD0" w14:textId="77777777" w:rsidR="00B233C1" w:rsidRPr="00B233C1" w:rsidRDefault="00B233C1" w:rsidP="00B233C1">
      <w:pPr>
        <w:tabs>
          <w:tab w:val="num" w:pos="720"/>
        </w:tabs>
        <w:ind w:left="720" w:hanging="720"/>
        <w:jc w:val="both"/>
        <w:rPr>
          <w:rFonts w:ascii="Arial Narrow" w:eastAsia="MS Mincho" w:hAnsi="Arial Narrow" w:cs="Tahoma"/>
        </w:rPr>
      </w:pPr>
    </w:p>
    <w:p w14:paraId="0FB9393D" w14:textId="77777777" w:rsidR="00B233C1" w:rsidRPr="00B233C1" w:rsidRDefault="00B233C1" w:rsidP="00B233C1">
      <w:pPr>
        <w:numPr>
          <w:ilvl w:val="0"/>
          <w:numId w:val="41"/>
        </w:numPr>
        <w:ind w:hanging="720"/>
        <w:jc w:val="both"/>
        <w:rPr>
          <w:rFonts w:ascii="Arial Narrow" w:eastAsia="MS Mincho" w:hAnsi="Arial Narrow" w:cs="Tahoma"/>
        </w:rPr>
      </w:pPr>
      <w:r w:rsidRPr="00B233C1">
        <w:rPr>
          <w:rFonts w:ascii="Arial Narrow" w:eastAsia="MS Mincho" w:hAnsi="Arial Narrow" w:cs="Tahoma"/>
        </w:rPr>
        <w:t xml:space="preserve">Award shall be made only to "Responsible Contractors" who have demonstrated competence and qualifications, including: a satisfactory record of past performance, contractor integrity and business ethics; fiscal accountability; financial, technical resources, established management and monitoring systems and the ability to meet requirements of this RFP, the laws and regulations of the specific funding source(s), and the Board's Annual Plans. </w:t>
      </w:r>
    </w:p>
    <w:p w14:paraId="4FD58D4F" w14:textId="77777777" w:rsidR="00B233C1" w:rsidRPr="00B233C1" w:rsidRDefault="00B233C1" w:rsidP="00B233C1">
      <w:pPr>
        <w:tabs>
          <w:tab w:val="num" w:pos="720"/>
        </w:tabs>
        <w:ind w:left="720" w:hanging="720"/>
        <w:rPr>
          <w:rFonts w:ascii="Arial Narrow" w:eastAsia="MS Mincho" w:hAnsi="Arial Narrow" w:cs="Tahoma"/>
        </w:rPr>
      </w:pPr>
    </w:p>
    <w:p w14:paraId="4E9AF9B9" w14:textId="0CE52C7C" w:rsidR="00B233C1" w:rsidRPr="00B233C1" w:rsidRDefault="00B233C1" w:rsidP="00B233C1">
      <w:pPr>
        <w:numPr>
          <w:ilvl w:val="0"/>
          <w:numId w:val="41"/>
        </w:numPr>
        <w:ind w:hanging="720"/>
        <w:jc w:val="both"/>
        <w:rPr>
          <w:rFonts w:ascii="Arial Narrow" w:eastAsia="MS Mincho" w:hAnsi="Arial Narrow" w:cs="Tahoma"/>
        </w:rPr>
      </w:pPr>
      <w:r w:rsidRPr="00B233C1">
        <w:rPr>
          <w:rFonts w:ascii="Arial Narrow" w:eastAsia="MS Mincho" w:hAnsi="Arial Narrow" w:cs="Tahoma"/>
        </w:rPr>
        <w:t>Contractors not complying with Section 504 of the Rehabilitation Act of 1973 and the Federal Drug-Free Workplace Act of 1988, and those not prepared to comply with the Americans with Disabilities Act</w:t>
      </w:r>
      <w:r w:rsidR="00066018">
        <w:rPr>
          <w:rFonts w:ascii="Arial Narrow" w:eastAsia="MS Mincho" w:hAnsi="Arial Narrow" w:cs="Tahoma"/>
        </w:rPr>
        <w:t xml:space="preserve">, 29 CFR 38.25 </w:t>
      </w:r>
      <w:r w:rsidR="00066018" w:rsidRPr="00B233C1">
        <w:rPr>
          <w:rFonts w:ascii="Arial Narrow" w:eastAsia="MS Mincho" w:hAnsi="Arial Narrow" w:cs="Tahoma"/>
        </w:rPr>
        <w:t>shall</w:t>
      </w:r>
      <w:r w:rsidRPr="00B233C1">
        <w:rPr>
          <w:rFonts w:ascii="Arial Narrow" w:eastAsia="MS Mincho" w:hAnsi="Arial Narrow" w:cs="Tahoma"/>
        </w:rPr>
        <w:t xml:space="preserve"> not be awarded a contract. </w:t>
      </w:r>
    </w:p>
    <w:p w14:paraId="2A6B08DF" w14:textId="77777777" w:rsidR="00B233C1" w:rsidRPr="00B233C1" w:rsidRDefault="00B233C1" w:rsidP="00B233C1">
      <w:pPr>
        <w:jc w:val="both"/>
        <w:rPr>
          <w:rFonts w:ascii="Arial Narrow" w:eastAsia="MS Mincho" w:hAnsi="Arial Narrow" w:cs="Tahoma"/>
        </w:rPr>
      </w:pPr>
    </w:p>
    <w:p w14:paraId="6740249B" w14:textId="77777777" w:rsidR="00B233C1" w:rsidRPr="00B233C1" w:rsidRDefault="00B233C1" w:rsidP="00B233C1">
      <w:pPr>
        <w:numPr>
          <w:ilvl w:val="0"/>
          <w:numId w:val="41"/>
        </w:numPr>
        <w:ind w:hanging="720"/>
        <w:jc w:val="both"/>
        <w:rPr>
          <w:rFonts w:ascii="Arial Narrow" w:eastAsia="MS Mincho" w:hAnsi="Arial Narrow" w:cs="Tahoma"/>
        </w:rPr>
      </w:pPr>
      <w:r w:rsidRPr="00B233C1">
        <w:rPr>
          <w:rFonts w:ascii="Arial Narrow" w:eastAsia="MS Mincho" w:hAnsi="Arial Narrow" w:cs="Tahoma"/>
        </w:rPr>
        <w:t xml:space="preserve">The successful contractor will be required to maintain automated and/or paper records of customer activity, financial management, property, procurement, plans, policies, procedures, internal and external evaluations, and performance for a period of three (3) years after acceptance of the Board closeout by TWC.  In the event, the contract is not renewed or is terminated; the current contractor agrees to provide any and/or </w:t>
      </w:r>
      <w:proofErr w:type="gramStart"/>
      <w:r w:rsidRPr="00B233C1">
        <w:rPr>
          <w:rFonts w:ascii="Arial Narrow" w:eastAsia="MS Mincho" w:hAnsi="Arial Narrow" w:cs="Tahoma"/>
        </w:rPr>
        <w:t>all of</w:t>
      </w:r>
      <w:proofErr w:type="gramEnd"/>
      <w:r w:rsidRPr="00B233C1">
        <w:rPr>
          <w:rFonts w:ascii="Arial Narrow" w:eastAsia="MS Mincho" w:hAnsi="Arial Narrow" w:cs="Tahoma"/>
        </w:rPr>
        <w:t xml:space="preserve"> the identified records to the Board.</w:t>
      </w:r>
    </w:p>
    <w:p w14:paraId="22C94718" w14:textId="77777777" w:rsidR="00B233C1" w:rsidRPr="00B233C1" w:rsidRDefault="00B233C1" w:rsidP="00B233C1">
      <w:pPr>
        <w:ind w:left="9000"/>
        <w:rPr>
          <w:rFonts w:ascii="Arial Narrow" w:hAnsi="Arial Narrow" w:cstheme="minorHAnsi"/>
          <w:bCs/>
        </w:rPr>
      </w:pPr>
    </w:p>
    <w:p w14:paraId="1EB93611" w14:textId="0F63EE61" w:rsidR="00B233C1" w:rsidRPr="00B233C1" w:rsidRDefault="00B233C1" w:rsidP="00B233C1">
      <w:pPr>
        <w:numPr>
          <w:ilvl w:val="0"/>
          <w:numId w:val="41"/>
        </w:numPr>
        <w:ind w:hanging="720"/>
        <w:jc w:val="both"/>
        <w:rPr>
          <w:rFonts w:ascii="Arial Narrow" w:eastAsia="MS Mincho" w:hAnsi="Arial Narrow" w:cs="Tahoma"/>
          <w:sz w:val="28"/>
          <w:szCs w:val="28"/>
        </w:rPr>
      </w:pPr>
      <w:r w:rsidRPr="00B233C1">
        <w:rPr>
          <w:rFonts w:ascii="Arial Narrow" w:eastAsia="Times New Roman" w:hAnsi="Arial Narrow" w:cstheme="minorHAnsi"/>
          <w:bCs/>
        </w:rPr>
        <w:t xml:space="preserve">We will </w:t>
      </w:r>
      <w:r w:rsidR="00C93671" w:rsidRPr="00B233C1">
        <w:rPr>
          <w:rFonts w:ascii="Arial Narrow" w:eastAsia="Times New Roman" w:hAnsi="Arial Narrow" w:cstheme="minorHAnsi"/>
          <w:bCs/>
        </w:rPr>
        <w:t>try</w:t>
      </w:r>
      <w:r w:rsidRPr="00B233C1">
        <w:rPr>
          <w:rFonts w:ascii="Arial Narrow" w:eastAsia="Times New Roman" w:hAnsi="Arial Narrow" w:cstheme="minorHAnsi"/>
          <w:bCs/>
        </w:rPr>
        <w:t xml:space="preserve"> to utilize small, minority and female-owned or operated businesses, as vendors, and to allow such organizations maximum feasible opportunity to compete for award.</w:t>
      </w:r>
    </w:p>
    <w:p w14:paraId="5CE81815" w14:textId="77777777" w:rsidR="00B233C1" w:rsidRPr="00B233C1" w:rsidRDefault="00B233C1" w:rsidP="00B233C1">
      <w:pPr>
        <w:numPr>
          <w:ilvl w:val="0"/>
          <w:numId w:val="41"/>
        </w:numPr>
        <w:ind w:hanging="720"/>
        <w:jc w:val="both"/>
        <w:rPr>
          <w:rFonts w:ascii="Arial Narrow" w:eastAsia="MS Mincho" w:hAnsi="Arial Narrow" w:cs="Tahoma"/>
          <w:sz w:val="28"/>
          <w:szCs w:val="28"/>
        </w:rPr>
      </w:pPr>
      <w:r w:rsidRPr="00B233C1">
        <w:rPr>
          <w:rFonts w:ascii="Arial Narrow" w:eastAsia="Times New Roman" w:hAnsi="Arial Narrow" w:cstheme="minorHAnsi"/>
          <w:bCs/>
        </w:rPr>
        <w:t>The Board reserves the right to accept, or reject any or all Proposals received, or to cancel in part or its entirety this Request for Proposals.</w:t>
      </w:r>
    </w:p>
    <w:p w14:paraId="4EF0D31E" w14:textId="77777777" w:rsidR="00B233C1" w:rsidRPr="00B233C1" w:rsidRDefault="00B233C1" w:rsidP="00B233C1">
      <w:pPr>
        <w:ind w:left="9000"/>
        <w:rPr>
          <w:rFonts w:ascii="Arial Narrow" w:hAnsi="Arial Narrow" w:cstheme="minorHAnsi"/>
          <w:bCs/>
          <w:sz w:val="24"/>
          <w:szCs w:val="24"/>
        </w:rPr>
      </w:pPr>
    </w:p>
    <w:p w14:paraId="07DFF88C" w14:textId="77777777" w:rsidR="00B233C1" w:rsidRPr="00B233C1" w:rsidRDefault="00B233C1" w:rsidP="00B233C1">
      <w:pPr>
        <w:numPr>
          <w:ilvl w:val="0"/>
          <w:numId w:val="41"/>
        </w:numPr>
        <w:ind w:hanging="720"/>
        <w:jc w:val="both"/>
        <w:rPr>
          <w:rFonts w:ascii="Arial Narrow" w:eastAsia="MS Mincho" w:hAnsi="Arial Narrow" w:cs="Tahoma"/>
          <w:sz w:val="28"/>
          <w:szCs w:val="28"/>
        </w:rPr>
      </w:pPr>
      <w:r w:rsidRPr="00B233C1">
        <w:rPr>
          <w:rFonts w:ascii="Arial Narrow" w:eastAsia="Times New Roman" w:hAnsi="Arial Narrow" w:cstheme="minorHAnsi"/>
          <w:bCs/>
        </w:rPr>
        <w:lastRenderedPageBreak/>
        <w:t>No contract/purchase agreement may be awarded until the bidder has complied with Executive Order 12549, 29CFR, Part 98 by submitting to the Board a signed Certification of Debarment, which states that neither the Vendor, nor any of its principals, are presently debarred, suspended, proposed for debarment, declared ineligible, or voluntarily excluded from participation in a procurement by any Federal department or agency.</w:t>
      </w:r>
    </w:p>
    <w:p w14:paraId="364ED3C0" w14:textId="77777777" w:rsidR="00B233C1" w:rsidRPr="00B233C1" w:rsidRDefault="00B233C1" w:rsidP="00B233C1">
      <w:pPr>
        <w:ind w:left="9000"/>
        <w:rPr>
          <w:rFonts w:ascii="Arial Narrow" w:hAnsi="Arial Narrow" w:cstheme="minorHAnsi"/>
          <w:bCs/>
        </w:rPr>
      </w:pPr>
    </w:p>
    <w:p w14:paraId="091E2BC5" w14:textId="45CB08AB" w:rsidR="00B233C1" w:rsidRPr="00B233C1" w:rsidRDefault="00B233C1" w:rsidP="00B233C1">
      <w:pPr>
        <w:numPr>
          <w:ilvl w:val="0"/>
          <w:numId w:val="41"/>
        </w:numPr>
        <w:ind w:hanging="720"/>
        <w:jc w:val="both"/>
        <w:rPr>
          <w:rFonts w:ascii="Arial Narrow" w:eastAsia="MS Mincho" w:hAnsi="Arial Narrow" w:cs="Tahoma"/>
          <w:sz w:val="32"/>
          <w:szCs w:val="32"/>
        </w:rPr>
      </w:pPr>
      <w:r w:rsidRPr="00B233C1">
        <w:rPr>
          <w:rFonts w:ascii="Arial Narrow" w:eastAsia="Times New Roman" w:hAnsi="Arial Narrow" w:cstheme="minorHAnsi"/>
          <w:bCs/>
        </w:rPr>
        <w:t xml:space="preserve">Bidders shall not, under penalty of law, offer any gratuities, favors, or anything of monetary value to any officer, member, </w:t>
      </w:r>
      <w:r w:rsidR="00C93671" w:rsidRPr="00B233C1">
        <w:rPr>
          <w:rFonts w:ascii="Arial Narrow" w:eastAsia="Times New Roman" w:hAnsi="Arial Narrow" w:cstheme="minorHAnsi"/>
          <w:bCs/>
        </w:rPr>
        <w:t>employee,</w:t>
      </w:r>
      <w:r w:rsidRPr="00B233C1">
        <w:rPr>
          <w:rFonts w:ascii="Arial Narrow" w:eastAsia="Times New Roman" w:hAnsi="Arial Narrow" w:cstheme="minorHAnsi"/>
          <w:bCs/>
        </w:rPr>
        <w:t xml:space="preserve"> or agent of the Board, for the purpose of or having an influencing effect toward their own proposal or any other proposal submitted hereunder.</w:t>
      </w:r>
    </w:p>
    <w:p w14:paraId="6581CED3" w14:textId="77777777" w:rsidR="00B233C1" w:rsidRPr="00B233C1" w:rsidRDefault="00B233C1" w:rsidP="00B233C1">
      <w:pPr>
        <w:ind w:left="9000"/>
        <w:rPr>
          <w:rFonts w:ascii="Arial Narrow" w:hAnsi="Arial Narrow" w:cstheme="minorHAnsi"/>
          <w:bCs/>
        </w:rPr>
      </w:pPr>
    </w:p>
    <w:p w14:paraId="3FE85F93" w14:textId="77777777" w:rsidR="00B233C1" w:rsidRPr="00B233C1" w:rsidRDefault="00B233C1" w:rsidP="00B233C1">
      <w:pPr>
        <w:numPr>
          <w:ilvl w:val="0"/>
          <w:numId w:val="41"/>
        </w:numPr>
        <w:ind w:hanging="720"/>
        <w:jc w:val="both"/>
        <w:rPr>
          <w:rFonts w:ascii="Arial Narrow" w:eastAsia="MS Mincho" w:hAnsi="Arial Narrow" w:cs="Tahoma"/>
          <w:sz w:val="36"/>
          <w:szCs w:val="36"/>
        </w:rPr>
      </w:pPr>
      <w:r w:rsidRPr="00B233C1">
        <w:rPr>
          <w:rFonts w:ascii="Arial Narrow" w:eastAsia="Times New Roman" w:hAnsi="Arial Narrow" w:cstheme="minorHAnsi"/>
          <w:bCs/>
        </w:rPr>
        <w:t>Bidders shall not engage in any activity that will restrict or eliminate competition.  This does not preclude joint ventures or subcontracts.</w:t>
      </w:r>
    </w:p>
    <w:p w14:paraId="41E582E0" w14:textId="77777777" w:rsidR="00B233C1" w:rsidRPr="00B233C1" w:rsidRDefault="00B233C1" w:rsidP="00B233C1">
      <w:pPr>
        <w:numPr>
          <w:ilvl w:val="0"/>
          <w:numId w:val="41"/>
        </w:numPr>
        <w:ind w:hanging="720"/>
        <w:jc w:val="both"/>
        <w:rPr>
          <w:rFonts w:ascii="Arial Narrow" w:eastAsia="MS Mincho" w:hAnsi="Arial Narrow" w:cs="Tahoma"/>
          <w:sz w:val="36"/>
          <w:szCs w:val="36"/>
        </w:rPr>
      </w:pPr>
      <w:r w:rsidRPr="00B233C1">
        <w:rPr>
          <w:rFonts w:ascii="Arial Narrow" w:eastAsia="Times New Roman" w:hAnsi="Arial Narrow" w:cstheme="minorHAnsi"/>
          <w:bCs/>
        </w:rPr>
        <w:t>Prior to award of any contract/purchase agreement, a Bidder must sign a “Certification Regarding Conflict of Interest” stating adherence to the Board policy regarding free and open competition and conflicts of interest.</w:t>
      </w:r>
    </w:p>
    <w:p w14:paraId="1CDAA24B" w14:textId="77777777" w:rsidR="00B233C1" w:rsidRPr="000716A7" w:rsidRDefault="00B233C1" w:rsidP="00B233C1">
      <w:pPr>
        <w:ind w:left="9360"/>
        <w:rPr>
          <w:rFonts w:ascii="Arial Narrow" w:eastAsia="MS Mincho" w:hAnsi="Arial Narrow" w:cs="Tahoma"/>
        </w:rPr>
      </w:pPr>
    </w:p>
    <w:p w14:paraId="0A90E5B3" w14:textId="77777777" w:rsidR="00B233C1" w:rsidRPr="00B233C1" w:rsidRDefault="00B233C1" w:rsidP="00B233C1">
      <w:pPr>
        <w:numPr>
          <w:ilvl w:val="0"/>
          <w:numId w:val="41"/>
        </w:numPr>
        <w:ind w:hanging="720"/>
        <w:jc w:val="both"/>
        <w:rPr>
          <w:rFonts w:ascii="Arial Narrow" w:eastAsia="MS Mincho" w:hAnsi="Arial Narrow" w:cs="Tahoma"/>
          <w:sz w:val="36"/>
          <w:szCs w:val="36"/>
        </w:rPr>
      </w:pPr>
      <w:r w:rsidRPr="00B233C1">
        <w:rPr>
          <w:rFonts w:ascii="Arial Narrow" w:eastAsia="Times New Roman" w:hAnsi="Arial Narrow" w:cstheme="minorHAnsi"/>
          <w:bCs/>
        </w:rPr>
        <w:t>Contents of a successful bid can become a contractual obligation if selected for funding.  Failure of the bidder to accept these obligations can result in cancellation of the award for contract/purchase agreement.  The Board reserves the right to withdraw or reduce the amount of an award if there is misrepresentation of the bidder’s ability to perform as stated in the bid.</w:t>
      </w:r>
    </w:p>
    <w:p w14:paraId="73C8BE52" w14:textId="77777777" w:rsidR="00B233C1" w:rsidRPr="000716A7" w:rsidRDefault="00B233C1" w:rsidP="00B233C1">
      <w:pPr>
        <w:ind w:left="9360"/>
        <w:rPr>
          <w:rFonts w:ascii="Arial Narrow" w:eastAsia="MS Mincho" w:hAnsi="Arial Narrow" w:cs="Tahoma"/>
        </w:rPr>
      </w:pPr>
    </w:p>
    <w:p w14:paraId="773A35C3" w14:textId="77777777" w:rsidR="00B233C1" w:rsidRPr="00B233C1" w:rsidRDefault="00B233C1" w:rsidP="00B233C1">
      <w:pPr>
        <w:numPr>
          <w:ilvl w:val="0"/>
          <w:numId w:val="41"/>
        </w:numPr>
        <w:ind w:hanging="720"/>
        <w:jc w:val="both"/>
        <w:rPr>
          <w:rFonts w:ascii="Arial Narrow" w:eastAsia="MS Mincho" w:hAnsi="Arial Narrow" w:cs="Tahoma"/>
          <w:sz w:val="36"/>
          <w:szCs w:val="36"/>
        </w:rPr>
      </w:pPr>
      <w:r w:rsidRPr="00B233C1">
        <w:rPr>
          <w:rFonts w:ascii="Arial Narrow" w:eastAsia="Times New Roman" w:hAnsi="Arial Narrow" w:cstheme="minorHAnsi"/>
          <w:bCs/>
        </w:rPr>
        <w:t>Board reserves the right to deem a proposal non-responsive or disqualify any proposal that, in its sole determination, does not comply with or conform to the terms, conditions, and/or requirements of this RFP.</w:t>
      </w:r>
    </w:p>
    <w:p w14:paraId="28F7B2F3" w14:textId="0D136DC3" w:rsidR="00B233C1" w:rsidRPr="00B233C1" w:rsidRDefault="00B233C1" w:rsidP="00B233C1">
      <w:pPr>
        <w:ind w:right="36"/>
        <w:jc w:val="both"/>
        <w:rPr>
          <w:rFonts w:ascii="Arial Narrow" w:hAnsi="Arial Narrow" w:cstheme="minorHAnsi"/>
          <w:bCs/>
        </w:rPr>
      </w:pPr>
      <w:r w:rsidRPr="00B233C1">
        <w:rPr>
          <w:rFonts w:ascii="Arial Narrow" w:hAnsi="Arial Narrow" w:cstheme="minorHAnsi"/>
          <w:bCs/>
        </w:rPr>
        <w:t xml:space="preserve"> </w:t>
      </w:r>
    </w:p>
    <w:p w14:paraId="4198E32D" w14:textId="77777777" w:rsidR="00B233C1" w:rsidRPr="00B233C1" w:rsidRDefault="00B233C1" w:rsidP="00B233C1">
      <w:pPr>
        <w:ind w:right="36"/>
        <w:jc w:val="both"/>
        <w:rPr>
          <w:rFonts w:ascii="Arial Narrow" w:hAnsi="Arial Narrow" w:cstheme="minorHAnsi"/>
          <w:b/>
          <w:i/>
          <w:iCs/>
        </w:rPr>
      </w:pPr>
      <w:r w:rsidRPr="00B233C1">
        <w:rPr>
          <w:rFonts w:ascii="Arial Narrow" w:hAnsi="Arial Narrow" w:cstheme="minorHAnsi"/>
          <w:b/>
          <w:i/>
          <w:iCs/>
        </w:rPr>
        <w:t>Proposal Evaluation Process</w:t>
      </w:r>
    </w:p>
    <w:p w14:paraId="21501974" w14:textId="77777777" w:rsidR="00B233C1" w:rsidRPr="00B233C1" w:rsidRDefault="00B233C1" w:rsidP="00B233C1">
      <w:pPr>
        <w:ind w:right="36"/>
        <w:jc w:val="both"/>
        <w:rPr>
          <w:rFonts w:ascii="Arial Narrow" w:hAnsi="Arial Narrow" w:cstheme="minorHAnsi"/>
        </w:rPr>
      </w:pPr>
      <w:r w:rsidRPr="00B233C1">
        <w:rPr>
          <w:rFonts w:ascii="Arial Narrow" w:hAnsi="Arial Narrow" w:cstheme="minorHAnsi"/>
          <w:bCs/>
        </w:rPr>
        <w:t xml:space="preserve">WFSDallas assigns professional staff or qualified outside evaluators to read and evaluate each proposal.  Parts of the scoring are scored independently by each reader; the final scores for those parts will be the average of the independent scores of all readers.  All references are validated, and scores included in the evaluation process.  WFSDallas may interview top scoring bidders before selecting a bidder for award of contract.  For the final decision, WFSDallas reserves the right to depart from the strict ranking by evaluation scores, whenever it deems such departure will better serve the best interests of the WFSDallas and its constituents.  </w:t>
      </w:r>
      <w:r w:rsidRPr="00B233C1">
        <w:rPr>
          <w:rFonts w:ascii="Arial Narrow" w:hAnsi="Arial Narrow" w:cstheme="minorHAnsi"/>
        </w:rPr>
        <w:t>A proposal must achieve an overall score of at least 70 points to be considered for selection.  All proposals will be evaluated based on the criteria below:</w:t>
      </w:r>
    </w:p>
    <w:p w14:paraId="06DA3625" w14:textId="77777777" w:rsidR="00C41644" w:rsidRPr="0065083C" w:rsidRDefault="00C41644" w:rsidP="00C41644">
      <w:pPr>
        <w:jc w:val="both"/>
        <w:rPr>
          <w:rFonts w:ascii="Arial Narrow" w:hAnsi="Arial Narrow" w:cstheme="minorHAnsi"/>
        </w:rPr>
      </w:pPr>
    </w:p>
    <w:p w14:paraId="6357B50E" w14:textId="77777777" w:rsidR="00F32B61" w:rsidRDefault="00F32B61" w:rsidP="00F32B61">
      <w:pPr>
        <w:numPr>
          <w:ilvl w:val="0"/>
          <w:numId w:val="36"/>
        </w:numPr>
        <w:jc w:val="both"/>
        <w:rPr>
          <w:rFonts w:ascii="Arial Narrow" w:eastAsia="Times New Roman" w:hAnsi="Arial Narrow" w:cs="Arial"/>
          <w:b/>
          <w:color w:val="000000"/>
        </w:rPr>
      </w:pPr>
      <w:bookmarkStart w:id="3" w:name="_Hlk103331679"/>
      <w:bookmarkStart w:id="4" w:name="_Hlk110531493"/>
      <w:r>
        <w:rPr>
          <w:rFonts w:ascii="Arial Narrow" w:hAnsi="Arial Narrow" w:cs="Arial"/>
          <w:b/>
          <w:color w:val="000000"/>
        </w:rPr>
        <w:t>Demonstrated Performance including Organizational Capacity/Qualifications</w:t>
      </w:r>
      <w:r>
        <w:rPr>
          <w:rFonts w:ascii="Arial Narrow" w:hAnsi="Arial Narrow" w:cs="Arial"/>
          <w:b/>
          <w:color w:val="000000"/>
        </w:rPr>
        <w:tab/>
      </w:r>
      <w:r>
        <w:rPr>
          <w:rFonts w:ascii="Arial Narrow" w:hAnsi="Arial Narrow" w:cs="Arial"/>
          <w:b/>
          <w:color w:val="000000"/>
        </w:rPr>
        <w:tab/>
        <w:t>70</w:t>
      </w:r>
    </w:p>
    <w:p w14:paraId="36C9D724" w14:textId="1FFE72A5" w:rsidR="00F32B61" w:rsidRDefault="00F32B61" w:rsidP="00F32B61">
      <w:pPr>
        <w:pStyle w:val="BodyText"/>
        <w:ind w:left="360"/>
        <w:jc w:val="both"/>
        <w:rPr>
          <w:rFonts w:ascii="Arial Narrow" w:eastAsia="MS Mincho" w:hAnsi="Arial Narrow" w:cs="Arial"/>
          <w:color w:val="000000"/>
        </w:rPr>
      </w:pPr>
      <w:r>
        <w:rPr>
          <w:rFonts w:ascii="Arial Narrow" w:hAnsi="Arial Narrow" w:cs="Arial"/>
          <w:color w:val="000000"/>
        </w:rPr>
        <w:t xml:space="preserve">The bidder must demonstrate organizational capacity, </w:t>
      </w:r>
      <w:r w:rsidR="00E80DA1">
        <w:rPr>
          <w:rFonts w:ascii="Arial Narrow" w:eastAsia="MS Mincho" w:hAnsi="Arial Narrow" w:cs="Arial"/>
          <w:color w:val="000000"/>
        </w:rPr>
        <w:t>effectiveness,</w:t>
      </w:r>
      <w:r>
        <w:rPr>
          <w:rFonts w:ascii="Arial Narrow" w:eastAsia="MS Mincho" w:hAnsi="Arial Narrow" w:cs="Arial"/>
          <w:color w:val="000000"/>
        </w:rPr>
        <w:t xml:space="preserve"> and competence in delivering comparable or related services in the prior three years; the relevant experience and qualifications of its personnel; the financial and technical resources available and designated for this contract; and the proposer's administrative and fiscal accountability.  </w:t>
      </w:r>
      <w:r w:rsidR="0051591D">
        <w:rPr>
          <w:rFonts w:ascii="Arial Narrow" w:eastAsia="MS Mincho" w:hAnsi="Arial Narrow" w:cs="Arial"/>
          <w:color w:val="000000"/>
        </w:rPr>
        <w:t xml:space="preserve">Bidder must demonstrate and provide a detailed understanding of the targeted demographics as well as knowledge of the contracted board area </w:t>
      </w:r>
      <w:r w:rsidR="00B233C1">
        <w:rPr>
          <w:rFonts w:ascii="Arial Narrow" w:eastAsia="MS Mincho" w:hAnsi="Arial Narrow" w:cs="Arial"/>
          <w:color w:val="000000"/>
        </w:rPr>
        <w:t>to</w:t>
      </w:r>
      <w:r w:rsidR="0051591D">
        <w:rPr>
          <w:rFonts w:ascii="Arial Narrow" w:eastAsia="MS Mincho" w:hAnsi="Arial Narrow" w:cs="Arial"/>
          <w:color w:val="000000"/>
        </w:rPr>
        <w:t xml:space="preserve"> effectively outreach customers. </w:t>
      </w:r>
      <w:r>
        <w:rPr>
          <w:rFonts w:ascii="Arial Narrow" w:eastAsia="MS Mincho" w:hAnsi="Arial Narrow" w:cs="Arial"/>
          <w:color w:val="000000"/>
        </w:rPr>
        <w:t xml:space="preserve">Reviewers will look closely at contractor capacity to deliver WIOA youth services, current/past programmatic and fiscal performance to include (participant levels, status of performance measures, status of corrective action plans, status of monitoring reports, expenditure levels, timely submittal of invoices and close-outs).  </w:t>
      </w:r>
    </w:p>
    <w:p w14:paraId="7A88D94A" w14:textId="77777777" w:rsidR="00A85A76" w:rsidRDefault="00A85A76" w:rsidP="00A85A76">
      <w:pPr>
        <w:numPr>
          <w:ilvl w:val="0"/>
          <w:numId w:val="36"/>
        </w:numPr>
        <w:jc w:val="both"/>
        <w:rPr>
          <w:rFonts w:ascii="Arial Narrow" w:eastAsia="Times New Roman" w:hAnsi="Arial Narrow" w:cs="Arial"/>
          <w:b/>
          <w:color w:val="000000"/>
        </w:rPr>
      </w:pPr>
      <w:r>
        <w:rPr>
          <w:rFonts w:ascii="Arial Narrow" w:hAnsi="Arial Narrow" w:cs="Arial"/>
          <w:b/>
          <w:color w:val="000000"/>
        </w:rPr>
        <w:t>Program Design</w:t>
      </w:r>
      <w:r>
        <w:rPr>
          <w:rFonts w:ascii="Arial Narrow" w:hAnsi="Arial Narrow" w:cs="Arial"/>
          <w:b/>
          <w:color w:val="000000"/>
        </w:rPr>
        <w:tab/>
      </w:r>
      <w:r>
        <w:rPr>
          <w:rFonts w:ascii="Arial Narrow" w:hAnsi="Arial Narrow" w:cs="Arial"/>
          <w:b/>
          <w:color w:val="000000"/>
        </w:rPr>
        <w:tab/>
      </w:r>
      <w:r>
        <w:rPr>
          <w:rFonts w:ascii="Arial Narrow" w:hAnsi="Arial Narrow" w:cs="Arial"/>
          <w:b/>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r>
        <w:rPr>
          <w:rFonts w:ascii="Arial Narrow" w:hAnsi="Arial Narrow" w:cs="Arial"/>
          <w:b/>
          <w:color w:val="000000"/>
        </w:rPr>
        <w:t>80</w:t>
      </w:r>
    </w:p>
    <w:p w14:paraId="6F04E903" w14:textId="24E4D299" w:rsidR="00A85A76" w:rsidRDefault="00A85A76" w:rsidP="00A85A76">
      <w:pPr>
        <w:pStyle w:val="BodyTextIndent"/>
        <w:jc w:val="both"/>
        <w:rPr>
          <w:rFonts w:ascii="Arial Narrow" w:hAnsi="Arial Narrow" w:cs="Arial"/>
          <w:color w:val="000000"/>
          <w:sz w:val="22"/>
          <w:szCs w:val="22"/>
        </w:rPr>
      </w:pPr>
      <w:r>
        <w:rPr>
          <w:rFonts w:ascii="Arial Narrow" w:hAnsi="Arial Narrow" w:cs="Arial"/>
          <w:bCs w:val="0"/>
          <w:color w:val="000000"/>
          <w:sz w:val="22"/>
          <w:szCs w:val="22"/>
        </w:rPr>
        <w:t xml:space="preserve">Bidder must demonstrate a thorough understanding of the range of programs and services offered.  Bidder must describe the overall innovative approach, </w:t>
      </w:r>
      <w:proofErr w:type="gramStart"/>
      <w:r>
        <w:rPr>
          <w:rFonts w:ascii="Arial Narrow" w:hAnsi="Arial Narrow" w:cs="Arial"/>
          <w:bCs w:val="0"/>
          <w:color w:val="000000"/>
          <w:sz w:val="22"/>
          <w:szCs w:val="22"/>
        </w:rPr>
        <w:t>design</w:t>
      </w:r>
      <w:proofErr w:type="gramEnd"/>
      <w:r>
        <w:rPr>
          <w:rFonts w:ascii="Arial Narrow" w:hAnsi="Arial Narrow" w:cs="Arial"/>
          <w:bCs w:val="0"/>
          <w:color w:val="000000"/>
          <w:sz w:val="22"/>
          <w:szCs w:val="22"/>
        </w:rPr>
        <w:t xml:space="preserve"> and strategies it will utilize to effectively deliver services and manage resources, provide quality customer services, collaborate with community partners, support WFSDallas’ mission, contribute to the achievement of the Board’s strategic goals, meet/exceed performance measures, and work to continuously improve performance and services.  </w:t>
      </w:r>
      <w:r>
        <w:rPr>
          <w:rFonts w:ascii="Arial Narrow" w:hAnsi="Arial Narrow" w:cs="Arial"/>
          <w:color w:val="000000"/>
          <w:sz w:val="22"/>
          <w:szCs w:val="22"/>
        </w:rPr>
        <w:t xml:space="preserve">The bidder will utilize the information described </w:t>
      </w:r>
      <w:r w:rsidR="00145B69">
        <w:rPr>
          <w:rFonts w:ascii="Arial Narrow" w:hAnsi="Arial Narrow" w:cs="Arial"/>
          <w:color w:val="000000"/>
          <w:sz w:val="22"/>
          <w:szCs w:val="22"/>
        </w:rPr>
        <w:t>above.</w:t>
      </w:r>
    </w:p>
    <w:p w14:paraId="6BAD3E7F" w14:textId="77777777" w:rsidR="00A85A76" w:rsidRDefault="00A85A76" w:rsidP="00A85A76">
      <w:pPr>
        <w:numPr>
          <w:ilvl w:val="0"/>
          <w:numId w:val="37"/>
        </w:numPr>
        <w:jc w:val="both"/>
        <w:rPr>
          <w:rFonts w:ascii="Arial Narrow" w:eastAsia="Times New Roman" w:hAnsi="Arial Narrow"/>
          <w:b/>
        </w:rPr>
      </w:pPr>
      <w:r>
        <w:rPr>
          <w:rFonts w:ascii="Arial Narrow" w:hAnsi="Arial Narrow"/>
          <w:b/>
        </w:rPr>
        <w:t>Financial Management and Organizational Stability</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25</w:t>
      </w:r>
    </w:p>
    <w:p w14:paraId="70438485" w14:textId="7F80E713" w:rsidR="00A85A76" w:rsidRDefault="00A85A76" w:rsidP="00A85A76">
      <w:pPr>
        <w:pStyle w:val="BlockText"/>
        <w:tabs>
          <w:tab w:val="left" w:pos="9360"/>
        </w:tabs>
        <w:ind w:right="0"/>
        <w:rPr>
          <w:rFonts w:ascii="Arial Narrow" w:hAnsi="Arial Narrow"/>
        </w:rPr>
      </w:pPr>
      <w:r>
        <w:rPr>
          <w:rFonts w:ascii="Arial Narrow" w:hAnsi="Arial Narrow"/>
        </w:rPr>
        <w:lastRenderedPageBreak/>
        <w:t xml:space="preserve">The bidder must demonstrate its financial solvency and effective financial and administrative management systems, fiscal organizational structures, cash management system, financial resources, financial capacity, and knowledge in accordance with GAAP. </w:t>
      </w:r>
    </w:p>
    <w:p w14:paraId="0F2DBA84" w14:textId="77777777" w:rsidR="00B233C1" w:rsidRDefault="00B233C1" w:rsidP="00A85A76">
      <w:pPr>
        <w:pStyle w:val="BlockText"/>
        <w:tabs>
          <w:tab w:val="left" w:pos="9360"/>
        </w:tabs>
        <w:ind w:right="0"/>
        <w:rPr>
          <w:rFonts w:ascii="Arial Narrow" w:hAnsi="Arial Narrow"/>
        </w:rPr>
      </w:pPr>
    </w:p>
    <w:p w14:paraId="52D65A94" w14:textId="77777777" w:rsidR="00A85A76" w:rsidRDefault="00A85A76" w:rsidP="00A85A76">
      <w:pPr>
        <w:numPr>
          <w:ilvl w:val="0"/>
          <w:numId w:val="38"/>
        </w:numPr>
        <w:jc w:val="both"/>
        <w:rPr>
          <w:rFonts w:ascii="Arial Narrow" w:hAnsi="Arial Narrow"/>
        </w:rPr>
      </w:pPr>
      <w:r>
        <w:rPr>
          <w:rFonts w:ascii="Arial Narrow" w:hAnsi="Arial Narrow"/>
          <w:b/>
        </w:rPr>
        <w:t>Price/Cost Analysis/Value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25</w:t>
      </w:r>
    </w:p>
    <w:p w14:paraId="045DD09D" w14:textId="49743B89" w:rsidR="00A85A76" w:rsidRDefault="00A85A76" w:rsidP="00A85A76">
      <w:pPr>
        <w:ind w:left="360"/>
        <w:rPr>
          <w:rFonts w:ascii="Arial Narrow" w:hAnsi="Arial Narrow"/>
        </w:rPr>
      </w:pPr>
      <w:r>
        <w:rPr>
          <w:rFonts w:ascii="Arial Narrow" w:hAnsi="Arial Narrow"/>
        </w:rPr>
        <w:t xml:space="preserve">Budgets will be reviewed to determine that costs are reasonable, necessary, </w:t>
      </w:r>
      <w:r w:rsidR="00930F68">
        <w:rPr>
          <w:rFonts w:ascii="Arial Narrow" w:hAnsi="Arial Narrow"/>
        </w:rPr>
        <w:t>allocable,</w:t>
      </w:r>
      <w:r>
        <w:rPr>
          <w:rFonts w:ascii="Arial Narrow" w:hAnsi="Arial Narrow"/>
        </w:rPr>
        <w:t xml:space="preserve"> and allowable.  Other areas of review for this section include: the cost allocation methodology, competitive indirect costs/overhead costs, proposed schedule for incentives/profit and in-kind matching funds.  All costs are significant competitive variables in this procurement.</w:t>
      </w:r>
    </w:p>
    <w:p w14:paraId="5213C59D" w14:textId="77777777" w:rsidR="00C41644" w:rsidRPr="0065083C" w:rsidRDefault="00C41644" w:rsidP="00C41644">
      <w:pPr>
        <w:ind w:left="1440"/>
        <w:jc w:val="both"/>
        <w:rPr>
          <w:rFonts w:ascii="Arial Narrow" w:hAnsi="Arial Narrow" w:cstheme="minorHAnsi"/>
        </w:rPr>
      </w:pPr>
    </w:p>
    <w:bookmarkEnd w:id="3"/>
    <w:p w14:paraId="5C392533" w14:textId="6A5EFC89" w:rsidR="0071287D" w:rsidRDefault="00C41644" w:rsidP="00C41644">
      <w:pPr>
        <w:jc w:val="both"/>
        <w:rPr>
          <w:rFonts w:ascii="Arial Narrow" w:hAnsi="Arial Narrow" w:cstheme="minorHAnsi"/>
          <w:b/>
        </w:rPr>
      </w:pPr>
      <w:r w:rsidRPr="0065083C">
        <w:rPr>
          <w:rFonts w:ascii="Arial Narrow" w:hAnsi="Arial Narrow" w:cstheme="minorHAnsi"/>
          <w:b/>
        </w:rPr>
        <w:t>Total Possible Points for Proposal Response</w:t>
      </w:r>
      <w:r w:rsidRPr="0065083C">
        <w:rPr>
          <w:rFonts w:ascii="Arial Narrow" w:hAnsi="Arial Narrow" w:cstheme="minorHAnsi"/>
          <w:b/>
        </w:rPr>
        <w:tab/>
      </w:r>
      <w:r w:rsidRPr="0065083C">
        <w:rPr>
          <w:rFonts w:ascii="Arial Narrow" w:hAnsi="Arial Narrow" w:cstheme="minorHAnsi"/>
          <w:b/>
        </w:rPr>
        <w:tab/>
      </w:r>
      <w:r w:rsidRPr="0065083C">
        <w:rPr>
          <w:rFonts w:ascii="Arial Narrow" w:hAnsi="Arial Narrow" w:cstheme="minorHAnsi"/>
          <w:b/>
        </w:rPr>
        <w:tab/>
      </w:r>
      <w:r w:rsidRPr="0065083C">
        <w:rPr>
          <w:rFonts w:ascii="Arial Narrow" w:hAnsi="Arial Narrow" w:cstheme="minorHAnsi"/>
          <w:b/>
        </w:rPr>
        <w:tab/>
      </w:r>
      <w:r w:rsidRPr="0065083C">
        <w:rPr>
          <w:rFonts w:ascii="Arial Narrow" w:hAnsi="Arial Narrow" w:cstheme="minorHAnsi"/>
          <w:b/>
        </w:rPr>
        <w:tab/>
      </w:r>
      <w:r w:rsidRPr="0065083C">
        <w:rPr>
          <w:rFonts w:ascii="Arial Narrow" w:hAnsi="Arial Narrow" w:cstheme="minorHAnsi"/>
          <w:b/>
        </w:rPr>
        <w:tab/>
      </w:r>
      <w:r w:rsidR="00A85A76">
        <w:rPr>
          <w:rFonts w:ascii="Arial Narrow" w:hAnsi="Arial Narrow" w:cstheme="minorHAnsi"/>
          <w:b/>
        </w:rPr>
        <w:t>2</w:t>
      </w:r>
      <w:r w:rsidRPr="0065083C">
        <w:rPr>
          <w:rFonts w:ascii="Arial Narrow" w:hAnsi="Arial Narrow" w:cstheme="minorHAnsi"/>
          <w:b/>
        </w:rPr>
        <w:t>00</w:t>
      </w:r>
    </w:p>
    <w:bookmarkEnd w:id="4"/>
    <w:p w14:paraId="4EE87DCD" w14:textId="77777777" w:rsidR="00533D25" w:rsidRPr="0065083C" w:rsidRDefault="00533D25" w:rsidP="00C41644">
      <w:pPr>
        <w:jc w:val="both"/>
        <w:rPr>
          <w:rFonts w:ascii="Arial Narrow" w:hAnsi="Arial Narrow" w:cstheme="minorHAnsi"/>
        </w:rPr>
      </w:pPr>
    </w:p>
    <w:p w14:paraId="75F0C995" w14:textId="77777777" w:rsidR="00F23711" w:rsidRPr="00D64457" w:rsidRDefault="00F23711" w:rsidP="00F23711">
      <w:pPr>
        <w:jc w:val="both"/>
        <w:rPr>
          <w:rFonts w:ascii="Arial Narrow" w:hAnsi="Arial Narrow" w:cstheme="minorHAnsi"/>
          <w:b/>
          <w:i/>
          <w:iCs/>
        </w:rPr>
      </w:pPr>
      <w:r w:rsidRPr="00D64457">
        <w:rPr>
          <w:rFonts w:ascii="Arial Narrow" w:hAnsi="Arial Narrow" w:cstheme="minorHAnsi"/>
          <w:b/>
          <w:i/>
          <w:iCs/>
        </w:rPr>
        <w:t>Proposer Inquiry and Appeal Process</w:t>
      </w:r>
    </w:p>
    <w:p w14:paraId="31726000" w14:textId="77777777" w:rsidR="00F23711" w:rsidRPr="00234334" w:rsidRDefault="00F23711" w:rsidP="00F23711">
      <w:pPr>
        <w:pStyle w:val="PlainText"/>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The Dallas County Local Workforce Development Board is the responsible authority for handling complaints or protests regarding the procurement and proposal selection process, and has established the following process for handling appeals of any procurement decisions:</w:t>
      </w:r>
    </w:p>
    <w:p w14:paraId="0BD9B80B" w14:textId="77777777" w:rsidR="00F23711" w:rsidRPr="00234334" w:rsidRDefault="00F23711" w:rsidP="00F23711">
      <w:pPr>
        <w:pStyle w:val="PlainText"/>
        <w:jc w:val="both"/>
        <w:rPr>
          <w:rFonts w:ascii="Arial Narrow" w:eastAsia="MS Mincho" w:hAnsi="Arial Narrow" w:cs="Arial"/>
          <w:color w:val="auto"/>
          <w:sz w:val="22"/>
          <w:szCs w:val="22"/>
        </w:rPr>
      </w:pPr>
    </w:p>
    <w:p w14:paraId="3A7641E2" w14:textId="540C41F0" w:rsidR="00F23711" w:rsidRPr="00234334" w:rsidRDefault="00F23711" w:rsidP="00F23711">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Step1</w:t>
      </w:r>
      <w:r w:rsidRPr="00234334">
        <w:rPr>
          <w:rFonts w:ascii="Arial Narrow" w:eastAsia="MS Mincho" w:hAnsi="Arial Narrow" w:cs="Arial"/>
          <w:color w:val="auto"/>
          <w:sz w:val="22"/>
          <w:szCs w:val="22"/>
        </w:rPr>
        <w:t>.</w:t>
      </w:r>
      <w:r w:rsidRPr="00234334">
        <w:rPr>
          <w:rFonts w:ascii="Arial Narrow" w:eastAsia="MS Mincho" w:hAnsi="Arial Narrow" w:cs="Arial"/>
          <w:color w:val="auto"/>
          <w:sz w:val="22"/>
          <w:szCs w:val="22"/>
        </w:rPr>
        <w:tab/>
      </w:r>
      <w:r w:rsidRPr="00234334">
        <w:rPr>
          <w:rFonts w:ascii="Arial Narrow" w:eastAsia="MS Mincho" w:hAnsi="Arial Narrow" w:cs="Arial"/>
          <w:b/>
          <w:bCs/>
          <w:color w:val="auto"/>
          <w:sz w:val="22"/>
          <w:szCs w:val="22"/>
        </w:rPr>
        <w:t>Request for Debriefing</w:t>
      </w:r>
      <w:r w:rsidRPr="00234334">
        <w:rPr>
          <w:rFonts w:ascii="Arial Narrow" w:eastAsia="MS Mincho" w:hAnsi="Arial Narrow" w:cs="Arial"/>
          <w:color w:val="auto"/>
          <w:sz w:val="22"/>
          <w:szCs w:val="22"/>
        </w:rPr>
        <w:t xml:space="preserve"> -- Bidders not selected by this procurement process may appeal the decision by submitting, within 10 days of the receipt of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The briefing shall be scheduled, as soon as possible, and no later than 10 days from the receipt of the Request for Debriefing.  (NOTE: The Board extends the courtesy of offering a briefing to any bidder who is not selected for funding; the </w:t>
      </w:r>
      <w:r w:rsidR="009A7F08" w:rsidRPr="00234334">
        <w:rPr>
          <w:rFonts w:ascii="Arial Narrow" w:eastAsia="MS Mincho" w:hAnsi="Arial Narrow" w:cs="Arial"/>
          <w:color w:val="auto"/>
          <w:sz w:val="22"/>
          <w:szCs w:val="22"/>
        </w:rPr>
        <w:t>10-day</w:t>
      </w:r>
      <w:r w:rsidRPr="00234334">
        <w:rPr>
          <w:rFonts w:ascii="Arial Narrow" w:eastAsia="MS Mincho" w:hAnsi="Arial Narrow" w:cs="Arial"/>
          <w:color w:val="auto"/>
          <w:sz w:val="22"/>
          <w:szCs w:val="22"/>
        </w:rPr>
        <w:t xml:space="preserve"> time frame must be adhered to only if a bidder is considering an appeal.)</w:t>
      </w:r>
    </w:p>
    <w:p w14:paraId="65CA444E" w14:textId="77777777" w:rsidR="00F23711" w:rsidRPr="00234334" w:rsidRDefault="00F23711" w:rsidP="00F23711">
      <w:pPr>
        <w:pStyle w:val="PlainText"/>
        <w:jc w:val="both"/>
        <w:rPr>
          <w:rFonts w:ascii="Arial Narrow" w:eastAsia="MS Mincho" w:hAnsi="Arial Narrow" w:cs="Arial"/>
          <w:color w:val="auto"/>
          <w:sz w:val="22"/>
          <w:szCs w:val="22"/>
        </w:rPr>
      </w:pPr>
    </w:p>
    <w:p w14:paraId="1BAB4FEF" w14:textId="77777777" w:rsidR="00F23711" w:rsidRPr="00234334" w:rsidRDefault="00F23711" w:rsidP="00F23711">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Step2. </w:t>
      </w:r>
      <w:r w:rsidRPr="00234334">
        <w:rPr>
          <w:rFonts w:ascii="Arial Narrow" w:eastAsia="MS Mincho" w:hAnsi="Arial Narrow" w:cs="Arial"/>
          <w:b/>
          <w:bCs/>
          <w:color w:val="auto"/>
          <w:sz w:val="22"/>
          <w:szCs w:val="22"/>
        </w:rPr>
        <w:tab/>
        <w:t>Debriefing</w:t>
      </w:r>
      <w:r w:rsidRPr="00234334">
        <w:rPr>
          <w:rFonts w:ascii="Arial Narrow" w:eastAsia="MS Mincho" w:hAnsi="Arial Narrow" w:cs="Arial"/>
          <w:color w:val="auto"/>
          <w:sz w:val="22"/>
          <w:szCs w:val="22"/>
        </w:rPr>
        <w:t xml:space="preserve"> -- The purpose of the debriefing is to promote the exchange of information, explain the proposal evaluation system, and help unsuccessful bidders understand why they were not selected.  Debriefings serve an important educational function for new proposers, which hopefully, will help them to improve the quality of any future proposals. Materials provided in the debriefing include a blank copy of the proposal scoring sheet used by readers, spread sheet of rankings provided to the Board of Directors, and a summary of proposal scores. (Bidders who are selected for contract negotiations are offered similar feedback during contract negotiations.)  Board staff will meet with the appealing party and review (a) the proposal evaluation process or the criteria for selection of sealed bids under RFPs or IFBs, and (b) how the appealing party's proposal or bid was scored or ranked.  Bidders can gain a better understanding of the procurement process and how to improve their bids or proposals, while staff gets direct feedback to help improve future procurements.</w:t>
      </w:r>
    </w:p>
    <w:p w14:paraId="1626575F" w14:textId="77777777" w:rsidR="00F23711" w:rsidRPr="00234334" w:rsidRDefault="00F23711" w:rsidP="00F23711">
      <w:pPr>
        <w:pStyle w:val="PlainText"/>
        <w:rPr>
          <w:rFonts w:ascii="Arial Narrow" w:eastAsia="MS Mincho" w:hAnsi="Arial Narrow" w:cs="Arial"/>
          <w:color w:val="auto"/>
          <w:sz w:val="22"/>
          <w:szCs w:val="22"/>
        </w:rPr>
      </w:pPr>
    </w:p>
    <w:p w14:paraId="57F29F4B" w14:textId="5F1F5799" w:rsidR="00F23711" w:rsidRDefault="00F23711" w:rsidP="00F23711">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Step3. </w:t>
      </w:r>
      <w:r w:rsidRPr="00234334">
        <w:rPr>
          <w:rFonts w:ascii="Arial Narrow" w:eastAsia="MS Mincho" w:hAnsi="Arial Narrow" w:cs="Arial"/>
          <w:b/>
          <w:bCs/>
          <w:color w:val="auto"/>
          <w:sz w:val="22"/>
          <w:szCs w:val="22"/>
        </w:rPr>
        <w:tab/>
        <w:t xml:space="preserve">Written Notice of Appeal </w:t>
      </w:r>
      <w:r w:rsidRPr="00234334">
        <w:rPr>
          <w:rFonts w:ascii="Arial Narrow" w:eastAsia="MS Mincho" w:hAnsi="Arial Narrow" w:cs="Arial"/>
          <w:color w:val="auto"/>
          <w:sz w:val="22"/>
          <w:szCs w:val="22"/>
        </w:rPr>
        <w:t>-- If, after the debriefing, the appealing party wishes to continue with the appeals process they must submit to the Board a Notice of Appeal. This written notice must clearly state that it is an appeal and identify (a) the funding decision being appealed (</w:t>
      </w:r>
      <w:proofErr w:type="gramStart"/>
      <w:r w:rsidRPr="00234334">
        <w:rPr>
          <w:rFonts w:ascii="Arial Narrow" w:eastAsia="MS Mincho" w:hAnsi="Arial Narrow" w:cs="Arial"/>
          <w:color w:val="auto"/>
          <w:sz w:val="22"/>
          <w:szCs w:val="22"/>
        </w:rPr>
        <w:t>i.e.</w:t>
      </w:r>
      <w:proofErr w:type="gramEnd"/>
      <w:r w:rsidRPr="00234334">
        <w:rPr>
          <w:rFonts w:ascii="Arial Narrow" w:eastAsia="MS Mincho" w:hAnsi="Arial Narrow" w:cs="Arial"/>
          <w:color w:val="auto"/>
          <w:sz w:val="22"/>
          <w:szCs w:val="22"/>
        </w:rPr>
        <w:t xml:space="preserve"> specific date of RFP or IFB, or the Board action); (b) the name, address, phone and fax number (if available) of the appealing party(</w:t>
      </w:r>
      <w:proofErr w:type="spellStart"/>
      <w:r w:rsidRPr="00234334">
        <w:rPr>
          <w:rFonts w:ascii="Arial Narrow" w:eastAsia="MS Mincho" w:hAnsi="Arial Narrow" w:cs="Arial"/>
          <w:color w:val="auto"/>
          <w:sz w:val="22"/>
          <w:szCs w:val="22"/>
        </w:rPr>
        <w:t>ies</w:t>
      </w:r>
      <w:proofErr w:type="spellEnd"/>
      <w:r w:rsidRPr="00234334">
        <w:rPr>
          <w:rFonts w:ascii="Arial Narrow" w:eastAsia="MS Mincho" w:hAnsi="Arial Narrow" w:cs="Arial"/>
          <w:color w:val="auto"/>
          <w:sz w:val="22"/>
          <w:szCs w:val="22"/>
        </w:rPr>
        <w:t xml:space="preserve">); and (c) the grounds of the appeal.  The Board President must receive the Notice of Appeal within 15 days of the date of the appealing party's debriefing, in Step 2, above.  The Notice of Appeal </w:t>
      </w:r>
      <w:r>
        <w:rPr>
          <w:rFonts w:ascii="Arial Narrow" w:eastAsia="MS Mincho" w:hAnsi="Arial Narrow" w:cs="Arial"/>
          <w:color w:val="auto"/>
          <w:sz w:val="22"/>
          <w:szCs w:val="22"/>
        </w:rPr>
        <w:t>should</w:t>
      </w:r>
      <w:r w:rsidRPr="00234334">
        <w:rPr>
          <w:rFonts w:ascii="Arial Narrow" w:eastAsia="MS Mincho" w:hAnsi="Arial Narrow" w:cs="Arial"/>
          <w:color w:val="auto"/>
          <w:sz w:val="22"/>
          <w:szCs w:val="22"/>
        </w:rPr>
        <w:t xml:space="preserve"> be emailed to </w:t>
      </w:r>
      <w:hyperlink r:id="rId27" w:history="1">
        <w:r w:rsidRPr="00234334">
          <w:rPr>
            <w:rStyle w:val="Hyperlink"/>
            <w:rFonts w:ascii="Arial Narrow" w:eastAsia="MS Mincho" w:hAnsi="Arial Narrow" w:cs="Arial"/>
            <w:sz w:val="22"/>
            <w:szCs w:val="22"/>
          </w:rPr>
          <w:t>procurement@wfsdallas.com</w:t>
        </w:r>
      </w:hyperlink>
      <w:r w:rsidRPr="00234334">
        <w:rPr>
          <w:rFonts w:ascii="Arial Narrow" w:eastAsia="MS Mincho" w:hAnsi="Arial Narrow" w:cs="Arial"/>
          <w:color w:val="auto"/>
          <w:sz w:val="22"/>
          <w:szCs w:val="22"/>
        </w:rPr>
        <w:t xml:space="preserve">  </w:t>
      </w:r>
      <w:r>
        <w:rPr>
          <w:rFonts w:ascii="Arial Narrow" w:eastAsia="MS Mincho" w:hAnsi="Arial Narrow" w:cs="Arial"/>
          <w:color w:val="auto"/>
          <w:sz w:val="22"/>
          <w:szCs w:val="22"/>
        </w:rPr>
        <w:t>In the event a bidder must use mail or delivery service, please</w:t>
      </w:r>
      <w:r w:rsidRPr="00234334">
        <w:rPr>
          <w:rFonts w:ascii="Arial Narrow" w:eastAsia="MS Mincho" w:hAnsi="Arial Narrow" w:cs="Arial"/>
          <w:color w:val="auto"/>
          <w:sz w:val="22"/>
          <w:szCs w:val="22"/>
        </w:rPr>
        <w:t xml:space="preserve"> address to:</w:t>
      </w:r>
    </w:p>
    <w:p w14:paraId="5070766D" w14:textId="77777777" w:rsidR="00497BF0" w:rsidRPr="00234334" w:rsidRDefault="00497BF0" w:rsidP="00F23711">
      <w:pPr>
        <w:pStyle w:val="PlainText"/>
        <w:ind w:left="720" w:hanging="720"/>
        <w:jc w:val="both"/>
        <w:rPr>
          <w:rFonts w:ascii="Arial Narrow" w:eastAsia="MS Mincho" w:hAnsi="Arial Narrow" w:cs="Arial"/>
          <w:color w:val="auto"/>
          <w:sz w:val="22"/>
          <w:szCs w:val="22"/>
        </w:rPr>
      </w:pPr>
    </w:p>
    <w:p w14:paraId="542D8EE3" w14:textId="68CFA973" w:rsidR="00F23711" w:rsidRPr="00234334" w:rsidRDefault="00F23711" w:rsidP="00415A0A">
      <w:pPr>
        <w:pStyle w:val="PlainText"/>
        <w:ind w:left="1440"/>
        <w:rPr>
          <w:rFonts w:ascii="Arial Narrow" w:eastAsia="MS Mincho" w:hAnsi="Arial Narrow" w:cs="Arial"/>
          <w:color w:val="auto"/>
          <w:sz w:val="22"/>
          <w:szCs w:val="22"/>
        </w:rPr>
      </w:pPr>
      <w:r>
        <w:rPr>
          <w:rFonts w:ascii="Arial Narrow" w:eastAsia="MS Mincho" w:hAnsi="Arial Narrow" w:cs="Arial"/>
          <w:color w:val="auto"/>
          <w:sz w:val="22"/>
          <w:szCs w:val="22"/>
        </w:rPr>
        <w:tab/>
        <w:t>Procurement Appeal</w:t>
      </w:r>
    </w:p>
    <w:p w14:paraId="72CF817D" w14:textId="77777777" w:rsidR="00F23711" w:rsidRPr="00234334" w:rsidRDefault="00F23711" w:rsidP="00F23711">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t>Dallas County Local Workforce Development Board, Inc.</w:t>
      </w:r>
    </w:p>
    <w:p w14:paraId="1DA78F40" w14:textId="77777777" w:rsidR="00F23711" w:rsidRPr="00234334" w:rsidRDefault="00F23711" w:rsidP="00F23711">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t>Ross Tower</w:t>
      </w:r>
    </w:p>
    <w:p w14:paraId="402F4106" w14:textId="77777777" w:rsidR="00F23711" w:rsidRPr="00234334" w:rsidRDefault="00F23711" w:rsidP="00F23711">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t xml:space="preserve">500 N. </w:t>
      </w:r>
      <w:proofErr w:type="spellStart"/>
      <w:r w:rsidRPr="00234334">
        <w:rPr>
          <w:rFonts w:ascii="Arial Narrow" w:eastAsia="MS Mincho" w:hAnsi="Arial Narrow" w:cs="Arial"/>
          <w:color w:val="auto"/>
          <w:sz w:val="22"/>
          <w:szCs w:val="22"/>
        </w:rPr>
        <w:t>Akard</w:t>
      </w:r>
      <w:proofErr w:type="spellEnd"/>
      <w:r w:rsidRPr="00234334">
        <w:rPr>
          <w:rFonts w:ascii="Arial Narrow" w:eastAsia="MS Mincho" w:hAnsi="Arial Narrow" w:cs="Arial"/>
          <w:color w:val="auto"/>
          <w:sz w:val="22"/>
          <w:szCs w:val="22"/>
        </w:rPr>
        <w:t xml:space="preserve"> Street, Suite 3030</w:t>
      </w:r>
    </w:p>
    <w:p w14:paraId="6FDE548D" w14:textId="6859221B" w:rsidR="00F23711" w:rsidRDefault="00F23711" w:rsidP="00F23711">
      <w:pPr>
        <w:pStyle w:val="PlainText"/>
        <w:ind w:left="1440" w:firstLine="720"/>
        <w:rPr>
          <w:rFonts w:ascii="Arial Narrow" w:eastAsia="MS Mincho" w:hAnsi="Arial Narrow" w:cs="Arial"/>
          <w:color w:val="auto"/>
          <w:sz w:val="22"/>
          <w:szCs w:val="22"/>
        </w:rPr>
      </w:pPr>
      <w:r w:rsidRPr="00234334">
        <w:rPr>
          <w:rFonts w:ascii="Arial Narrow" w:eastAsia="MS Mincho" w:hAnsi="Arial Narrow" w:cs="Arial"/>
          <w:color w:val="auto"/>
          <w:sz w:val="22"/>
          <w:szCs w:val="22"/>
        </w:rPr>
        <w:lastRenderedPageBreak/>
        <w:t>Dallas, Texas 75201</w:t>
      </w:r>
    </w:p>
    <w:p w14:paraId="3E7E62F0" w14:textId="77777777" w:rsidR="00B233C1" w:rsidRPr="00234334" w:rsidRDefault="00B233C1" w:rsidP="00F23711">
      <w:pPr>
        <w:pStyle w:val="PlainText"/>
        <w:ind w:left="1440" w:firstLine="720"/>
        <w:rPr>
          <w:rFonts w:ascii="Arial Narrow" w:eastAsia="MS Mincho" w:hAnsi="Arial Narrow" w:cs="Arial"/>
          <w:color w:val="auto"/>
          <w:sz w:val="22"/>
          <w:szCs w:val="22"/>
        </w:rPr>
      </w:pPr>
    </w:p>
    <w:p w14:paraId="28BE893B" w14:textId="77777777" w:rsidR="00F23711" w:rsidRPr="00234334" w:rsidRDefault="00F23711" w:rsidP="00F23711">
      <w:pPr>
        <w:pStyle w:val="PlainText"/>
        <w:jc w:val="both"/>
        <w:rPr>
          <w:rFonts w:ascii="Arial Narrow" w:eastAsia="MS Mincho" w:hAnsi="Arial Narrow" w:cs="Arial"/>
          <w:b/>
          <w:bCs/>
          <w:color w:val="auto"/>
          <w:sz w:val="22"/>
          <w:szCs w:val="22"/>
        </w:rPr>
      </w:pPr>
      <w:r w:rsidRPr="00234334">
        <w:rPr>
          <w:rFonts w:ascii="Arial Narrow" w:eastAsia="MS Mincho" w:hAnsi="Arial Narrow" w:cs="Arial"/>
          <w:color w:val="auto"/>
          <w:sz w:val="22"/>
          <w:szCs w:val="22"/>
        </w:rPr>
        <w:t xml:space="preserve">Written acknowledgment of receipt of the Notice of Appeal will be provided to the appealing party within five (5) working days of receipt of the Notice of Appeal.  Such acknowledgment will include specific instructions for completing the appeals process and the date, time and place of the next step, </w:t>
      </w:r>
      <w:r w:rsidRPr="00234334">
        <w:rPr>
          <w:rFonts w:ascii="Arial Narrow" w:eastAsia="MS Mincho" w:hAnsi="Arial Narrow" w:cs="Arial"/>
          <w:b/>
          <w:bCs/>
          <w:color w:val="auto"/>
          <w:sz w:val="22"/>
          <w:szCs w:val="22"/>
        </w:rPr>
        <w:t>The Informal Hearing.</w:t>
      </w:r>
    </w:p>
    <w:p w14:paraId="30A36DA8" w14:textId="77777777" w:rsidR="00F23711" w:rsidRPr="00234334" w:rsidRDefault="00F23711" w:rsidP="00F23711">
      <w:pPr>
        <w:pStyle w:val="PlainText"/>
        <w:jc w:val="both"/>
        <w:rPr>
          <w:rFonts w:ascii="Arial Narrow" w:eastAsia="MS Mincho" w:hAnsi="Arial Narrow" w:cs="Arial"/>
          <w:b/>
          <w:bCs/>
          <w:color w:val="auto"/>
          <w:sz w:val="22"/>
          <w:szCs w:val="22"/>
        </w:rPr>
      </w:pPr>
    </w:p>
    <w:p w14:paraId="08B29BFA" w14:textId="77777777" w:rsidR="00F23711" w:rsidRPr="00234334" w:rsidRDefault="00F23711" w:rsidP="00F23711">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Step4. </w:t>
      </w:r>
      <w:r w:rsidRPr="00234334">
        <w:rPr>
          <w:rFonts w:ascii="Arial Narrow" w:eastAsia="MS Mincho" w:hAnsi="Arial Narrow" w:cs="Arial"/>
          <w:b/>
          <w:bCs/>
          <w:color w:val="auto"/>
          <w:sz w:val="22"/>
          <w:szCs w:val="22"/>
        </w:rPr>
        <w:tab/>
        <w:t>Informal Hearing –</w:t>
      </w:r>
      <w:r w:rsidRPr="00234334">
        <w:rPr>
          <w:rFonts w:ascii="Arial Narrow" w:eastAsia="MS Mincho" w:hAnsi="Arial Narrow" w:cs="Arial"/>
          <w:color w:val="auto"/>
          <w:sz w:val="22"/>
          <w:szCs w:val="22"/>
        </w:rPr>
        <w:t xml:space="preserve"> Due to COVID19, an </w:t>
      </w:r>
      <w:r w:rsidRPr="00234334">
        <w:rPr>
          <w:rFonts w:ascii="Arial Narrow" w:eastAsia="MS Mincho" w:hAnsi="Arial Narrow" w:cs="Arial"/>
          <w:b/>
          <w:bCs/>
          <w:color w:val="auto"/>
          <w:sz w:val="22"/>
          <w:szCs w:val="22"/>
        </w:rPr>
        <w:t xml:space="preserve">Informal Hearing </w:t>
      </w:r>
      <w:r w:rsidRPr="00234334">
        <w:rPr>
          <w:rFonts w:ascii="Arial Narrow" w:eastAsia="MS Mincho" w:hAnsi="Arial Narrow" w:cs="Arial"/>
          <w:color w:val="auto"/>
          <w:sz w:val="22"/>
          <w:szCs w:val="22"/>
        </w:rPr>
        <w:t xml:space="preserve">will be held virtually </w:t>
      </w:r>
      <w:r w:rsidRPr="00234334">
        <w:rPr>
          <w:rFonts w:ascii="Arial Narrow" w:eastAsia="MS Mincho" w:hAnsi="Arial Narrow" w:cs="Arial"/>
          <w:b/>
          <w:bCs/>
          <w:color w:val="auto"/>
          <w:sz w:val="22"/>
          <w:szCs w:val="22"/>
        </w:rPr>
        <w:t>within 10 days of receipt of the Notice of Appeal.</w:t>
      </w:r>
      <w:r w:rsidRPr="00234334">
        <w:rPr>
          <w:rFonts w:ascii="Arial Narrow" w:eastAsia="MS Mincho" w:hAnsi="Arial Narrow" w:cs="Arial"/>
          <w:color w:val="auto"/>
          <w:sz w:val="22"/>
          <w:szCs w:val="22"/>
        </w:rPr>
        <w:t xml:space="preserve">  The Hearings Officer will meet with the appealing party to discuss their concerns and the specific grounds of the appeal.  The Hearings Officer may recommend to the Board President any appropriate actions, allowable under applicable rules and regulations and consistent with agency procurement policies, to resolve issues raised at the Informal Hearing.  If the appealing party agrees, the appeal may be ended at this point.</w:t>
      </w:r>
    </w:p>
    <w:p w14:paraId="47168669" w14:textId="77777777" w:rsidR="00F23711" w:rsidRPr="00234334" w:rsidRDefault="00F23711" w:rsidP="00F23711">
      <w:pPr>
        <w:pStyle w:val="PlainText"/>
        <w:ind w:left="900" w:hanging="900"/>
        <w:jc w:val="both"/>
        <w:rPr>
          <w:rFonts w:ascii="Arial Narrow" w:eastAsia="MS Mincho" w:hAnsi="Arial Narrow" w:cs="Arial"/>
          <w:color w:val="auto"/>
          <w:sz w:val="22"/>
          <w:szCs w:val="22"/>
        </w:rPr>
      </w:pPr>
    </w:p>
    <w:p w14:paraId="462F33A6" w14:textId="77777777" w:rsidR="00F23711" w:rsidRPr="00234334" w:rsidRDefault="00F23711" w:rsidP="00F23711">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Step5. </w:t>
      </w:r>
      <w:r w:rsidRPr="00234334">
        <w:rPr>
          <w:rFonts w:ascii="Arial Narrow" w:eastAsia="MS Mincho" w:hAnsi="Arial Narrow" w:cs="Arial"/>
          <w:b/>
          <w:bCs/>
          <w:color w:val="auto"/>
          <w:sz w:val="22"/>
          <w:szCs w:val="22"/>
        </w:rPr>
        <w:tab/>
        <w:t>Request for Formal Hearing --</w:t>
      </w:r>
      <w:r w:rsidRPr="00234334">
        <w:rPr>
          <w:rFonts w:ascii="Arial Narrow" w:eastAsia="MS Mincho" w:hAnsi="Arial Narrow" w:cs="Arial"/>
          <w:color w:val="auto"/>
          <w:sz w:val="22"/>
          <w:szCs w:val="22"/>
        </w:rPr>
        <w:t xml:space="preserve"> The appealing party, if not satisfied with the results of the Informal Hearing, must inform the Hearings Officer, in writing, no later than five (5) working days from the date of the Informal Hearing of the intent to proceed with the appeal.  Within ten (10) days of receipt of this written request, the Hearings Officer will respond, in writing, to inform the appealing party of the time, date, and place of Step 6, the Formal Hearing.</w:t>
      </w:r>
    </w:p>
    <w:p w14:paraId="1BDD486A" w14:textId="77777777" w:rsidR="00F23711" w:rsidRPr="00234334" w:rsidRDefault="00F23711" w:rsidP="00F23711">
      <w:pPr>
        <w:pStyle w:val="PlainText"/>
        <w:rPr>
          <w:rFonts w:ascii="Arial Narrow" w:eastAsia="MS Mincho" w:hAnsi="Arial Narrow" w:cs="Arial"/>
          <w:color w:val="auto"/>
          <w:sz w:val="22"/>
          <w:szCs w:val="22"/>
        </w:rPr>
      </w:pPr>
    </w:p>
    <w:p w14:paraId="132FCD92" w14:textId="77777777" w:rsidR="00F23711" w:rsidRPr="00234334" w:rsidRDefault="00F23711" w:rsidP="00F23711">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Step6. </w:t>
      </w:r>
      <w:r w:rsidRPr="00234334">
        <w:rPr>
          <w:rFonts w:ascii="Arial Narrow" w:eastAsia="MS Mincho" w:hAnsi="Arial Narrow" w:cs="Arial"/>
          <w:b/>
          <w:bCs/>
          <w:color w:val="auto"/>
          <w:sz w:val="22"/>
          <w:szCs w:val="22"/>
        </w:rPr>
        <w:tab/>
        <w:t>Formal Hearing --</w:t>
      </w:r>
      <w:r w:rsidRPr="00234334">
        <w:rPr>
          <w:rFonts w:ascii="Arial Narrow" w:eastAsia="MS Mincho" w:hAnsi="Arial Narrow" w:cs="Arial"/>
          <w:color w:val="auto"/>
          <w:sz w:val="22"/>
          <w:szCs w:val="22"/>
        </w:rPr>
        <w:t xml:space="preserve"> The Formal Hearing shall be conducted within fifteen (15) days of the date of the Request for Formal Hearing.  An independent hearing officer will conduct the Formal Hearing of the appeal.  This hearing officer will consider the facts presented as grounds for the appeal and remedies requested.  The hearing officer and staff or the appealing party may request additional information.  After full review, the hearing officer will, at the next Board meeting, make its recommendation to the Board for final determination.  </w:t>
      </w:r>
    </w:p>
    <w:p w14:paraId="2BEE2352" w14:textId="77777777" w:rsidR="00F23711" w:rsidRPr="00234334" w:rsidRDefault="00F23711" w:rsidP="00F23711">
      <w:pPr>
        <w:pStyle w:val="PlainText"/>
        <w:jc w:val="both"/>
        <w:rPr>
          <w:rFonts w:ascii="Arial Narrow" w:eastAsia="MS Mincho" w:hAnsi="Arial Narrow" w:cs="Arial"/>
          <w:color w:val="auto"/>
          <w:sz w:val="22"/>
          <w:szCs w:val="22"/>
        </w:rPr>
      </w:pPr>
    </w:p>
    <w:p w14:paraId="69CDCCFD" w14:textId="11A67811" w:rsidR="00F23711" w:rsidRDefault="00F23711" w:rsidP="00F23711">
      <w:pPr>
        <w:pStyle w:val="PlainText"/>
        <w:ind w:left="720" w:hanging="720"/>
        <w:jc w:val="both"/>
        <w:rPr>
          <w:rFonts w:ascii="Arial Narrow" w:eastAsia="MS Mincho" w:hAnsi="Arial Narrow" w:cs="Arial"/>
          <w:color w:val="auto"/>
          <w:sz w:val="22"/>
          <w:szCs w:val="22"/>
        </w:rPr>
      </w:pPr>
      <w:r w:rsidRPr="00234334">
        <w:rPr>
          <w:rFonts w:ascii="Arial Narrow" w:eastAsia="MS Mincho" w:hAnsi="Arial Narrow" w:cs="Arial"/>
          <w:b/>
          <w:bCs/>
          <w:color w:val="auto"/>
          <w:sz w:val="22"/>
          <w:szCs w:val="22"/>
        </w:rPr>
        <w:t xml:space="preserve">Step7. </w:t>
      </w:r>
      <w:r w:rsidRPr="00234334">
        <w:rPr>
          <w:rFonts w:ascii="Arial Narrow" w:eastAsia="MS Mincho" w:hAnsi="Arial Narrow" w:cs="Arial"/>
          <w:b/>
          <w:bCs/>
          <w:color w:val="auto"/>
          <w:sz w:val="22"/>
          <w:szCs w:val="22"/>
        </w:rPr>
        <w:tab/>
        <w:t>The Board Decision --</w:t>
      </w:r>
      <w:r w:rsidRPr="00234334">
        <w:rPr>
          <w:rFonts w:ascii="Arial Narrow" w:eastAsia="MS Mincho" w:hAnsi="Arial Narrow" w:cs="Arial"/>
          <w:color w:val="auto"/>
          <w:sz w:val="22"/>
          <w:szCs w:val="22"/>
        </w:rPr>
        <w:t xml:space="preserve"> The Board will render a decision no later than 60 days from the date of the Written Notice of Appeal.  The Board decision shall be the final decision and end the appeals process at the local level. </w:t>
      </w:r>
    </w:p>
    <w:p w14:paraId="3A58E6B6" w14:textId="77777777" w:rsidR="00B233C1" w:rsidRPr="00234334" w:rsidRDefault="00B233C1" w:rsidP="00F23711">
      <w:pPr>
        <w:pStyle w:val="PlainText"/>
        <w:ind w:left="720" w:hanging="720"/>
        <w:jc w:val="both"/>
        <w:rPr>
          <w:rFonts w:ascii="Arial Narrow" w:eastAsia="MS Mincho" w:hAnsi="Arial Narrow" w:cs="Arial"/>
          <w:color w:val="auto"/>
          <w:sz w:val="22"/>
          <w:szCs w:val="22"/>
        </w:rPr>
      </w:pPr>
    </w:p>
    <w:p w14:paraId="3FEDCA2F" w14:textId="77777777" w:rsidR="00F23711" w:rsidRPr="00234334" w:rsidRDefault="00F23711" w:rsidP="00F23711">
      <w:pPr>
        <w:pStyle w:val="PlainText"/>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 xml:space="preserve">In all instances, information regarding the protest/dispute will be disclosed to TWC.  TWC Financial Manual for Grants and Contracts, Chapter 14, provides for limited appeals of any Board decisions: </w:t>
      </w:r>
    </w:p>
    <w:p w14:paraId="207243D8" w14:textId="77777777" w:rsidR="00F23711" w:rsidRPr="00234334" w:rsidRDefault="00F23711" w:rsidP="00F23711">
      <w:pPr>
        <w:pStyle w:val="PlainText"/>
        <w:jc w:val="both"/>
        <w:rPr>
          <w:rFonts w:ascii="Arial Narrow" w:eastAsia="MS Mincho" w:hAnsi="Arial Narrow" w:cs="Arial"/>
          <w:color w:val="auto"/>
          <w:sz w:val="22"/>
          <w:szCs w:val="22"/>
        </w:rPr>
      </w:pPr>
    </w:p>
    <w:p w14:paraId="5AA175FB" w14:textId="77777777" w:rsidR="00F23711" w:rsidRPr="00234334" w:rsidRDefault="00F23711" w:rsidP="00F23711">
      <w:pPr>
        <w:pStyle w:val="PlainText"/>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 xml:space="preserve">"The Commission shall accept no protest or dispute appeal until all administrative remedies at the contractor level have been exhausted.  Commission appeal review is limited to:  </w:t>
      </w:r>
    </w:p>
    <w:p w14:paraId="7F380714" w14:textId="77777777" w:rsidR="00F23711" w:rsidRPr="00234334" w:rsidRDefault="00F23711" w:rsidP="00F23711">
      <w:pPr>
        <w:pStyle w:val="PlainText"/>
        <w:jc w:val="both"/>
        <w:rPr>
          <w:rFonts w:ascii="Arial Narrow" w:eastAsia="MS Mincho" w:hAnsi="Arial Narrow" w:cs="Arial"/>
          <w:color w:val="auto"/>
          <w:sz w:val="22"/>
          <w:szCs w:val="22"/>
        </w:rPr>
      </w:pPr>
    </w:p>
    <w:p w14:paraId="237495DC" w14:textId="77777777" w:rsidR="00F23711" w:rsidRPr="00234334" w:rsidRDefault="00F23711" w:rsidP="00F23711">
      <w:pPr>
        <w:pStyle w:val="PlainText"/>
        <w:numPr>
          <w:ilvl w:val="0"/>
          <w:numId w:val="43"/>
        </w:numPr>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 xml:space="preserve">Violations of federal law and regulations, and procurement standards established by federal regulations,  </w:t>
      </w:r>
    </w:p>
    <w:p w14:paraId="4AA5DBAF" w14:textId="77777777" w:rsidR="00F23711" w:rsidRPr="00234334" w:rsidRDefault="00F23711" w:rsidP="00F23711">
      <w:pPr>
        <w:pStyle w:val="PlainText"/>
        <w:numPr>
          <w:ilvl w:val="0"/>
          <w:numId w:val="43"/>
        </w:numPr>
        <w:jc w:val="both"/>
        <w:rPr>
          <w:rFonts w:ascii="Arial Narrow" w:eastAsia="MS Mincho" w:hAnsi="Arial Narrow" w:cs="Arial"/>
          <w:color w:val="auto"/>
          <w:sz w:val="22"/>
          <w:szCs w:val="22"/>
        </w:rPr>
      </w:pPr>
      <w:r w:rsidRPr="00234334">
        <w:rPr>
          <w:rFonts w:ascii="Arial Narrow" w:eastAsia="MS Mincho" w:hAnsi="Arial Narrow" w:cs="Arial"/>
          <w:color w:val="auto"/>
          <w:sz w:val="22"/>
          <w:szCs w:val="22"/>
        </w:rPr>
        <w:t>Violations of State or local law shall be under the jurisdiction of State or local authorities, and</w:t>
      </w:r>
    </w:p>
    <w:p w14:paraId="57E99C58" w14:textId="77777777" w:rsidR="00F23711" w:rsidRPr="00234334" w:rsidRDefault="00F23711" w:rsidP="00F23711">
      <w:pPr>
        <w:pStyle w:val="PlainText"/>
        <w:numPr>
          <w:ilvl w:val="0"/>
          <w:numId w:val="43"/>
        </w:numPr>
        <w:jc w:val="both"/>
        <w:rPr>
          <w:rFonts w:ascii="Arial Narrow" w:eastAsia="MS Mincho" w:hAnsi="Arial Narrow" w:cs="Tahoma"/>
          <w:color w:val="auto"/>
          <w:sz w:val="22"/>
          <w:szCs w:val="22"/>
        </w:rPr>
      </w:pPr>
      <w:r w:rsidRPr="00234334">
        <w:rPr>
          <w:rFonts w:ascii="Arial Narrow" w:eastAsia="MS Mincho" w:hAnsi="Arial Narrow" w:cs="Arial"/>
          <w:color w:val="auto"/>
          <w:sz w:val="22"/>
          <w:szCs w:val="22"/>
        </w:rPr>
        <w:t>Violations of Board's protest/dispute procedures or failure to review a protest or dispute shall be referred to such authority as may have proper jurisdiction."</w:t>
      </w:r>
    </w:p>
    <w:p w14:paraId="0A189919" w14:textId="593E5601" w:rsidR="00F23711" w:rsidRDefault="00F23711" w:rsidP="00731A2F">
      <w:pPr>
        <w:rPr>
          <w:rFonts w:ascii="Arial Narrow" w:hAnsi="Arial Narrow"/>
          <w:b/>
        </w:rPr>
      </w:pPr>
    </w:p>
    <w:p w14:paraId="1E8C07C7" w14:textId="77777777" w:rsidR="00F23711" w:rsidRPr="00C50E06" w:rsidRDefault="00F23711" w:rsidP="00F23711">
      <w:pPr>
        <w:ind w:left="720" w:hanging="720"/>
        <w:rPr>
          <w:rFonts w:ascii="Arial Narrow" w:hAnsi="Arial Narrow"/>
        </w:rPr>
      </w:pPr>
      <w:r w:rsidRPr="00C50E06">
        <w:rPr>
          <w:rFonts w:ascii="Arial Narrow" w:hAnsi="Arial Narrow"/>
          <w:b/>
        </w:rPr>
        <w:t>INSTRUCTIONS FOR SUBMITTING A PROPOSAL</w:t>
      </w:r>
    </w:p>
    <w:p w14:paraId="7D1328BE" w14:textId="77777777" w:rsidR="00F23711" w:rsidRPr="00C50E06" w:rsidRDefault="00F23711" w:rsidP="00F23711">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cs="Arial"/>
          <w:u w:val="single"/>
        </w:rPr>
      </w:pPr>
    </w:p>
    <w:p w14:paraId="630EFDDA" w14:textId="77777777" w:rsidR="00F23711" w:rsidRDefault="00F23711" w:rsidP="00F23711">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50E06">
        <w:rPr>
          <w:rFonts w:ascii="Arial Narrow" w:hAnsi="Arial Narrow"/>
        </w:rPr>
        <w:t xml:space="preserve">Emphasis must be placed on addressing all the requirements of this </w:t>
      </w:r>
      <w:r>
        <w:rPr>
          <w:rFonts w:ascii="Arial Narrow" w:hAnsi="Arial Narrow"/>
        </w:rPr>
        <w:t>RFP</w:t>
      </w:r>
      <w:r w:rsidRPr="00C50E06">
        <w:rPr>
          <w:rFonts w:ascii="Arial Narrow" w:hAnsi="Arial Narrow"/>
        </w:rPr>
        <w:t xml:space="preserve"> in a clear and concise manner.  </w:t>
      </w:r>
      <w:r>
        <w:rPr>
          <w:rFonts w:ascii="Arial Narrow" w:hAnsi="Arial Narrow"/>
        </w:rPr>
        <w:t>Complete the text boxes below with Attachment C for your RFP response</w:t>
      </w:r>
      <w:r w:rsidRPr="00C50E06">
        <w:rPr>
          <w:rFonts w:ascii="Arial Narrow" w:hAnsi="Arial Narrow"/>
        </w:rPr>
        <w:t xml:space="preserve">.  </w:t>
      </w:r>
      <w:r>
        <w:rPr>
          <w:rFonts w:ascii="Arial Narrow" w:hAnsi="Arial Narrow"/>
        </w:rPr>
        <w:t>This RFP is located at</w:t>
      </w:r>
      <w:r w:rsidRPr="00C50E06">
        <w:rPr>
          <w:rFonts w:ascii="Arial Narrow" w:hAnsi="Arial Narrow"/>
        </w:rPr>
        <w:t xml:space="preserve">: </w:t>
      </w:r>
      <w:hyperlink r:id="rId28" w:history="1">
        <w:r w:rsidRPr="00CA3A5B">
          <w:rPr>
            <w:rStyle w:val="Hyperlink"/>
            <w:rFonts w:ascii="Arial Narrow" w:hAnsi="Arial Narrow"/>
          </w:rPr>
          <w:t>https://www.wfsdallas.com/doing-business</w:t>
        </w:r>
      </w:hyperlink>
      <w:r>
        <w:rPr>
          <w:rFonts w:ascii="Arial Narrow" w:hAnsi="Arial Narrow"/>
        </w:rPr>
        <w:t xml:space="preserve"> </w:t>
      </w:r>
      <w:r w:rsidRPr="00C50E06">
        <w:rPr>
          <w:rFonts w:ascii="Arial Narrow" w:hAnsi="Arial Narrow"/>
        </w:rPr>
        <w:t xml:space="preserve"> All </w:t>
      </w:r>
      <w:r>
        <w:rPr>
          <w:rFonts w:ascii="Arial Narrow" w:hAnsi="Arial Narrow"/>
        </w:rPr>
        <w:t>proposals</w:t>
      </w:r>
      <w:r w:rsidRPr="00C50E06">
        <w:rPr>
          <w:rFonts w:ascii="Arial Narrow" w:hAnsi="Arial Narrow"/>
        </w:rPr>
        <w:t xml:space="preserve"> must be complete </w:t>
      </w:r>
      <w:r>
        <w:rPr>
          <w:rFonts w:ascii="Arial Narrow" w:hAnsi="Arial Narrow"/>
        </w:rPr>
        <w:t>at time of submission</w:t>
      </w:r>
      <w:r w:rsidRPr="00C50E06">
        <w:rPr>
          <w:rFonts w:ascii="Arial Narrow" w:hAnsi="Arial Narrow"/>
        </w:rPr>
        <w:t xml:space="preserve">. </w:t>
      </w:r>
    </w:p>
    <w:p w14:paraId="5A6F7813" w14:textId="7F97B957" w:rsidR="00F23711" w:rsidRDefault="00F23711" w:rsidP="00F23711">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r w:rsidRPr="00C50E06">
        <w:rPr>
          <w:rFonts w:ascii="Arial Narrow" w:hAnsi="Arial Narrow"/>
          <w:u w:val="single"/>
        </w:rPr>
        <w:t>PROPOSAL SUBMISSION</w:t>
      </w:r>
      <w:r w:rsidRPr="00C50E06">
        <w:rPr>
          <w:rFonts w:ascii="Arial Narrow" w:hAnsi="Arial Narrow"/>
        </w:rPr>
        <w:t xml:space="preserve"> - Proposals must be submitted according to the instructions regarding the response deadline of this </w:t>
      </w:r>
      <w:r>
        <w:rPr>
          <w:rFonts w:ascii="Arial Narrow" w:hAnsi="Arial Narrow"/>
        </w:rPr>
        <w:t>RFP</w:t>
      </w:r>
      <w:r w:rsidRPr="00C50E06">
        <w:rPr>
          <w:rFonts w:ascii="Arial Narrow" w:hAnsi="Arial Narrow"/>
        </w:rPr>
        <w:t xml:space="preserve">. </w:t>
      </w:r>
      <w:r w:rsidRPr="00C50E06">
        <w:rPr>
          <w:rFonts w:ascii="Arial Narrow" w:hAnsi="Arial Narrow"/>
          <w:b/>
        </w:rPr>
        <w:t>Regulations do not permit evaluation or consideration of proposals which are submitted after the RFP deadline</w:t>
      </w:r>
      <w:r w:rsidRPr="00C50E06">
        <w:rPr>
          <w:rFonts w:ascii="Arial Narrow" w:hAnsi="Arial Narrow"/>
        </w:rPr>
        <w:t xml:space="preserve">.  Any modifications or amendments to a proposal already submitted must also comply with the submittal instructions and response deadline.  Any proposals or amendments delivered/received after the deadline will </w:t>
      </w:r>
      <w:r w:rsidRPr="00C50E06">
        <w:rPr>
          <w:rFonts w:ascii="Arial Narrow" w:hAnsi="Arial Narrow"/>
        </w:rPr>
        <w:lastRenderedPageBreak/>
        <w:t>not be considered but will be deemed late and non-responsive to this RFP and procurement process.</w:t>
      </w:r>
      <w:r>
        <w:rPr>
          <w:rFonts w:ascii="Arial Narrow" w:hAnsi="Arial Narrow"/>
        </w:rPr>
        <w:t xml:space="preserve">  WFSDallas is not responsible for technology issues in the submittal of proposal.</w:t>
      </w:r>
      <w:r w:rsidRPr="00C50E06">
        <w:rPr>
          <w:rFonts w:ascii="Arial Narrow" w:hAnsi="Arial Narrow"/>
        </w:rPr>
        <w:t xml:space="preserve">  </w:t>
      </w:r>
    </w:p>
    <w:p w14:paraId="75D3741C" w14:textId="4C1A588C" w:rsidR="00B233C1" w:rsidRDefault="00B233C1" w:rsidP="00F23711">
      <w:pPr>
        <w:tabs>
          <w:tab w:val="left" w:pos="0"/>
          <w:tab w:val="left" w:pos="450"/>
          <w:tab w:val="left" w:pos="900"/>
          <w:tab w:val="left" w:pos="1350"/>
          <w:tab w:val="left" w:pos="1800"/>
          <w:tab w:val="left" w:pos="2250"/>
          <w:tab w:val="left" w:pos="2700"/>
          <w:tab w:val="left" w:pos="3150"/>
          <w:tab w:val="left" w:pos="3600"/>
          <w:tab w:val="left" w:pos="4050"/>
          <w:tab w:val="left" w:pos="4500"/>
          <w:tab w:val="left" w:pos="4950"/>
          <w:tab w:val="left" w:pos="5400"/>
          <w:tab w:val="left" w:pos="5850"/>
          <w:tab w:val="left" w:pos="6210"/>
          <w:tab w:val="left" w:pos="7200"/>
          <w:tab w:val="left" w:pos="7920"/>
          <w:tab w:val="left" w:pos="8100"/>
          <w:tab w:val="left" w:pos="8640"/>
          <w:tab w:val="left" w:pos="9360"/>
        </w:tabs>
        <w:jc w:val="both"/>
        <w:rPr>
          <w:rFonts w:ascii="Arial Narrow" w:hAnsi="Arial Narrow"/>
        </w:rPr>
      </w:pPr>
    </w:p>
    <w:p w14:paraId="268A7A60" w14:textId="56DABF0C" w:rsidR="00332E28" w:rsidRPr="0065083C" w:rsidRDefault="00332E28" w:rsidP="00332E28">
      <w:pPr>
        <w:pStyle w:val="Heading1"/>
        <w:spacing w:line="360" w:lineRule="auto"/>
        <w:rPr>
          <w:rFonts w:ascii="Arial Narrow" w:eastAsia="Calibri" w:hAnsi="Arial Narrow" w:cstheme="minorHAnsi"/>
          <w:color w:val="000000" w:themeColor="text1"/>
        </w:rPr>
      </w:pPr>
      <w:r w:rsidRPr="0065083C">
        <w:rPr>
          <w:rFonts w:ascii="Arial Narrow" w:eastAsia="Calibri" w:hAnsi="Arial Narrow" w:cstheme="minorHAnsi"/>
          <w:color w:val="000000" w:themeColor="text1"/>
        </w:rPr>
        <w:t xml:space="preserve">PROPOSAL SUBMISSION </w:t>
      </w:r>
      <w:r w:rsidR="00AF21E8" w:rsidRPr="0065083C">
        <w:rPr>
          <w:rFonts w:ascii="Arial Narrow" w:eastAsia="Calibri" w:hAnsi="Arial Narrow" w:cstheme="minorHAnsi"/>
          <w:color w:val="000000" w:themeColor="text1"/>
        </w:rPr>
        <w:t>INFORMATION</w:t>
      </w:r>
      <w:r w:rsidRPr="0065083C">
        <w:rPr>
          <w:rFonts w:ascii="Arial Narrow" w:eastAsia="Calibri" w:hAnsi="Arial Narrow" w:cstheme="minorHAnsi"/>
          <w:color w:val="000000" w:themeColor="text1"/>
        </w:rPr>
        <w:t xml:space="preserve"> </w:t>
      </w:r>
    </w:p>
    <w:p w14:paraId="45A38D2C" w14:textId="0E7EF6E3" w:rsidR="002F7B49" w:rsidRDefault="002F7B49" w:rsidP="002F7B49">
      <w:pPr>
        <w:jc w:val="center"/>
        <w:rPr>
          <w:rFonts w:ascii="Arial Narrow" w:hAnsi="Arial Narrow" w:cstheme="minorHAnsi"/>
          <w:b/>
          <w:bCs/>
          <w:i/>
          <w:iCs/>
        </w:rPr>
      </w:pPr>
      <w:r w:rsidRPr="0065083C">
        <w:rPr>
          <w:rFonts w:ascii="Arial Narrow" w:hAnsi="Arial Narrow" w:cstheme="minorHAnsi"/>
          <w:b/>
          <w:bCs/>
          <w:i/>
          <w:iCs/>
        </w:rPr>
        <w:t xml:space="preserve">Request for </w:t>
      </w:r>
      <w:r w:rsidR="00C5041F">
        <w:rPr>
          <w:rFonts w:ascii="Arial Narrow" w:hAnsi="Arial Narrow" w:cstheme="minorHAnsi"/>
          <w:b/>
          <w:bCs/>
          <w:i/>
          <w:iCs/>
        </w:rPr>
        <w:t>Proposals</w:t>
      </w:r>
      <w:r w:rsidRPr="0065083C">
        <w:rPr>
          <w:rFonts w:ascii="Arial Narrow" w:hAnsi="Arial Narrow" w:cstheme="minorHAnsi"/>
          <w:b/>
          <w:bCs/>
          <w:i/>
          <w:iCs/>
        </w:rPr>
        <w:t xml:space="preserve"> (RF</w:t>
      </w:r>
      <w:r w:rsidR="00C5041F">
        <w:rPr>
          <w:rFonts w:ascii="Arial Narrow" w:hAnsi="Arial Narrow" w:cstheme="minorHAnsi"/>
          <w:b/>
          <w:bCs/>
          <w:i/>
          <w:iCs/>
        </w:rPr>
        <w:t>P</w:t>
      </w:r>
      <w:r w:rsidRPr="0065083C">
        <w:rPr>
          <w:rFonts w:ascii="Arial Narrow" w:hAnsi="Arial Narrow" w:cstheme="minorHAnsi"/>
          <w:b/>
          <w:bCs/>
          <w:i/>
          <w:iCs/>
        </w:rPr>
        <w:t xml:space="preserve">) </w:t>
      </w:r>
    </w:p>
    <w:p w14:paraId="2E6BB2C4" w14:textId="37BA9B69" w:rsidR="002F7B49" w:rsidRDefault="00A95A34" w:rsidP="002F7B49">
      <w:pPr>
        <w:jc w:val="center"/>
        <w:rPr>
          <w:rFonts w:ascii="Arial Narrow" w:hAnsi="Arial Narrow" w:cstheme="minorHAnsi"/>
          <w:b/>
          <w:bCs/>
          <w:i/>
          <w:iCs/>
        </w:rPr>
      </w:pPr>
      <w:r>
        <w:rPr>
          <w:rFonts w:ascii="Arial Narrow" w:hAnsi="Arial Narrow" w:cstheme="minorHAnsi"/>
          <w:b/>
          <w:bCs/>
          <w:i/>
          <w:iCs/>
        </w:rPr>
        <w:t xml:space="preserve">Opportunity Youth </w:t>
      </w:r>
    </w:p>
    <w:p w14:paraId="1AC7B50F" w14:textId="77777777" w:rsidR="00731A2F" w:rsidRPr="0065083C" w:rsidRDefault="00731A2F" w:rsidP="002F7B49">
      <w:pPr>
        <w:jc w:val="center"/>
        <w:rPr>
          <w:rFonts w:ascii="Arial Narrow" w:hAnsi="Arial Narrow" w:cstheme="minorHAnsi"/>
          <w:b/>
          <w:bCs/>
          <w:i/>
          <w:iCs/>
        </w:rPr>
      </w:pPr>
    </w:p>
    <w:p w14:paraId="514DDC10" w14:textId="77777777" w:rsidR="00F23711" w:rsidRDefault="00F23711" w:rsidP="00F23711">
      <w:pPr>
        <w:pStyle w:val="Heading3"/>
        <w:numPr>
          <w:ilvl w:val="1"/>
          <w:numId w:val="39"/>
        </w:numPr>
        <w:tabs>
          <w:tab w:val="clear" w:pos="1440"/>
        </w:tabs>
        <w:spacing w:before="0" w:line="360" w:lineRule="auto"/>
        <w:ind w:left="450"/>
        <w:rPr>
          <w:rFonts w:ascii="Arial Narrow" w:hAnsi="Arial Narrow" w:cstheme="minorHAnsi"/>
          <w:color w:val="5B9BD5" w:themeColor="accent5"/>
        </w:rPr>
      </w:pPr>
      <w:r>
        <w:rPr>
          <w:rFonts w:ascii="Arial Narrow" w:hAnsi="Arial Narrow" w:cstheme="minorHAnsi"/>
          <w:color w:val="5B9BD5" w:themeColor="accent5"/>
        </w:rPr>
        <w:t>BIDDER</w:t>
      </w:r>
      <w:r w:rsidRPr="00D64457">
        <w:rPr>
          <w:rFonts w:ascii="Arial Narrow" w:hAnsi="Arial Narrow" w:cstheme="minorHAnsi"/>
          <w:color w:val="5B9BD5" w:themeColor="accent5"/>
        </w:rPr>
        <w:t xml:space="preserve"> INFORMATION</w:t>
      </w:r>
    </w:p>
    <w:p w14:paraId="330038D7" w14:textId="77777777" w:rsidR="00F23711" w:rsidRPr="00571630" w:rsidRDefault="00F23711" w:rsidP="00F23711"/>
    <w:tbl>
      <w:tblPr>
        <w:tblStyle w:val="TableGrid"/>
        <w:tblW w:w="0" w:type="auto"/>
        <w:tblInd w:w="180" w:type="dxa"/>
        <w:tblLook w:val="04A0" w:firstRow="1" w:lastRow="0" w:firstColumn="1" w:lastColumn="0" w:noHBand="0" w:noVBand="1"/>
      </w:tblPr>
      <w:tblGrid>
        <w:gridCol w:w="4991"/>
        <w:gridCol w:w="4179"/>
      </w:tblGrid>
      <w:tr w:rsidR="00F23711" w:rsidRPr="00AF2F3C" w14:paraId="0A64B18D" w14:textId="77777777" w:rsidTr="0059603E">
        <w:tc>
          <w:tcPr>
            <w:tcW w:w="5122" w:type="dxa"/>
          </w:tcPr>
          <w:p w14:paraId="2A916095"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Organization Name submitting the Proposa</w:t>
            </w:r>
            <w:r>
              <w:rPr>
                <w:rFonts w:ascii="Arial Narrow" w:hAnsi="Arial Narrow" w:cstheme="minorHAnsi"/>
                <w:b/>
                <w:bCs/>
              </w:rPr>
              <w:t>l</w:t>
            </w:r>
            <w:r w:rsidRPr="00571630">
              <w:rPr>
                <w:rFonts w:ascii="Arial Narrow" w:hAnsi="Arial Narrow" w:cstheme="minorHAnsi"/>
                <w:b/>
                <w:bCs/>
              </w:rPr>
              <w:t xml:space="preserve">   </w:t>
            </w:r>
          </w:p>
        </w:tc>
        <w:tc>
          <w:tcPr>
            <w:tcW w:w="4274" w:type="dxa"/>
          </w:tcPr>
          <w:p w14:paraId="2632EAC1"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bookmarkStart w:id="5" w:name="Text1"/>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5"/>
          </w:p>
        </w:tc>
      </w:tr>
      <w:tr w:rsidR="00F23711" w:rsidRPr="00AF2F3C" w14:paraId="2A5616BE" w14:textId="77777777" w:rsidTr="0059603E">
        <w:tc>
          <w:tcPr>
            <w:tcW w:w="5122" w:type="dxa"/>
          </w:tcPr>
          <w:p w14:paraId="53FC33FB"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 xml:space="preserve">Head of Organization  </w:t>
            </w:r>
          </w:p>
        </w:tc>
        <w:tc>
          <w:tcPr>
            <w:tcW w:w="4274" w:type="dxa"/>
          </w:tcPr>
          <w:p w14:paraId="0D630226"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F23711" w:rsidRPr="00AF2F3C" w14:paraId="22A860E5" w14:textId="77777777" w:rsidTr="0059603E">
        <w:tc>
          <w:tcPr>
            <w:tcW w:w="5122" w:type="dxa"/>
          </w:tcPr>
          <w:p w14:paraId="43B32D92"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Mailing Address</w:t>
            </w:r>
          </w:p>
        </w:tc>
        <w:tc>
          <w:tcPr>
            <w:tcW w:w="4274" w:type="dxa"/>
          </w:tcPr>
          <w:p w14:paraId="4BE81CDE"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F23711" w:rsidRPr="00AF2F3C" w14:paraId="18D104AC" w14:textId="77777777" w:rsidTr="0059603E">
        <w:tc>
          <w:tcPr>
            <w:tcW w:w="5122" w:type="dxa"/>
          </w:tcPr>
          <w:p w14:paraId="3099E86A"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 xml:space="preserve">Physical Address (if different) </w:t>
            </w:r>
          </w:p>
        </w:tc>
        <w:tc>
          <w:tcPr>
            <w:tcW w:w="4274" w:type="dxa"/>
          </w:tcPr>
          <w:p w14:paraId="1B75FF54"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F23711" w:rsidRPr="00AF2F3C" w14:paraId="5AF54CA2" w14:textId="77777777" w:rsidTr="0059603E">
        <w:tc>
          <w:tcPr>
            <w:tcW w:w="5122" w:type="dxa"/>
          </w:tcPr>
          <w:p w14:paraId="25ACF515"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Name and Title of Representative Completing Proposa</w:t>
            </w:r>
            <w:r>
              <w:rPr>
                <w:rFonts w:ascii="Arial Narrow" w:hAnsi="Arial Narrow" w:cstheme="minorHAnsi"/>
                <w:b/>
                <w:bCs/>
              </w:rPr>
              <w:t>l</w:t>
            </w:r>
            <w:r w:rsidRPr="00571630">
              <w:rPr>
                <w:rFonts w:ascii="Arial Narrow" w:hAnsi="Arial Narrow" w:cstheme="minorHAnsi"/>
                <w:b/>
                <w:bCs/>
              </w:rPr>
              <w:t xml:space="preserve">   </w:t>
            </w:r>
          </w:p>
        </w:tc>
        <w:tc>
          <w:tcPr>
            <w:tcW w:w="4274" w:type="dxa"/>
          </w:tcPr>
          <w:p w14:paraId="7742DBC0"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bookmarkStart w:id="6" w:name="Text2"/>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6"/>
            <w:r>
              <w:rPr>
                <w:rFonts w:ascii="Arial Narrow" w:hAnsi="Arial Narrow" w:cstheme="minorHAnsi"/>
              </w:rPr>
              <w:t xml:space="preserve"> </w:t>
            </w:r>
            <w:r w:rsidRPr="00AF2F3C">
              <w:rPr>
                <w:rFonts w:ascii="Arial Narrow" w:hAnsi="Arial Narrow"/>
              </w:rPr>
              <w:t>Name</w:t>
            </w:r>
            <w:r>
              <w:t xml:space="preserve">  </w:t>
            </w:r>
            <w:r w:rsidRPr="00AF2F3C">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Pr>
                <w:rFonts w:ascii="Arial Narrow" w:hAnsi="Arial Narrow" w:cstheme="minorHAnsi"/>
              </w:rPr>
              <w:t xml:space="preserve"> Title of Representative</w:t>
            </w:r>
          </w:p>
        </w:tc>
      </w:tr>
      <w:tr w:rsidR="00F23711" w:rsidRPr="00AF2F3C" w14:paraId="4E5BBDDC" w14:textId="77777777" w:rsidTr="0059603E">
        <w:tc>
          <w:tcPr>
            <w:tcW w:w="5122" w:type="dxa"/>
          </w:tcPr>
          <w:p w14:paraId="0F89D4AC"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 xml:space="preserve">E-mail Address of Representative  </w:t>
            </w:r>
          </w:p>
        </w:tc>
        <w:tc>
          <w:tcPr>
            <w:tcW w:w="4274" w:type="dxa"/>
          </w:tcPr>
          <w:p w14:paraId="35B07A97"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3"/>
                  <w:enabled/>
                  <w:calcOnExit w:val="0"/>
                  <w:statusText w:type="text" w:val="1.3 Enter E-mail address of Representative."/>
                  <w:textInput/>
                </w:ffData>
              </w:fldChar>
            </w:r>
            <w:bookmarkStart w:id="7" w:name="Text3"/>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7"/>
          </w:p>
        </w:tc>
      </w:tr>
      <w:tr w:rsidR="00F23711" w:rsidRPr="00AF2F3C" w14:paraId="179342EF" w14:textId="77777777" w:rsidTr="0059603E">
        <w:tc>
          <w:tcPr>
            <w:tcW w:w="5122" w:type="dxa"/>
          </w:tcPr>
          <w:p w14:paraId="308F73F2"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 xml:space="preserve">Telephone Number of Representative  </w:t>
            </w:r>
          </w:p>
        </w:tc>
        <w:tc>
          <w:tcPr>
            <w:tcW w:w="4274" w:type="dxa"/>
          </w:tcPr>
          <w:p w14:paraId="0A5FC849"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4"/>
                  <w:enabled/>
                  <w:calcOnExit w:val="0"/>
                  <w:statusText w:type="text" w:val="1.4 Enter telephone number of representative."/>
                  <w:textInput/>
                </w:ffData>
              </w:fldChar>
            </w:r>
            <w:bookmarkStart w:id="8" w:name="Text4"/>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8"/>
          </w:p>
        </w:tc>
      </w:tr>
      <w:tr w:rsidR="00F23711" w:rsidRPr="00AF2F3C" w14:paraId="6788070B" w14:textId="77777777" w:rsidTr="0059603E">
        <w:tc>
          <w:tcPr>
            <w:tcW w:w="5122" w:type="dxa"/>
          </w:tcPr>
          <w:p w14:paraId="077B76F6"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Name &amp; Title of Designated Contact for Organizatio</w:t>
            </w:r>
            <w:r>
              <w:rPr>
                <w:rFonts w:ascii="Arial Narrow" w:hAnsi="Arial Narrow" w:cstheme="minorHAnsi"/>
                <w:b/>
                <w:bCs/>
              </w:rPr>
              <w:t>n</w:t>
            </w:r>
            <w:r w:rsidRPr="00571630">
              <w:rPr>
                <w:rFonts w:ascii="Arial Narrow" w:hAnsi="Arial Narrow" w:cstheme="minorHAnsi"/>
                <w:b/>
                <w:bCs/>
              </w:rPr>
              <w:t xml:space="preserve"> </w:t>
            </w:r>
          </w:p>
        </w:tc>
        <w:tc>
          <w:tcPr>
            <w:tcW w:w="4274" w:type="dxa"/>
          </w:tcPr>
          <w:p w14:paraId="268F6E52"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20"/>
                  <w:enabled/>
                  <w:calcOnExit w:val="0"/>
                  <w:statusText w:type="text" w:val="1.5 Name and Title of Designated Contact for the Board"/>
                  <w:textInput/>
                </w:ffData>
              </w:fldChar>
            </w:r>
            <w:bookmarkStart w:id="9" w:name="Text20"/>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9"/>
            <w:r>
              <w:rPr>
                <w:rFonts w:ascii="Arial Narrow" w:hAnsi="Arial Narrow" w:cstheme="minorHAnsi"/>
              </w:rPr>
              <w:t xml:space="preserve"> Name </w:t>
            </w:r>
            <w:r w:rsidRPr="00AF2F3C">
              <w:rPr>
                <w:rFonts w:ascii="Arial Narrow" w:hAnsi="Arial Narrow" w:cstheme="minorHAnsi"/>
              </w:rPr>
              <w:fldChar w:fldCharType="begin">
                <w:ffData>
                  <w:name w:val="Text2"/>
                  <w:enabled/>
                  <w:calcOnExit w:val="0"/>
                  <w:statusText w:type="text" w:val="1.2 Enter name and title of board representative completing the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Pr>
                <w:rFonts w:ascii="Arial Narrow" w:hAnsi="Arial Narrow" w:cstheme="minorHAnsi"/>
              </w:rPr>
              <w:t xml:space="preserve"> Title of Representative</w:t>
            </w:r>
          </w:p>
        </w:tc>
      </w:tr>
      <w:tr w:rsidR="00F23711" w:rsidRPr="00AF2F3C" w14:paraId="29A0D176" w14:textId="77777777" w:rsidTr="0059603E">
        <w:tc>
          <w:tcPr>
            <w:tcW w:w="5122" w:type="dxa"/>
          </w:tcPr>
          <w:p w14:paraId="6883273B"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E-Mail of Designated Contact</w:t>
            </w:r>
          </w:p>
        </w:tc>
        <w:tc>
          <w:tcPr>
            <w:tcW w:w="4274" w:type="dxa"/>
          </w:tcPr>
          <w:p w14:paraId="0A84F467"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21"/>
                  <w:enabled/>
                  <w:calcOnExit w:val="0"/>
                  <w:statusText w:type="text" w:val="1.6 Email of Designated Contact"/>
                  <w:textInput/>
                </w:ffData>
              </w:fldChar>
            </w:r>
            <w:bookmarkStart w:id="10" w:name="Text21"/>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10"/>
          </w:p>
        </w:tc>
      </w:tr>
      <w:tr w:rsidR="00F23711" w:rsidRPr="00AF2F3C" w14:paraId="3D7B32AA" w14:textId="77777777" w:rsidTr="0059603E">
        <w:tc>
          <w:tcPr>
            <w:tcW w:w="5122" w:type="dxa"/>
          </w:tcPr>
          <w:p w14:paraId="19905EA2"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Telephone Number of the Designated Contact</w:t>
            </w:r>
          </w:p>
        </w:tc>
        <w:tc>
          <w:tcPr>
            <w:tcW w:w="4274" w:type="dxa"/>
          </w:tcPr>
          <w:p w14:paraId="528B1A42"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22"/>
                  <w:enabled/>
                  <w:calcOnExit w:val="0"/>
                  <w:statusText w:type="text" w:val="1.7 Telephone Number of the Designated Contact"/>
                  <w:textInput/>
                </w:ffData>
              </w:fldChar>
            </w:r>
            <w:bookmarkStart w:id="11" w:name="Text22"/>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11"/>
          </w:p>
        </w:tc>
      </w:tr>
      <w:tr w:rsidR="00F23711" w:rsidRPr="00AF2F3C" w14:paraId="79875A62" w14:textId="77777777" w:rsidTr="0059603E">
        <w:tc>
          <w:tcPr>
            <w:tcW w:w="5122" w:type="dxa"/>
          </w:tcPr>
          <w:p w14:paraId="3A5371AF"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 xml:space="preserve">Type of Organization </w:t>
            </w:r>
          </w:p>
        </w:tc>
        <w:tc>
          <w:tcPr>
            <w:tcW w:w="4274" w:type="dxa"/>
          </w:tcPr>
          <w:p w14:paraId="2E3D1CD1"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22"/>
                  <w:enabled/>
                  <w:calcOnExit w:val="0"/>
                  <w:statusText w:type="text" w:val="1.7 Telephone Number of the Designated Contact"/>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rPr>
              <w:t> </w:t>
            </w:r>
            <w:r w:rsidRPr="00AF2F3C">
              <w:rPr>
                <w:rFonts w:ascii="Arial Narrow" w:hAnsi="Arial Narrow" w:cstheme="minorHAnsi"/>
              </w:rPr>
              <w:t> </w:t>
            </w:r>
            <w:r w:rsidRPr="00AF2F3C">
              <w:rPr>
                <w:rFonts w:ascii="Arial Narrow" w:hAnsi="Arial Narrow" w:cstheme="minorHAnsi"/>
              </w:rPr>
              <w:t> </w:t>
            </w:r>
            <w:r w:rsidRPr="00AF2F3C">
              <w:rPr>
                <w:rFonts w:ascii="Arial Narrow" w:hAnsi="Arial Narrow" w:cstheme="minorHAnsi"/>
              </w:rPr>
              <w:t> </w:t>
            </w:r>
            <w:r w:rsidRPr="00AF2F3C">
              <w:rPr>
                <w:rFonts w:ascii="Arial Narrow" w:hAnsi="Arial Narrow" w:cstheme="minorHAnsi"/>
              </w:rPr>
              <w:t> </w:t>
            </w:r>
            <w:r w:rsidRPr="00AF2F3C">
              <w:rPr>
                <w:rFonts w:ascii="Arial Narrow" w:hAnsi="Arial Narrow" w:cstheme="minorHAnsi"/>
              </w:rPr>
              <w:fldChar w:fldCharType="end"/>
            </w:r>
            <w:r w:rsidRPr="00AF2F3C">
              <w:rPr>
                <w:rFonts w:ascii="Arial Narrow" w:hAnsi="Arial Narrow" w:cstheme="minorHAnsi"/>
              </w:rPr>
              <w:t xml:space="preserve"> Date Established</w:t>
            </w:r>
            <w:r w:rsidRPr="00AF2F3C">
              <w:rPr>
                <w:rFonts w:ascii="Arial Narrow" w:hAnsi="Arial Narrow" w:cstheme="minorHAnsi"/>
              </w:rPr>
              <w:fldChar w:fldCharType="begin">
                <w:ffData>
                  <w:name w:val="Text22"/>
                  <w:enabled/>
                  <w:calcOnExit w:val="0"/>
                  <w:statusText w:type="text" w:val="1.7 Telephone Number of the Designated Contact"/>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F23711" w:rsidRPr="00AF2F3C" w14:paraId="6C60E965" w14:textId="77777777" w:rsidTr="0059603E">
        <w:tc>
          <w:tcPr>
            <w:tcW w:w="5122" w:type="dxa"/>
          </w:tcPr>
          <w:p w14:paraId="58A36759"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 xml:space="preserve">Federal EIN Texas </w:t>
            </w:r>
          </w:p>
        </w:tc>
        <w:tc>
          <w:tcPr>
            <w:tcW w:w="4274" w:type="dxa"/>
          </w:tcPr>
          <w:p w14:paraId="0FC0A404"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22"/>
                  <w:enabled/>
                  <w:calcOnExit w:val="0"/>
                  <w:statusText w:type="text" w:val="1.7 Telephone Number of the Designated Contact"/>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F23711" w:rsidRPr="00AF2F3C" w14:paraId="24A7D709" w14:textId="77777777" w:rsidTr="0059603E">
        <w:tc>
          <w:tcPr>
            <w:tcW w:w="5122" w:type="dxa"/>
          </w:tcPr>
          <w:p w14:paraId="5CE6AD84"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 xml:space="preserve">Small Business </w:t>
            </w:r>
          </w:p>
        </w:tc>
        <w:tc>
          <w:tcPr>
            <w:tcW w:w="4274" w:type="dxa"/>
          </w:tcPr>
          <w:p w14:paraId="189B9B77"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sidRPr="00AF2F3C">
              <w:rPr>
                <w:rFonts w:ascii="Arial Narrow" w:hAnsi="Arial Narrow" w:cstheme="minorHAnsi"/>
              </w:rPr>
              <w:t xml:space="preserve"> Yes</w:t>
            </w:r>
            <w:r w:rsidRPr="00AF2F3C">
              <w:rPr>
                <w:rFonts w:ascii="Arial Narrow" w:hAnsi="Arial Narrow" w:cstheme="minorHAnsi"/>
              </w:rPr>
              <w:tab/>
            </w: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sidRPr="00AF2F3C">
              <w:rPr>
                <w:rFonts w:ascii="Arial Narrow" w:hAnsi="Arial Narrow" w:cstheme="minorHAnsi"/>
              </w:rPr>
              <w:t xml:space="preserve"> No</w:t>
            </w:r>
          </w:p>
        </w:tc>
      </w:tr>
      <w:tr w:rsidR="00F23711" w:rsidRPr="00AF2F3C" w14:paraId="567A084F" w14:textId="77777777" w:rsidTr="0059603E">
        <w:tc>
          <w:tcPr>
            <w:tcW w:w="5122" w:type="dxa"/>
          </w:tcPr>
          <w:p w14:paraId="55F12D97"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State Comptroller ID #</w:t>
            </w:r>
          </w:p>
        </w:tc>
        <w:tc>
          <w:tcPr>
            <w:tcW w:w="4274" w:type="dxa"/>
          </w:tcPr>
          <w:p w14:paraId="206ED1F9"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22"/>
                  <w:enabled/>
                  <w:calcOnExit w:val="0"/>
                  <w:statusText w:type="text" w:val="1.7 Telephone Number of the Designated Contact"/>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tc>
      </w:tr>
      <w:tr w:rsidR="00F23711" w:rsidRPr="00AF2F3C" w14:paraId="5B38A5F2" w14:textId="77777777" w:rsidTr="0059603E">
        <w:tc>
          <w:tcPr>
            <w:tcW w:w="5122" w:type="dxa"/>
          </w:tcPr>
          <w:p w14:paraId="229DAA26" w14:textId="77777777" w:rsidR="00F23711" w:rsidRPr="00571630" w:rsidRDefault="00F23711" w:rsidP="0059603E">
            <w:pPr>
              <w:spacing w:line="360" w:lineRule="auto"/>
              <w:jc w:val="right"/>
              <w:rPr>
                <w:rFonts w:ascii="Arial Narrow" w:hAnsi="Arial Narrow" w:cstheme="minorHAnsi"/>
                <w:b/>
                <w:bCs/>
              </w:rPr>
            </w:pPr>
            <w:r>
              <w:rPr>
                <w:rFonts w:ascii="Arial Narrow" w:hAnsi="Arial Narrow" w:cstheme="minorHAnsi"/>
                <w:b/>
                <w:bCs/>
              </w:rPr>
              <w:t>Certified</w:t>
            </w:r>
            <w:r w:rsidRPr="00571630">
              <w:rPr>
                <w:rFonts w:ascii="Arial Narrow" w:hAnsi="Arial Narrow" w:cstheme="minorHAnsi"/>
                <w:b/>
                <w:bCs/>
              </w:rPr>
              <w:t xml:space="preserve"> as a historically underutilized business</w:t>
            </w:r>
          </w:p>
          <w:p w14:paraId="1595396A"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If proposer is certified as a historically underutilized business, provide a copy of certification notice as attachment.</w:t>
            </w:r>
          </w:p>
        </w:tc>
        <w:tc>
          <w:tcPr>
            <w:tcW w:w="4274" w:type="dxa"/>
          </w:tcPr>
          <w:p w14:paraId="18C86789" w14:textId="77777777" w:rsidR="00F23711" w:rsidRPr="00AF2F3C"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sidRPr="00AF2F3C">
              <w:rPr>
                <w:rFonts w:ascii="Arial Narrow" w:hAnsi="Arial Narrow" w:cstheme="minorHAnsi"/>
              </w:rPr>
              <w:t xml:space="preserve"> Yes</w:t>
            </w:r>
            <w:r w:rsidRPr="00AF2F3C">
              <w:rPr>
                <w:rFonts w:ascii="Arial Narrow" w:hAnsi="Arial Narrow" w:cstheme="minorHAnsi"/>
              </w:rPr>
              <w:tab/>
            </w: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r w:rsidRPr="00AF2F3C">
              <w:rPr>
                <w:rFonts w:ascii="Arial Narrow" w:hAnsi="Arial Narrow" w:cstheme="minorHAnsi"/>
              </w:rPr>
              <w:t xml:space="preserve"> No</w:t>
            </w:r>
          </w:p>
        </w:tc>
      </w:tr>
      <w:tr w:rsidR="00F23711" w:rsidRPr="00AF2F3C" w14:paraId="4CE57205" w14:textId="77777777" w:rsidTr="0059603E">
        <w:tc>
          <w:tcPr>
            <w:tcW w:w="5122" w:type="dxa"/>
          </w:tcPr>
          <w:p w14:paraId="27431114" w14:textId="77777777" w:rsidR="00F23711" w:rsidRPr="00571630" w:rsidRDefault="00F23711" w:rsidP="0059603E">
            <w:pPr>
              <w:spacing w:line="360" w:lineRule="auto"/>
              <w:jc w:val="right"/>
              <w:rPr>
                <w:rFonts w:ascii="Arial Narrow" w:hAnsi="Arial Narrow" w:cstheme="minorHAnsi"/>
                <w:b/>
                <w:bCs/>
              </w:rPr>
            </w:pPr>
            <w:r w:rsidRPr="00571630">
              <w:rPr>
                <w:rFonts w:ascii="Arial Narrow" w:hAnsi="Arial Narrow" w:cstheme="minorHAnsi"/>
                <w:b/>
                <w:bCs/>
              </w:rPr>
              <w:t>Certifying Agency</w:t>
            </w:r>
          </w:p>
        </w:tc>
        <w:bookmarkStart w:id="12" w:name="_Hlk106899535"/>
        <w:tc>
          <w:tcPr>
            <w:tcW w:w="4274" w:type="dxa"/>
          </w:tcPr>
          <w:p w14:paraId="7DB1CCF9" w14:textId="77777777" w:rsidR="00F23711"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bookmarkEnd w:id="12"/>
          </w:p>
          <w:p w14:paraId="52F2EFC6" w14:textId="2A258D7D" w:rsidR="00731A2F" w:rsidRPr="00AF2F3C" w:rsidRDefault="00731A2F" w:rsidP="0059603E">
            <w:pPr>
              <w:spacing w:line="360" w:lineRule="auto"/>
              <w:rPr>
                <w:rFonts w:ascii="Arial Narrow" w:hAnsi="Arial Narrow" w:cstheme="minorHAnsi"/>
              </w:rPr>
            </w:pPr>
          </w:p>
        </w:tc>
      </w:tr>
      <w:tr w:rsidR="00F23711" w:rsidRPr="00AF2F3C" w14:paraId="41D673C8" w14:textId="77777777" w:rsidTr="0059603E">
        <w:tc>
          <w:tcPr>
            <w:tcW w:w="5122" w:type="dxa"/>
          </w:tcPr>
          <w:p w14:paraId="195403A8" w14:textId="77777777" w:rsidR="00F23711" w:rsidRPr="008B2753" w:rsidRDefault="00F23711" w:rsidP="0059603E">
            <w:pPr>
              <w:spacing w:line="360" w:lineRule="auto"/>
              <w:jc w:val="right"/>
              <w:rPr>
                <w:rFonts w:ascii="Arial Narrow" w:hAnsi="Arial Narrow" w:cstheme="minorHAnsi"/>
                <w:b/>
                <w:bCs/>
              </w:rPr>
            </w:pPr>
            <w:r w:rsidRPr="008B2753">
              <w:rPr>
                <w:rFonts w:ascii="Arial Narrow" w:hAnsi="Arial Narrow" w:cstheme="minorHAnsi"/>
                <w:b/>
                <w:bCs/>
              </w:rPr>
              <w:t>Budget Amount</w:t>
            </w:r>
          </w:p>
        </w:tc>
        <w:tc>
          <w:tcPr>
            <w:tcW w:w="4274" w:type="dxa"/>
          </w:tcPr>
          <w:p w14:paraId="1FB2D1C1" w14:textId="77777777" w:rsidR="00F23711" w:rsidRDefault="00F23711" w:rsidP="0059603E">
            <w:pPr>
              <w:spacing w:line="360" w:lineRule="auto"/>
              <w:rPr>
                <w:rFonts w:ascii="Arial Narrow" w:hAnsi="Arial Narrow" w:cstheme="minorHAnsi"/>
              </w:rPr>
            </w:pPr>
            <w:r w:rsidRPr="00AF2F3C">
              <w:rPr>
                <w:rFonts w:ascii="Arial Narrow" w:hAnsi="Arial Narrow" w:cstheme="minorHAnsi"/>
              </w:rPr>
              <w:fldChar w:fldCharType="begin">
                <w:ffData>
                  <w:name w:val="Text1"/>
                  <w:enabled/>
                  <w:calcOnExit w:val="0"/>
                  <w:statusText w:type="text" w:val="1.1 Enter the name of Board submitting application."/>
                  <w:textInput/>
                </w:ffData>
              </w:fldChar>
            </w:r>
            <w:r w:rsidRPr="00AF2F3C">
              <w:rPr>
                <w:rFonts w:ascii="Arial Narrow" w:hAnsi="Arial Narrow" w:cstheme="minorHAnsi"/>
              </w:rPr>
              <w:instrText xml:space="preserve"> FORMTEXT </w:instrText>
            </w:r>
            <w:r w:rsidRPr="00AF2F3C">
              <w:rPr>
                <w:rFonts w:ascii="Arial Narrow" w:hAnsi="Arial Narrow" w:cstheme="minorHAnsi"/>
              </w:rPr>
            </w:r>
            <w:r w:rsidRPr="00AF2F3C">
              <w:rPr>
                <w:rFonts w:ascii="Arial Narrow" w:hAnsi="Arial Narrow" w:cstheme="minorHAnsi"/>
              </w:rPr>
              <w:fldChar w:fldCharType="separate"/>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noProof/>
              </w:rPr>
              <w:t> </w:t>
            </w:r>
            <w:r w:rsidRPr="00AF2F3C">
              <w:rPr>
                <w:rFonts w:ascii="Arial Narrow" w:hAnsi="Arial Narrow" w:cstheme="minorHAnsi"/>
              </w:rPr>
              <w:fldChar w:fldCharType="end"/>
            </w:r>
          </w:p>
          <w:p w14:paraId="471D15B4" w14:textId="477647F1" w:rsidR="00731A2F" w:rsidRPr="00AF2F3C" w:rsidRDefault="00731A2F" w:rsidP="0059603E">
            <w:pPr>
              <w:spacing w:line="360" w:lineRule="auto"/>
              <w:rPr>
                <w:rFonts w:ascii="Arial Narrow" w:hAnsi="Arial Narrow" w:cstheme="minorHAnsi"/>
              </w:rPr>
            </w:pPr>
          </w:p>
        </w:tc>
      </w:tr>
    </w:tbl>
    <w:p w14:paraId="5B248DE1" w14:textId="77777777" w:rsidR="00F23711" w:rsidRDefault="00F23711" w:rsidP="00F23711">
      <w:pPr>
        <w:spacing w:line="360" w:lineRule="auto"/>
        <w:rPr>
          <w:rStyle w:val="Heading3Char"/>
          <w:rFonts w:ascii="Arial Narrow" w:eastAsia="Calibri" w:hAnsi="Arial Narrow" w:cstheme="minorHAnsi"/>
        </w:rPr>
      </w:pPr>
    </w:p>
    <w:p w14:paraId="2F863C1F" w14:textId="65774EA0" w:rsidR="00332E28" w:rsidRPr="0065083C" w:rsidRDefault="0084440F" w:rsidP="00C70BC9">
      <w:pPr>
        <w:spacing w:line="360" w:lineRule="auto"/>
        <w:rPr>
          <w:rStyle w:val="Heading3Char"/>
          <w:rFonts w:ascii="Arial Narrow" w:eastAsia="Calibri" w:hAnsi="Arial Narrow" w:cstheme="minorHAnsi"/>
        </w:rPr>
      </w:pPr>
      <w:r w:rsidRPr="0065083C">
        <w:rPr>
          <w:rStyle w:val="Heading3Char"/>
          <w:rFonts w:ascii="Arial Narrow" w:eastAsia="Calibri" w:hAnsi="Arial Narrow" w:cstheme="minorHAnsi"/>
        </w:rPr>
        <w:t>2</w:t>
      </w:r>
      <w:r w:rsidR="00332E28" w:rsidRPr="0065083C">
        <w:rPr>
          <w:rStyle w:val="Heading3Char"/>
          <w:rFonts w:ascii="Arial Narrow" w:eastAsia="Calibri" w:hAnsi="Arial Narrow" w:cstheme="minorHAnsi"/>
        </w:rPr>
        <w:t xml:space="preserve">. </w:t>
      </w:r>
      <w:r w:rsidR="003A43C0">
        <w:rPr>
          <w:rStyle w:val="Heading3Char"/>
          <w:rFonts w:ascii="Arial Narrow" w:eastAsia="Calibri" w:hAnsi="Arial Narrow" w:cstheme="minorHAnsi"/>
        </w:rPr>
        <w:t>Demonstrated Performance Including Organizational Capacity/Qualifications</w:t>
      </w:r>
      <w:r w:rsidR="00AB43F4" w:rsidRPr="0065083C">
        <w:rPr>
          <w:rStyle w:val="Heading3Char"/>
          <w:rFonts w:ascii="Arial Narrow" w:eastAsia="Calibri" w:hAnsi="Arial Narrow" w:cstheme="minorHAnsi"/>
        </w:rPr>
        <w:tab/>
      </w:r>
      <w:r w:rsidR="00AB43F4" w:rsidRPr="0065083C">
        <w:rPr>
          <w:rStyle w:val="Heading3Char"/>
          <w:rFonts w:ascii="Arial Narrow" w:eastAsia="Calibri" w:hAnsi="Arial Narrow" w:cstheme="minorHAnsi"/>
        </w:rPr>
        <w:tab/>
      </w:r>
      <w:r w:rsidR="00A52185" w:rsidRPr="0065083C">
        <w:rPr>
          <w:rStyle w:val="Heading3Char"/>
          <w:rFonts w:ascii="Arial Narrow" w:eastAsia="Calibri" w:hAnsi="Arial Narrow" w:cstheme="minorHAnsi"/>
        </w:rPr>
        <w:t>(</w:t>
      </w:r>
      <w:r w:rsidR="003A43C0">
        <w:rPr>
          <w:rStyle w:val="Heading3Char"/>
          <w:rFonts w:ascii="Arial Narrow" w:eastAsia="Calibri" w:hAnsi="Arial Narrow" w:cstheme="minorHAnsi"/>
        </w:rPr>
        <w:t>7</w:t>
      </w:r>
      <w:r w:rsidR="00A52185" w:rsidRPr="0065083C">
        <w:rPr>
          <w:rStyle w:val="Heading3Char"/>
          <w:rFonts w:ascii="Arial Narrow" w:eastAsia="Calibri" w:hAnsi="Arial Narrow" w:cstheme="minorHAnsi"/>
        </w:rPr>
        <w:t>0 points)</w:t>
      </w:r>
    </w:p>
    <w:p w14:paraId="1B876ABE" w14:textId="77777777" w:rsidR="007065A5" w:rsidRDefault="007065A5" w:rsidP="007065A5">
      <w:pPr>
        <w:rPr>
          <w:rFonts w:ascii="Arial Narrow" w:hAnsi="Arial Narrow"/>
          <w:b/>
          <w:sz w:val="24"/>
          <w:szCs w:val="24"/>
          <w:u w:val="single"/>
        </w:rPr>
      </w:pPr>
      <w:r>
        <w:rPr>
          <w:rFonts w:ascii="Arial Narrow" w:hAnsi="Arial Narrow"/>
          <w:b/>
          <w:sz w:val="24"/>
          <w:szCs w:val="24"/>
          <w:u w:val="single"/>
        </w:rPr>
        <w:t>Organizational Capacity/Qualification</w:t>
      </w:r>
    </w:p>
    <w:p w14:paraId="3516B3D2" w14:textId="4A2238E7" w:rsidR="007065A5" w:rsidRDefault="007065A5" w:rsidP="000716A7">
      <w:pPr>
        <w:jc w:val="both"/>
        <w:rPr>
          <w:rFonts w:ascii="Arial Narrow" w:hAnsi="Arial Narrow"/>
          <w:sz w:val="24"/>
          <w:szCs w:val="24"/>
        </w:rPr>
      </w:pPr>
      <w:r>
        <w:rPr>
          <w:rFonts w:ascii="Arial Narrow" w:hAnsi="Arial Narrow"/>
          <w:sz w:val="24"/>
          <w:szCs w:val="24"/>
        </w:rPr>
        <w:lastRenderedPageBreak/>
        <w:t xml:space="preserve">Demonstrate the organization’s ability to provide the proposed services by ensuring sufficient management and administration, professional staffing, and </w:t>
      </w:r>
      <w:r w:rsidR="00D7532D">
        <w:rPr>
          <w:rFonts w:ascii="Arial Narrow" w:hAnsi="Arial Narrow"/>
          <w:sz w:val="24"/>
          <w:szCs w:val="24"/>
        </w:rPr>
        <w:t xml:space="preserve">current </w:t>
      </w:r>
      <w:r>
        <w:rPr>
          <w:rFonts w:ascii="Arial Narrow" w:hAnsi="Arial Narrow"/>
          <w:sz w:val="24"/>
          <w:szCs w:val="24"/>
        </w:rPr>
        <w:t xml:space="preserve">administrative </w:t>
      </w:r>
      <w:r w:rsidR="00D7532D">
        <w:rPr>
          <w:rFonts w:ascii="Arial Narrow" w:hAnsi="Arial Narrow"/>
          <w:sz w:val="24"/>
          <w:szCs w:val="24"/>
        </w:rPr>
        <w:t>&amp;</w:t>
      </w:r>
      <w:r>
        <w:rPr>
          <w:rFonts w:ascii="Arial Narrow" w:hAnsi="Arial Narrow"/>
          <w:sz w:val="24"/>
          <w:szCs w:val="24"/>
        </w:rPr>
        <w:t xml:space="preserve"> fiscal management systems. Attach an organization chart. </w:t>
      </w:r>
    </w:p>
    <w:p w14:paraId="42FD4CFD" w14:textId="77777777" w:rsidR="007065A5" w:rsidRDefault="007065A5" w:rsidP="007065A5">
      <w:pPr>
        <w:rPr>
          <w:rFonts w:ascii="Arial Narrow" w:hAnsi="Arial Narrow"/>
          <w:sz w:val="24"/>
          <w:szCs w:val="24"/>
        </w:rPr>
      </w:pPr>
      <w:r>
        <w:rPr>
          <w:rFonts w:ascii="Arial Narrow" w:hAnsi="Arial Narrow"/>
          <w:sz w:val="24"/>
          <w:szCs w:val="24"/>
        </w:rPr>
        <w:fldChar w:fldCharType="begin">
          <w:ffData>
            <w:name w:val="Text84"/>
            <w:enabled/>
            <w:calcOnExit w:val="0"/>
            <w:textInput/>
          </w:ffData>
        </w:fldChar>
      </w:r>
      <w:bookmarkStart w:id="13" w:name="Text84"/>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Times New Roman" w:hAnsi="Times New Roman"/>
          <w:sz w:val="20"/>
          <w:szCs w:val="20"/>
        </w:rPr>
        <w:fldChar w:fldCharType="end"/>
      </w:r>
      <w:bookmarkEnd w:id="13"/>
    </w:p>
    <w:p w14:paraId="0A7F6D9D" w14:textId="77777777" w:rsidR="007065A5" w:rsidRDefault="007065A5" w:rsidP="007065A5">
      <w:pPr>
        <w:rPr>
          <w:rFonts w:ascii="Arial Narrow" w:hAnsi="Arial Narrow"/>
          <w:sz w:val="24"/>
          <w:szCs w:val="24"/>
        </w:rPr>
      </w:pPr>
    </w:p>
    <w:p w14:paraId="668F8F21" w14:textId="77777777" w:rsidR="007065A5" w:rsidRPr="00FE0E3F" w:rsidRDefault="007065A5" w:rsidP="007065A5">
      <w:pPr>
        <w:rPr>
          <w:rFonts w:ascii="Arial Narrow" w:hAnsi="Arial Narrow"/>
          <w:b/>
          <w:sz w:val="24"/>
          <w:szCs w:val="24"/>
          <w:u w:val="single"/>
        </w:rPr>
      </w:pPr>
      <w:r w:rsidRPr="00FE0E3F">
        <w:rPr>
          <w:rFonts w:ascii="Arial Narrow" w:hAnsi="Arial Narrow"/>
          <w:b/>
          <w:sz w:val="24"/>
          <w:szCs w:val="24"/>
          <w:u w:val="single"/>
        </w:rPr>
        <w:t>Demonstrated Experience/References</w:t>
      </w:r>
    </w:p>
    <w:p w14:paraId="2C72E425" w14:textId="1D6023D8" w:rsidR="007065A5" w:rsidRDefault="007065A5" w:rsidP="000716A7">
      <w:pPr>
        <w:pStyle w:val="Heading1"/>
        <w:jc w:val="both"/>
        <w:rPr>
          <w:rFonts w:ascii="Arial Narrow" w:hAnsi="Arial Narrow"/>
          <w:b w:val="0"/>
          <w:color w:val="FF0000"/>
          <w:sz w:val="24"/>
          <w:szCs w:val="24"/>
        </w:rPr>
      </w:pPr>
      <w:r w:rsidRPr="00FE0E3F">
        <w:rPr>
          <w:rFonts w:ascii="Arial Narrow" w:hAnsi="Arial Narrow"/>
          <w:b w:val="0"/>
          <w:color w:val="auto"/>
          <w:sz w:val="24"/>
          <w:szCs w:val="24"/>
        </w:rPr>
        <w:t xml:space="preserve">Provide specific experience within the last </w:t>
      </w:r>
      <w:r>
        <w:rPr>
          <w:rFonts w:ascii="Arial Narrow" w:hAnsi="Arial Narrow"/>
          <w:b w:val="0"/>
          <w:color w:val="auto"/>
          <w:sz w:val="24"/>
          <w:szCs w:val="24"/>
        </w:rPr>
        <w:t>3</w:t>
      </w:r>
      <w:r w:rsidRPr="00FE0E3F">
        <w:rPr>
          <w:rFonts w:ascii="Arial Narrow" w:hAnsi="Arial Narrow"/>
          <w:b w:val="0"/>
          <w:color w:val="auto"/>
          <w:sz w:val="24"/>
          <w:szCs w:val="24"/>
        </w:rPr>
        <w:t xml:space="preserve"> years that applies to the proposed training and activities that demonstrate practical experience and technical competence.</w:t>
      </w:r>
      <w:r w:rsidR="00666669">
        <w:rPr>
          <w:rFonts w:ascii="Arial Narrow" w:hAnsi="Arial Narrow"/>
          <w:b w:val="0"/>
          <w:color w:val="auto"/>
          <w:sz w:val="24"/>
          <w:szCs w:val="24"/>
        </w:rPr>
        <w:t xml:space="preserve">  </w:t>
      </w:r>
      <w:r w:rsidR="00666669" w:rsidRPr="003D65E7">
        <w:rPr>
          <w:rFonts w:ascii="Arial Narrow" w:hAnsi="Arial Narrow"/>
          <w:b w:val="0"/>
          <w:color w:val="auto"/>
          <w:sz w:val="24"/>
          <w:szCs w:val="24"/>
        </w:rPr>
        <w:t>Please include location, annual budget, percentage of contract expended, outcome vs. contracted goal, amount of disallowed costs, and partnerships.</w:t>
      </w:r>
    </w:p>
    <w:p w14:paraId="2A75B35E" w14:textId="77777777" w:rsidR="006B1692" w:rsidRPr="006B1692" w:rsidRDefault="006B1692" w:rsidP="006B1692"/>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6B1692" w:rsidRPr="006B1692" w14:paraId="7F10764C" w14:textId="77777777" w:rsidTr="006B1692">
        <w:tc>
          <w:tcPr>
            <w:tcW w:w="1335" w:type="dxa"/>
            <w:shd w:val="clear" w:color="auto" w:fill="D9D9D9" w:themeFill="background1" w:themeFillShade="D9"/>
          </w:tcPr>
          <w:p w14:paraId="04623106" w14:textId="34F5BFD1" w:rsidR="006B1692" w:rsidRPr="006B1692" w:rsidRDefault="006B1692" w:rsidP="00666669">
            <w:pPr>
              <w:rPr>
                <w:rFonts w:ascii="Arial Narrow" w:hAnsi="Arial Narrow"/>
                <w:b/>
                <w:bCs/>
              </w:rPr>
            </w:pPr>
            <w:r w:rsidRPr="006B1692">
              <w:rPr>
                <w:rFonts w:ascii="Arial Narrow" w:hAnsi="Arial Narrow"/>
                <w:b/>
                <w:bCs/>
              </w:rPr>
              <w:t>Location</w:t>
            </w:r>
          </w:p>
        </w:tc>
        <w:tc>
          <w:tcPr>
            <w:tcW w:w="1335" w:type="dxa"/>
            <w:shd w:val="clear" w:color="auto" w:fill="D9D9D9" w:themeFill="background1" w:themeFillShade="D9"/>
          </w:tcPr>
          <w:p w14:paraId="45FF677B" w14:textId="6A3D4C3D" w:rsidR="006B1692" w:rsidRPr="006B1692" w:rsidRDefault="006B1692" w:rsidP="00666669">
            <w:pPr>
              <w:rPr>
                <w:rFonts w:ascii="Arial Narrow" w:hAnsi="Arial Narrow"/>
                <w:b/>
                <w:bCs/>
              </w:rPr>
            </w:pPr>
            <w:r w:rsidRPr="006B1692">
              <w:rPr>
                <w:rFonts w:ascii="Arial Narrow" w:hAnsi="Arial Narrow"/>
                <w:b/>
                <w:bCs/>
              </w:rPr>
              <w:t>Annual Budget</w:t>
            </w:r>
          </w:p>
        </w:tc>
        <w:tc>
          <w:tcPr>
            <w:tcW w:w="1336" w:type="dxa"/>
            <w:shd w:val="clear" w:color="auto" w:fill="D9D9D9" w:themeFill="background1" w:themeFillShade="D9"/>
          </w:tcPr>
          <w:p w14:paraId="7231B8EF" w14:textId="016F3F4C" w:rsidR="006B1692" w:rsidRPr="006B1692" w:rsidRDefault="006B1692" w:rsidP="00666669">
            <w:pPr>
              <w:rPr>
                <w:rFonts w:ascii="Arial Narrow" w:hAnsi="Arial Narrow"/>
                <w:b/>
                <w:bCs/>
              </w:rPr>
            </w:pPr>
            <w:r w:rsidRPr="006B1692">
              <w:rPr>
                <w:rFonts w:ascii="Arial Narrow" w:hAnsi="Arial Narrow"/>
                <w:b/>
                <w:bCs/>
              </w:rPr>
              <w:t xml:space="preserve">% </w:t>
            </w:r>
            <w:proofErr w:type="gramStart"/>
            <w:r w:rsidRPr="006B1692">
              <w:rPr>
                <w:rFonts w:ascii="Arial Narrow" w:hAnsi="Arial Narrow"/>
                <w:b/>
                <w:bCs/>
              </w:rPr>
              <w:t>of</w:t>
            </w:r>
            <w:proofErr w:type="gramEnd"/>
            <w:r w:rsidRPr="006B1692">
              <w:rPr>
                <w:rFonts w:ascii="Arial Narrow" w:hAnsi="Arial Narrow"/>
                <w:b/>
                <w:bCs/>
              </w:rPr>
              <w:t xml:space="preserve"> Contract Spent</w:t>
            </w:r>
          </w:p>
        </w:tc>
        <w:tc>
          <w:tcPr>
            <w:tcW w:w="1336" w:type="dxa"/>
            <w:shd w:val="clear" w:color="auto" w:fill="D9D9D9" w:themeFill="background1" w:themeFillShade="D9"/>
          </w:tcPr>
          <w:p w14:paraId="78909BFC" w14:textId="7AE01840" w:rsidR="006B1692" w:rsidRPr="006B1692" w:rsidRDefault="006B1692" w:rsidP="00666669">
            <w:pPr>
              <w:rPr>
                <w:rFonts w:ascii="Arial Narrow" w:hAnsi="Arial Narrow"/>
                <w:b/>
                <w:bCs/>
              </w:rPr>
            </w:pPr>
            <w:r w:rsidRPr="006B1692">
              <w:rPr>
                <w:rFonts w:ascii="Arial Narrow" w:hAnsi="Arial Narrow"/>
                <w:b/>
                <w:bCs/>
              </w:rPr>
              <w:t>Contracted Goal</w:t>
            </w:r>
          </w:p>
        </w:tc>
        <w:tc>
          <w:tcPr>
            <w:tcW w:w="1336" w:type="dxa"/>
            <w:shd w:val="clear" w:color="auto" w:fill="D9D9D9" w:themeFill="background1" w:themeFillShade="D9"/>
          </w:tcPr>
          <w:p w14:paraId="5EBD19CA" w14:textId="3A8A8816" w:rsidR="006B1692" w:rsidRPr="006B1692" w:rsidRDefault="006B1692" w:rsidP="00666669">
            <w:pPr>
              <w:rPr>
                <w:rFonts w:ascii="Arial Narrow" w:hAnsi="Arial Narrow"/>
                <w:b/>
                <w:bCs/>
              </w:rPr>
            </w:pPr>
            <w:r w:rsidRPr="006B1692">
              <w:rPr>
                <w:rFonts w:ascii="Arial Narrow" w:hAnsi="Arial Narrow"/>
                <w:b/>
                <w:bCs/>
              </w:rPr>
              <w:t>Outcome</w:t>
            </w:r>
          </w:p>
        </w:tc>
        <w:tc>
          <w:tcPr>
            <w:tcW w:w="1336" w:type="dxa"/>
            <w:shd w:val="clear" w:color="auto" w:fill="D9D9D9" w:themeFill="background1" w:themeFillShade="D9"/>
          </w:tcPr>
          <w:p w14:paraId="17935558" w14:textId="6DE7D63B" w:rsidR="006B1692" w:rsidRPr="006B1692" w:rsidRDefault="006B1692" w:rsidP="00666669">
            <w:pPr>
              <w:rPr>
                <w:rFonts w:ascii="Arial Narrow" w:hAnsi="Arial Narrow"/>
                <w:b/>
                <w:bCs/>
              </w:rPr>
            </w:pPr>
            <w:r w:rsidRPr="006B1692">
              <w:rPr>
                <w:rFonts w:ascii="Arial Narrow" w:hAnsi="Arial Narrow"/>
                <w:b/>
                <w:bCs/>
              </w:rPr>
              <w:t>Amount of Disallowed Costs</w:t>
            </w:r>
          </w:p>
        </w:tc>
        <w:tc>
          <w:tcPr>
            <w:tcW w:w="1336" w:type="dxa"/>
            <w:shd w:val="clear" w:color="auto" w:fill="D9D9D9" w:themeFill="background1" w:themeFillShade="D9"/>
          </w:tcPr>
          <w:p w14:paraId="0A3DC738" w14:textId="0F52CEC0" w:rsidR="006B1692" w:rsidRPr="006B1692" w:rsidRDefault="006B1692" w:rsidP="00666669">
            <w:pPr>
              <w:rPr>
                <w:rFonts w:ascii="Arial Narrow" w:hAnsi="Arial Narrow"/>
                <w:b/>
                <w:bCs/>
              </w:rPr>
            </w:pPr>
            <w:r w:rsidRPr="006B1692">
              <w:rPr>
                <w:rFonts w:ascii="Arial Narrow" w:hAnsi="Arial Narrow"/>
                <w:b/>
                <w:bCs/>
              </w:rPr>
              <w:t>Partnerships</w:t>
            </w:r>
          </w:p>
        </w:tc>
      </w:tr>
      <w:bookmarkStart w:id="14" w:name="_Hlk110876580"/>
      <w:tr w:rsidR="006B1692" w14:paraId="0DBEAC8A" w14:textId="77777777" w:rsidTr="006B1692">
        <w:tc>
          <w:tcPr>
            <w:tcW w:w="1335" w:type="dxa"/>
          </w:tcPr>
          <w:p w14:paraId="7EFCDB0C" w14:textId="6EEAF098" w:rsidR="006B1692" w:rsidRDefault="006B1692" w:rsidP="00666669">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5" w:type="dxa"/>
          </w:tcPr>
          <w:p w14:paraId="456C53EB" w14:textId="461CDA33" w:rsidR="006B1692" w:rsidRDefault="006B1692" w:rsidP="00666669">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67DC4240" w14:textId="403580DB" w:rsidR="006B1692" w:rsidRDefault="006B1692" w:rsidP="00666669">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07E66FF7" w14:textId="5F9D374F" w:rsidR="006B1692" w:rsidRDefault="006B1692" w:rsidP="00666669">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2E61FA9F" w14:textId="2D5FC52A" w:rsidR="006B1692" w:rsidRDefault="006B1692" w:rsidP="00666669">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7FD87FD2" w14:textId="4E1BB293" w:rsidR="006B1692" w:rsidRDefault="006B1692" w:rsidP="00666669">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76DD51F2" w14:textId="77777777" w:rsidR="006B1692" w:rsidRDefault="006B1692" w:rsidP="00666669">
            <w:pPr>
              <w:rPr>
                <w:rFonts w:ascii="Arial Narrow" w:hAnsi="Arial Narrow"/>
                <w:b/>
                <w:sz w:val="24"/>
                <w:szCs w:val="24"/>
              </w:rPr>
            </w:pPr>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p w14:paraId="2FACA83B" w14:textId="6DF8A4F6" w:rsidR="006B1692" w:rsidRDefault="006B1692" w:rsidP="00666669"/>
        </w:tc>
      </w:tr>
      <w:tr w:rsidR="006B1692" w14:paraId="3B64D862" w14:textId="77777777" w:rsidTr="006B1692">
        <w:tc>
          <w:tcPr>
            <w:tcW w:w="1335" w:type="dxa"/>
          </w:tcPr>
          <w:p w14:paraId="284B78B1"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5" w:type="dxa"/>
          </w:tcPr>
          <w:p w14:paraId="7261DC1D"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2F463F1F"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34F04208"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00220879"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34ABBC16"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7469D497" w14:textId="77777777" w:rsidR="006B1692" w:rsidRDefault="006B1692" w:rsidP="00A75C3A">
            <w:pPr>
              <w:rPr>
                <w:rFonts w:ascii="Arial Narrow" w:hAnsi="Arial Narrow"/>
                <w:b/>
                <w:sz w:val="24"/>
                <w:szCs w:val="24"/>
              </w:rPr>
            </w:pPr>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p w14:paraId="3B5B5F53" w14:textId="1B0D97A6" w:rsidR="006B1692" w:rsidRDefault="006B1692" w:rsidP="00A75C3A"/>
        </w:tc>
      </w:tr>
      <w:tr w:rsidR="006B1692" w14:paraId="52DC7170" w14:textId="77777777" w:rsidTr="006B1692">
        <w:tc>
          <w:tcPr>
            <w:tcW w:w="1335" w:type="dxa"/>
          </w:tcPr>
          <w:p w14:paraId="26CDEA4A"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5" w:type="dxa"/>
          </w:tcPr>
          <w:p w14:paraId="44A1E5AF"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11F54B62"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0A59BC28"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2F93FDEF"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5B818487" w14:textId="77777777" w:rsidR="006B1692" w:rsidRDefault="006B1692" w:rsidP="00A75C3A">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tc>
        <w:tc>
          <w:tcPr>
            <w:tcW w:w="1336" w:type="dxa"/>
          </w:tcPr>
          <w:p w14:paraId="776618BF" w14:textId="77777777" w:rsidR="006B1692" w:rsidRDefault="006B1692" w:rsidP="00A75C3A">
            <w:pPr>
              <w:rPr>
                <w:rFonts w:ascii="Arial Narrow" w:hAnsi="Arial Narrow"/>
                <w:b/>
                <w:sz w:val="24"/>
                <w:szCs w:val="24"/>
              </w:rPr>
            </w:pPr>
            <w:r w:rsidRPr="00FE0E3F">
              <w:rPr>
                <w:rFonts w:ascii="Arial Narrow" w:hAnsi="Arial Narrow"/>
                <w:b/>
                <w:sz w:val="24"/>
                <w:szCs w:val="24"/>
              </w:rPr>
              <w:fldChar w:fldCharType="begin">
                <w:ffData>
                  <w:name w:val="Text56"/>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noProof/>
                <w:sz w:val="24"/>
                <w:szCs w:val="24"/>
              </w:rPr>
              <w:t> </w:t>
            </w:r>
            <w:r w:rsidRPr="00FE0E3F">
              <w:rPr>
                <w:rFonts w:ascii="Arial Narrow" w:hAnsi="Arial Narrow"/>
                <w:b/>
                <w:sz w:val="24"/>
                <w:szCs w:val="24"/>
              </w:rPr>
              <w:fldChar w:fldCharType="end"/>
            </w:r>
          </w:p>
          <w:p w14:paraId="12C60C8E" w14:textId="7C5C2E38" w:rsidR="006B1692" w:rsidRDefault="006B1692" w:rsidP="00A75C3A"/>
        </w:tc>
      </w:tr>
      <w:bookmarkEnd w:id="14"/>
    </w:tbl>
    <w:p w14:paraId="31A0758C" w14:textId="77777777" w:rsidR="00666669" w:rsidRPr="00666669" w:rsidRDefault="00666669" w:rsidP="00666669"/>
    <w:p w14:paraId="7BF4E2E0" w14:textId="77777777" w:rsidR="007065A5" w:rsidRPr="00FE0E3F" w:rsidRDefault="007065A5" w:rsidP="007065A5">
      <w:pPr>
        <w:rPr>
          <w:rFonts w:ascii="Arial Narrow" w:hAnsi="Arial Narrow"/>
          <w:sz w:val="24"/>
          <w:szCs w:val="24"/>
        </w:rPr>
      </w:pPr>
    </w:p>
    <w:p w14:paraId="53D25577" w14:textId="7B2082DF" w:rsidR="00ED1E43" w:rsidRPr="00FE0E3F" w:rsidRDefault="00D7532D" w:rsidP="00ED1E43">
      <w:pPr>
        <w:rPr>
          <w:rFonts w:ascii="Arial Narrow" w:hAnsi="Arial Narrow"/>
          <w:sz w:val="24"/>
          <w:szCs w:val="24"/>
        </w:rPr>
      </w:pPr>
      <w:r>
        <w:rPr>
          <w:rFonts w:ascii="Arial Narrow" w:hAnsi="Arial Narrow"/>
          <w:sz w:val="24"/>
          <w:szCs w:val="24"/>
        </w:rPr>
        <w:t>P</w:t>
      </w:r>
      <w:r w:rsidR="00ED1E43" w:rsidRPr="00FE0E3F">
        <w:rPr>
          <w:rFonts w:ascii="Arial Narrow" w:hAnsi="Arial Narrow"/>
          <w:sz w:val="24"/>
          <w:szCs w:val="24"/>
        </w:rPr>
        <w:t>rovide three professional references</w:t>
      </w:r>
      <w:r w:rsidR="000716A7">
        <w:rPr>
          <w:rFonts w:ascii="Arial Narrow" w:hAnsi="Arial Narrow"/>
          <w:sz w:val="24"/>
          <w:szCs w:val="24"/>
        </w:rPr>
        <w:t xml:space="preserve"> for the information listed above.  Evaluators may verify information provided.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3006"/>
      </w:tblGrid>
      <w:tr w:rsidR="00ED1E43" w:rsidRPr="00FE0E3F" w14:paraId="51602BE3" w14:textId="77777777" w:rsidTr="006B33FC">
        <w:tc>
          <w:tcPr>
            <w:tcW w:w="2214" w:type="dxa"/>
            <w:tcBorders>
              <w:top w:val="single" w:sz="4" w:space="0" w:color="auto"/>
              <w:left w:val="single" w:sz="4" w:space="0" w:color="auto"/>
              <w:bottom w:val="single" w:sz="4" w:space="0" w:color="auto"/>
              <w:right w:val="single" w:sz="4" w:space="0" w:color="auto"/>
            </w:tcBorders>
            <w:vAlign w:val="center"/>
            <w:hideMark/>
          </w:tcPr>
          <w:p w14:paraId="47259983" w14:textId="77777777" w:rsidR="00ED1E43" w:rsidRPr="00FE0E3F" w:rsidRDefault="00ED1E43" w:rsidP="006B33FC">
            <w:pPr>
              <w:pStyle w:val="Heading1"/>
              <w:rPr>
                <w:rFonts w:ascii="Arial Narrow" w:hAnsi="Arial Narrow"/>
                <w:color w:val="auto"/>
                <w:sz w:val="24"/>
                <w:szCs w:val="24"/>
              </w:rPr>
            </w:pPr>
            <w:r w:rsidRPr="00FE0E3F">
              <w:rPr>
                <w:rFonts w:ascii="Arial Narrow" w:hAnsi="Arial Narrow"/>
                <w:color w:val="auto"/>
                <w:sz w:val="24"/>
                <w:szCs w:val="24"/>
              </w:rPr>
              <w:t>Contact Name</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87F03EB" w14:textId="77777777" w:rsidR="00ED1E43" w:rsidRPr="00FE0E3F" w:rsidRDefault="00ED1E43" w:rsidP="006B33FC">
            <w:pPr>
              <w:pStyle w:val="Heading1"/>
              <w:rPr>
                <w:rFonts w:ascii="Arial Narrow" w:hAnsi="Arial Narrow"/>
                <w:color w:val="auto"/>
                <w:sz w:val="24"/>
                <w:szCs w:val="24"/>
              </w:rPr>
            </w:pPr>
            <w:r w:rsidRPr="00FE0E3F">
              <w:rPr>
                <w:rFonts w:ascii="Arial Narrow" w:hAnsi="Arial Narrow"/>
                <w:color w:val="auto"/>
                <w:sz w:val="24"/>
                <w:szCs w:val="24"/>
              </w:rPr>
              <w:t>Title</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BC6133C" w14:textId="77777777" w:rsidR="00ED1E43" w:rsidRPr="00FE0E3F" w:rsidRDefault="00ED1E43" w:rsidP="006B33FC">
            <w:pPr>
              <w:pStyle w:val="Heading1"/>
              <w:rPr>
                <w:rFonts w:ascii="Arial Narrow" w:hAnsi="Arial Narrow"/>
                <w:color w:val="auto"/>
                <w:sz w:val="24"/>
                <w:szCs w:val="24"/>
              </w:rPr>
            </w:pPr>
            <w:r w:rsidRPr="00FE0E3F">
              <w:rPr>
                <w:rFonts w:ascii="Arial Narrow" w:hAnsi="Arial Narrow"/>
                <w:color w:val="auto"/>
                <w:sz w:val="24"/>
                <w:szCs w:val="24"/>
              </w:rPr>
              <w:t>Phone Number</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8DC9580" w14:textId="77777777" w:rsidR="00ED1E43" w:rsidRPr="00FE0E3F" w:rsidRDefault="00ED1E43" w:rsidP="006B33FC">
            <w:pPr>
              <w:pStyle w:val="Heading1"/>
              <w:rPr>
                <w:rFonts w:ascii="Arial Narrow" w:hAnsi="Arial Narrow"/>
                <w:color w:val="auto"/>
                <w:sz w:val="24"/>
                <w:szCs w:val="24"/>
              </w:rPr>
            </w:pPr>
            <w:r w:rsidRPr="00FE0E3F">
              <w:rPr>
                <w:rFonts w:ascii="Arial Narrow" w:hAnsi="Arial Narrow"/>
                <w:color w:val="auto"/>
                <w:sz w:val="24"/>
                <w:szCs w:val="24"/>
              </w:rPr>
              <w:t>Summary of Activities</w:t>
            </w:r>
          </w:p>
        </w:tc>
      </w:tr>
      <w:bookmarkStart w:id="15" w:name="_Hlk110877117"/>
      <w:tr w:rsidR="00ED1E43" w:rsidRPr="00FE0E3F" w14:paraId="0DBB6B43" w14:textId="77777777" w:rsidTr="006B33FC">
        <w:trPr>
          <w:trHeight w:val="432"/>
        </w:trPr>
        <w:tc>
          <w:tcPr>
            <w:tcW w:w="2214" w:type="dxa"/>
            <w:tcBorders>
              <w:top w:val="single" w:sz="4" w:space="0" w:color="auto"/>
              <w:left w:val="single" w:sz="4" w:space="0" w:color="auto"/>
              <w:bottom w:val="single" w:sz="4" w:space="0" w:color="auto"/>
              <w:right w:val="single" w:sz="4" w:space="0" w:color="auto"/>
            </w:tcBorders>
            <w:vAlign w:val="center"/>
            <w:hideMark/>
          </w:tcPr>
          <w:p w14:paraId="71807BE1"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6"/>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bookmarkEnd w:id="15"/>
          </w:p>
        </w:tc>
        <w:tc>
          <w:tcPr>
            <w:tcW w:w="2214" w:type="dxa"/>
            <w:tcBorders>
              <w:top w:val="single" w:sz="4" w:space="0" w:color="auto"/>
              <w:left w:val="single" w:sz="4" w:space="0" w:color="auto"/>
              <w:bottom w:val="single" w:sz="4" w:space="0" w:color="auto"/>
              <w:right w:val="single" w:sz="4" w:space="0" w:color="auto"/>
            </w:tcBorders>
            <w:vAlign w:val="center"/>
            <w:hideMark/>
          </w:tcPr>
          <w:p w14:paraId="691D4D76"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7"/>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2214" w:type="dxa"/>
            <w:tcBorders>
              <w:top w:val="single" w:sz="4" w:space="0" w:color="auto"/>
              <w:left w:val="single" w:sz="4" w:space="0" w:color="auto"/>
              <w:bottom w:val="single" w:sz="4" w:space="0" w:color="auto"/>
              <w:right w:val="single" w:sz="4" w:space="0" w:color="auto"/>
            </w:tcBorders>
            <w:vAlign w:val="center"/>
            <w:hideMark/>
          </w:tcPr>
          <w:p w14:paraId="2431A945"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8"/>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20378A25"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59"/>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r w:rsidR="00ED1E43" w:rsidRPr="00FE0E3F" w14:paraId="40DB53A7" w14:textId="77777777" w:rsidTr="006B33FC">
        <w:trPr>
          <w:trHeight w:val="432"/>
        </w:trPr>
        <w:tc>
          <w:tcPr>
            <w:tcW w:w="2214" w:type="dxa"/>
            <w:tcBorders>
              <w:top w:val="single" w:sz="4" w:space="0" w:color="auto"/>
              <w:left w:val="single" w:sz="4" w:space="0" w:color="auto"/>
              <w:bottom w:val="single" w:sz="4" w:space="0" w:color="auto"/>
              <w:right w:val="single" w:sz="4" w:space="0" w:color="auto"/>
            </w:tcBorders>
            <w:vAlign w:val="center"/>
            <w:hideMark/>
          </w:tcPr>
          <w:p w14:paraId="6A0E9732"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0"/>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2214" w:type="dxa"/>
            <w:tcBorders>
              <w:top w:val="single" w:sz="4" w:space="0" w:color="auto"/>
              <w:left w:val="single" w:sz="4" w:space="0" w:color="auto"/>
              <w:bottom w:val="single" w:sz="4" w:space="0" w:color="auto"/>
              <w:right w:val="single" w:sz="4" w:space="0" w:color="auto"/>
            </w:tcBorders>
            <w:vAlign w:val="center"/>
            <w:hideMark/>
          </w:tcPr>
          <w:p w14:paraId="4CCB394C"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1"/>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2214" w:type="dxa"/>
            <w:tcBorders>
              <w:top w:val="single" w:sz="4" w:space="0" w:color="auto"/>
              <w:left w:val="single" w:sz="4" w:space="0" w:color="auto"/>
              <w:bottom w:val="single" w:sz="4" w:space="0" w:color="auto"/>
              <w:right w:val="single" w:sz="4" w:space="0" w:color="auto"/>
            </w:tcBorders>
            <w:vAlign w:val="center"/>
            <w:hideMark/>
          </w:tcPr>
          <w:p w14:paraId="2B61F42C"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2"/>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67E11479"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3"/>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r w:rsidR="00ED1E43" w:rsidRPr="00FE0E3F" w14:paraId="05B31713" w14:textId="77777777" w:rsidTr="006B33FC">
        <w:trPr>
          <w:trHeight w:val="432"/>
        </w:trPr>
        <w:tc>
          <w:tcPr>
            <w:tcW w:w="2214" w:type="dxa"/>
            <w:tcBorders>
              <w:top w:val="single" w:sz="4" w:space="0" w:color="auto"/>
              <w:left w:val="single" w:sz="4" w:space="0" w:color="auto"/>
              <w:bottom w:val="single" w:sz="4" w:space="0" w:color="auto"/>
              <w:right w:val="single" w:sz="4" w:space="0" w:color="auto"/>
            </w:tcBorders>
            <w:vAlign w:val="center"/>
            <w:hideMark/>
          </w:tcPr>
          <w:p w14:paraId="39250483"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7"/>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2214" w:type="dxa"/>
            <w:tcBorders>
              <w:top w:val="single" w:sz="4" w:space="0" w:color="auto"/>
              <w:left w:val="single" w:sz="4" w:space="0" w:color="auto"/>
              <w:bottom w:val="single" w:sz="4" w:space="0" w:color="auto"/>
              <w:right w:val="single" w:sz="4" w:space="0" w:color="auto"/>
            </w:tcBorders>
            <w:vAlign w:val="center"/>
            <w:hideMark/>
          </w:tcPr>
          <w:p w14:paraId="5C2ADD12"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6"/>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2214" w:type="dxa"/>
            <w:tcBorders>
              <w:top w:val="single" w:sz="4" w:space="0" w:color="auto"/>
              <w:left w:val="single" w:sz="4" w:space="0" w:color="auto"/>
              <w:bottom w:val="single" w:sz="4" w:space="0" w:color="auto"/>
              <w:right w:val="single" w:sz="4" w:space="0" w:color="auto"/>
            </w:tcBorders>
            <w:vAlign w:val="center"/>
            <w:hideMark/>
          </w:tcPr>
          <w:p w14:paraId="736FE051"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5"/>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c>
          <w:tcPr>
            <w:tcW w:w="3006" w:type="dxa"/>
            <w:tcBorders>
              <w:top w:val="single" w:sz="4" w:space="0" w:color="auto"/>
              <w:left w:val="single" w:sz="4" w:space="0" w:color="auto"/>
              <w:bottom w:val="single" w:sz="4" w:space="0" w:color="auto"/>
              <w:right w:val="single" w:sz="4" w:space="0" w:color="auto"/>
            </w:tcBorders>
            <w:vAlign w:val="center"/>
            <w:hideMark/>
          </w:tcPr>
          <w:p w14:paraId="25FD6908" w14:textId="77777777" w:rsidR="00ED1E43" w:rsidRPr="00FE0E3F" w:rsidRDefault="00ED1E43" w:rsidP="006B33FC">
            <w:pPr>
              <w:pStyle w:val="Heading1"/>
              <w:jc w:val="left"/>
              <w:rPr>
                <w:rFonts w:ascii="Arial Narrow" w:hAnsi="Arial Narrow"/>
                <w:b w:val="0"/>
                <w:color w:val="auto"/>
                <w:sz w:val="24"/>
                <w:szCs w:val="24"/>
              </w:rPr>
            </w:pPr>
            <w:r w:rsidRPr="00FE0E3F">
              <w:rPr>
                <w:rFonts w:ascii="Arial Narrow" w:hAnsi="Arial Narrow"/>
                <w:b w:val="0"/>
                <w:color w:val="auto"/>
                <w:sz w:val="24"/>
                <w:szCs w:val="24"/>
              </w:rPr>
              <w:fldChar w:fldCharType="begin">
                <w:ffData>
                  <w:name w:val="Text64"/>
                  <w:enabled/>
                  <w:calcOnExit w:val="0"/>
                  <w:textInput/>
                </w:ffData>
              </w:fldChar>
            </w:r>
            <w:r w:rsidRPr="00FE0E3F">
              <w:rPr>
                <w:rFonts w:ascii="Arial Narrow" w:hAnsi="Arial Narrow"/>
                <w:b w:val="0"/>
                <w:color w:val="auto"/>
                <w:sz w:val="24"/>
                <w:szCs w:val="24"/>
              </w:rPr>
              <w:instrText xml:space="preserve"> FORMTEXT </w:instrText>
            </w:r>
            <w:r w:rsidRPr="00FE0E3F">
              <w:rPr>
                <w:rFonts w:ascii="Arial Narrow" w:hAnsi="Arial Narrow"/>
                <w:b w:val="0"/>
                <w:color w:val="auto"/>
                <w:sz w:val="24"/>
                <w:szCs w:val="24"/>
              </w:rPr>
            </w:r>
            <w:r w:rsidRPr="00FE0E3F">
              <w:rPr>
                <w:rFonts w:ascii="Arial Narrow" w:hAnsi="Arial Narrow"/>
                <w:b w:val="0"/>
                <w:color w:val="auto"/>
                <w:sz w:val="24"/>
                <w:szCs w:val="24"/>
              </w:rPr>
              <w:fldChar w:fldCharType="separate"/>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noProof/>
                <w:color w:val="auto"/>
                <w:sz w:val="24"/>
                <w:szCs w:val="24"/>
              </w:rPr>
              <w:t> </w:t>
            </w:r>
            <w:r w:rsidRPr="00FE0E3F">
              <w:rPr>
                <w:rFonts w:ascii="Arial Narrow" w:hAnsi="Arial Narrow"/>
                <w:b w:val="0"/>
                <w:color w:val="auto"/>
                <w:sz w:val="24"/>
                <w:szCs w:val="24"/>
              </w:rPr>
              <w:fldChar w:fldCharType="end"/>
            </w:r>
          </w:p>
        </w:tc>
      </w:tr>
    </w:tbl>
    <w:p w14:paraId="1E2C5BB0" w14:textId="77777777" w:rsidR="007065A5" w:rsidRDefault="007065A5" w:rsidP="007065A5">
      <w:pPr>
        <w:rPr>
          <w:rFonts w:ascii="Arial Narrow" w:hAnsi="Arial Narrow"/>
          <w:sz w:val="24"/>
          <w:szCs w:val="24"/>
        </w:rPr>
      </w:pPr>
    </w:p>
    <w:p w14:paraId="09E88BB7" w14:textId="3F8EFD95" w:rsidR="00EC1B41" w:rsidRPr="003D65E7" w:rsidRDefault="00D7532D" w:rsidP="000716A7">
      <w:pPr>
        <w:jc w:val="both"/>
        <w:rPr>
          <w:rFonts w:ascii="Arial Narrow" w:hAnsi="Arial Narrow"/>
          <w:b/>
          <w:sz w:val="24"/>
          <w:szCs w:val="24"/>
        </w:rPr>
      </w:pPr>
      <w:r w:rsidRPr="003D65E7">
        <w:rPr>
          <w:rFonts w:ascii="Arial Narrow" w:hAnsi="Arial Narrow"/>
          <w:sz w:val="24"/>
          <w:szCs w:val="24"/>
        </w:rPr>
        <w:t xml:space="preserve">During the past year, describe instances in which personally identifiable information records/data were comprised and actions taken.  </w:t>
      </w:r>
      <w:r w:rsidR="00EC1B41" w:rsidRPr="003D65E7">
        <w:rPr>
          <w:rFonts w:ascii="Arial Narrow" w:hAnsi="Arial Narrow"/>
          <w:b/>
          <w:sz w:val="24"/>
          <w:szCs w:val="24"/>
        </w:rPr>
        <w:fldChar w:fldCharType="begin">
          <w:ffData>
            <w:name w:val="Text56"/>
            <w:enabled/>
            <w:calcOnExit w:val="0"/>
            <w:textInput/>
          </w:ffData>
        </w:fldChar>
      </w:r>
      <w:r w:rsidR="00EC1B41" w:rsidRPr="003D65E7">
        <w:rPr>
          <w:rFonts w:ascii="Arial Narrow" w:hAnsi="Arial Narrow"/>
          <w:sz w:val="24"/>
          <w:szCs w:val="24"/>
        </w:rPr>
        <w:instrText xml:space="preserve"> FORMTEXT </w:instrText>
      </w:r>
      <w:r w:rsidR="00EC1B41" w:rsidRPr="003D65E7">
        <w:rPr>
          <w:rFonts w:ascii="Arial Narrow" w:hAnsi="Arial Narrow"/>
          <w:b/>
          <w:sz w:val="24"/>
          <w:szCs w:val="24"/>
        </w:rPr>
      </w:r>
      <w:r w:rsidR="00EC1B41" w:rsidRPr="003D65E7">
        <w:rPr>
          <w:rFonts w:ascii="Arial Narrow" w:hAnsi="Arial Narrow"/>
          <w:b/>
          <w:sz w:val="24"/>
          <w:szCs w:val="24"/>
        </w:rPr>
        <w:fldChar w:fldCharType="separate"/>
      </w:r>
      <w:r w:rsidR="00EC1B41" w:rsidRPr="003D65E7">
        <w:rPr>
          <w:rFonts w:ascii="Arial Narrow" w:hAnsi="Arial Narrow"/>
          <w:noProof/>
          <w:sz w:val="24"/>
          <w:szCs w:val="24"/>
        </w:rPr>
        <w:t> </w:t>
      </w:r>
      <w:r w:rsidR="00EC1B41" w:rsidRPr="003D65E7">
        <w:rPr>
          <w:rFonts w:ascii="Arial Narrow" w:hAnsi="Arial Narrow"/>
          <w:noProof/>
          <w:sz w:val="24"/>
          <w:szCs w:val="24"/>
        </w:rPr>
        <w:t> </w:t>
      </w:r>
      <w:r w:rsidR="00EC1B41" w:rsidRPr="003D65E7">
        <w:rPr>
          <w:rFonts w:ascii="Arial Narrow" w:hAnsi="Arial Narrow"/>
          <w:noProof/>
          <w:sz w:val="24"/>
          <w:szCs w:val="24"/>
        </w:rPr>
        <w:t> </w:t>
      </w:r>
      <w:r w:rsidR="00EC1B41" w:rsidRPr="003D65E7">
        <w:rPr>
          <w:rFonts w:ascii="Arial Narrow" w:hAnsi="Arial Narrow"/>
          <w:noProof/>
          <w:sz w:val="24"/>
          <w:szCs w:val="24"/>
        </w:rPr>
        <w:t> </w:t>
      </w:r>
      <w:r w:rsidR="00EC1B41" w:rsidRPr="003D65E7">
        <w:rPr>
          <w:rFonts w:ascii="Arial Narrow" w:hAnsi="Arial Narrow"/>
          <w:noProof/>
          <w:sz w:val="24"/>
          <w:szCs w:val="24"/>
        </w:rPr>
        <w:t> </w:t>
      </w:r>
      <w:r w:rsidR="00EC1B41" w:rsidRPr="003D65E7">
        <w:rPr>
          <w:rFonts w:ascii="Arial Narrow" w:hAnsi="Arial Narrow"/>
          <w:b/>
          <w:sz w:val="24"/>
          <w:szCs w:val="24"/>
        </w:rPr>
        <w:fldChar w:fldCharType="end"/>
      </w:r>
    </w:p>
    <w:p w14:paraId="6BA31F22" w14:textId="77777777" w:rsidR="00EC1B41" w:rsidRPr="003D65E7" w:rsidRDefault="00EC1B41" w:rsidP="007065A5">
      <w:pPr>
        <w:rPr>
          <w:rFonts w:ascii="Arial Narrow" w:hAnsi="Arial Narrow"/>
          <w:sz w:val="24"/>
          <w:szCs w:val="24"/>
        </w:rPr>
      </w:pPr>
    </w:p>
    <w:p w14:paraId="2DFCE3B4" w14:textId="77777777" w:rsidR="00EC1B41" w:rsidRPr="003D65E7" w:rsidRDefault="00D7532D" w:rsidP="007065A5">
      <w:pPr>
        <w:rPr>
          <w:rFonts w:ascii="Arial Narrow" w:hAnsi="Arial Narrow"/>
          <w:sz w:val="24"/>
          <w:szCs w:val="24"/>
        </w:rPr>
      </w:pPr>
      <w:r w:rsidRPr="003D65E7">
        <w:rPr>
          <w:rFonts w:ascii="Arial Narrow" w:hAnsi="Arial Narrow"/>
          <w:sz w:val="24"/>
          <w:szCs w:val="24"/>
        </w:rPr>
        <w:t xml:space="preserve">Describe internal quality controls and compliance systems and processes. </w:t>
      </w:r>
    </w:p>
    <w:p w14:paraId="0DB40EBB" w14:textId="6BEE4BAB" w:rsidR="00EC1B41" w:rsidRPr="003D65E7" w:rsidRDefault="00EC1B41" w:rsidP="007065A5">
      <w:pPr>
        <w:rPr>
          <w:rFonts w:ascii="Arial Narrow" w:hAnsi="Arial Narrow"/>
          <w:b/>
          <w:sz w:val="24"/>
          <w:szCs w:val="24"/>
        </w:rPr>
      </w:pPr>
      <w:r w:rsidRPr="003D65E7">
        <w:rPr>
          <w:rFonts w:ascii="Arial Narrow" w:hAnsi="Arial Narrow"/>
          <w:b/>
          <w:sz w:val="24"/>
          <w:szCs w:val="24"/>
        </w:rPr>
        <w:fldChar w:fldCharType="begin">
          <w:ffData>
            <w:name w:val="Text56"/>
            <w:enabled/>
            <w:calcOnExit w:val="0"/>
            <w:textInput/>
          </w:ffData>
        </w:fldChar>
      </w:r>
      <w:r w:rsidRPr="003D65E7">
        <w:rPr>
          <w:rFonts w:ascii="Arial Narrow" w:hAnsi="Arial Narrow"/>
          <w:sz w:val="24"/>
          <w:szCs w:val="24"/>
        </w:rPr>
        <w:instrText xml:space="preserve"> FORMTEXT </w:instrText>
      </w:r>
      <w:r w:rsidRPr="003D65E7">
        <w:rPr>
          <w:rFonts w:ascii="Arial Narrow" w:hAnsi="Arial Narrow"/>
          <w:b/>
          <w:sz w:val="24"/>
          <w:szCs w:val="24"/>
        </w:rPr>
      </w:r>
      <w:r w:rsidRPr="003D65E7">
        <w:rPr>
          <w:rFonts w:ascii="Arial Narrow" w:hAnsi="Arial Narrow"/>
          <w:b/>
          <w:sz w:val="24"/>
          <w:szCs w:val="24"/>
        </w:rPr>
        <w:fldChar w:fldCharType="separate"/>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b/>
          <w:sz w:val="24"/>
          <w:szCs w:val="24"/>
        </w:rPr>
        <w:fldChar w:fldCharType="end"/>
      </w:r>
    </w:p>
    <w:p w14:paraId="2FD9C3C0" w14:textId="5037747E" w:rsidR="00EC1B41" w:rsidRPr="00EC1B41" w:rsidRDefault="00EC1B41" w:rsidP="007065A5">
      <w:pPr>
        <w:rPr>
          <w:rFonts w:ascii="Arial Narrow" w:hAnsi="Arial Narrow"/>
          <w:b/>
          <w:color w:val="FF0000"/>
          <w:sz w:val="24"/>
          <w:szCs w:val="24"/>
        </w:rPr>
      </w:pPr>
    </w:p>
    <w:p w14:paraId="7A7CD425" w14:textId="77777777" w:rsidR="00EC1B41" w:rsidRPr="00EC1B41" w:rsidRDefault="00EC1B41" w:rsidP="007065A5">
      <w:pPr>
        <w:rPr>
          <w:rFonts w:ascii="Arial Narrow" w:hAnsi="Arial Narrow"/>
          <w:color w:val="FF0000"/>
          <w:sz w:val="24"/>
          <w:szCs w:val="24"/>
        </w:rPr>
      </w:pPr>
    </w:p>
    <w:p w14:paraId="38EF1789" w14:textId="77777777" w:rsidR="00EC1B41" w:rsidRPr="003D65E7" w:rsidRDefault="00EC1B41" w:rsidP="007065A5">
      <w:pPr>
        <w:rPr>
          <w:rFonts w:ascii="Arial Narrow" w:hAnsi="Arial Narrow"/>
          <w:sz w:val="24"/>
          <w:szCs w:val="24"/>
        </w:rPr>
      </w:pPr>
      <w:r w:rsidRPr="003D65E7">
        <w:rPr>
          <w:rFonts w:ascii="Arial Narrow" w:hAnsi="Arial Narrow"/>
          <w:sz w:val="24"/>
          <w:szCs w:val="24"/>
        </w:rPr>
        <w:t xml:space="preserve">Describe whether your organization has experience in using electronic methods for records retention. </w:t>
      </w:r>
    </w:p>
    <w:p w14:paraId="498433AF" w14:textId="2512037C" w:rsidR="00EC1B41" w:rsidRPr="003D65E7" w:rsidRDefault="00EC1B41" w:rsidP="007065A5">
      <w:pPr>
        <w:rPr>
          <w:rFonts w:ascii="Arial Narrow" w:hAnsi="Arial Narrow"/>
          <w:b/>
          <w:sz w:val="24"/>
          <w:szCs w:val="24"/>
        </w:rPr>
      </w:pPr>
      <w:r w:rsidRPr="003D65E7">
        <w:rPr>
          <w:rFonts w:ascii="Arial Narrow" w:hAnsi="Arial Narrow"/>
          <w:b/>
          <w:sz w:val="24"/>
          <w:szCs w:val="24"/>
        </w:rPr>
        <w:fldChar w:fldCharType="begin">
          <w:ffData>
            <w:name w:val="Text56"/>
            <w:enabled/>
            <w:calcOnExit w:val="0"/>
            <w:textInput/>
          </w:ffData>
        </w:fldChar>
      </w:r>
      <w:r w:rsidRPr="003D65E7">
        <w:rPr>
          <w:rFonts w:ascii="Arial Narrow" w:hAnsi="Arial Narrow"/>
          <w:sz w:val="24"/>
          <w:szCs w:val="24"/>
        </w:rPr>
        <w:instrText xml:space="preserve"> FORMTEXT </w:instrText>
      </w:r>
      <w:r w:rsidRPr="003D65E7">
        <w:rPr>
          <w:rFonts w:ascii="Arial Narrow" w:hAnsi="Arial Narrow"/>
          <w:b/>
          <w:sz w:val="24"/>
          <w:szCs w:val="24"/>
        </w:rPr>
      </w:r>
      <w:r w:rsidRPr="003D65E7">
        <w:rPr>
          <w:rFonts w:ascii="Arial Narrow" w:hAnsi="Arial Narrow"/>
          <w:b/>
          <w:sz w:val="24"/>
          <w:szCs w:val="24"/>
        </w:rPr>
        <w:fldChar w:fldCharType="separate"/>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b/>
          <w:sz w:val="24"/>
          <w:szCs w:val="24"/>
        </w:rPr>
        <w:fldChar w:fldCharType="end"/>
      </w:r>
    </w:p>
    <w:p w14:paraId="3F1C6657" w14:textId="77777777" w:rsidR="00EC1B41" w:rsidRPr="003D65E7" w:rsidRDefault="00EC1B41" w:rsidP="007065A5">
      <w:pPr>
        <w:rPr>
          <w:rFonts w:ascii="Arial Narrow" w:hAnsi="Arial Narrow"/>
          <w:sz w:val="24"/>
          <w:szCs w:val="24"/>
        </w:rPr>
      </w:pPr>
    </w:p>
    <w:p w14:paraId="3F9AAECC" w14:textId="21E38F7F" w:rsidR="007065A5" w:rsidRPr="003D65E7" w:rsidRDefault="00EC1B41" w:rsidP="007065A5">
      <w:pPr>
        <w:rPr>
          <w:rFonts w:ascii="Arial Narrow" w:hAnsi="Arial Narrow"/>
          <w:sz w:val="24"/>
          <w:szCs w:val="24"/>
        </w:rPr>
      </w:pPr>
      <w:r w:rsidRPr="003D65E7">
        <w:rPr>
          <w:rFonts w:ascii="Arial Narrow" w:hAnsi="Arial Narrow"/>
          <w:sz w:val="24"/>
          <w:szCs w:val="24"/>
        </w:rPr>
        <w:t>For the previous year, list compliance and/or program monitoring findings/audit findings.</w:t>
      </w:r>
    </w:p>
    <w:p w14:paraId="3204BEF3" w14:textId="7B1E3283" w:rsidR="00EC1B41" w:rsidRPr="003D65E7" w:rsidRDefault="00EC1B41" w:rsidP="007065A5">
      <w:pPr>
        <w:rPr>
          <w:rFonts w:ascii="Arial Narrow" w:hAnsi="Arial Narrow"/>
          <w:sz w:val="24"/>
          <w:szCs w:val="24"/>
        </w:rPr>
      </w:pPr>
      <w:r w:rsidRPr="003D65E7">
        <w:rPr>
          <w:rFonts w:ascii="Arial Narrow" w:hAnsi="Arial Narrow"/>
          <w:b/>
          <w:sz w:val="24"/>
          <w:szCs w:val="24"/>
        </w:rPr>
        <w:fldChar w:fldCharType="begin">
          <w:ffData>
            <w:name w:val="Text56"/>
            <w:enabled/>
            <w:calcOnExit w:val="0"/>
            <w:textInput/>
          </w:ffData>
        </w:fldChar>
      </w:r>
      <w:r w:rsidRPr="003D65E7">
        <w:rPr>
          <w:rFonts w:ascii="Arial Narrow" w:hAnsi="Arial Narrow"/>
          <w:sz w:val="24"/>
          <w:szCs w:val="24"/>
        </w:rPr>
        <w:instrText xml:space="preserve"> FORMTEXT </w:instrText>
      </w:r>
      <w:r w:rsidRPr="003D65E7">
        <w:rPr>
          <w:rFonts w:ascii="Arial Narrow" w:hAnsi="Arial Narrow"/>
          <w:b/>
          <w:sz w:val="24"/>
          <w:szCs w:val="24"/>
        </w:rPr>
      </w:r>
      <w:r w:rsidRPr="003D65E7">
        <w:rPr>
          <w:rFonts w:ascii="Arial Narrow" w:hAnsi="Arial Narrow"/>
          <w:b/>
          <w:sz w:val="24"/>
          <w:szCs w:val="24"/>
        </w:rPr>
        <w:fldChar w:fldCharType="separate"/>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noProof/>
          <w:sz w:val="24"/>
          <w:szCs w:val="24"/>
        </w:rPr>
        <w:t> </w:t>
      </w:r>
      <w:r w:rsidRPr="003D65E7">
        <w:rPr>
          <w:rFonts w:ascii="Arial Narrow" w:hAnsi="Arial Narrow"/>
          <w:b/>
          <w:sz w:val="24"/>
          <w:szCs w:val="24"/>
        </w:rPr>
        <w:fldChar w:fldCharType="end"/>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A06569" w:rsidRPr="00FE0E3F" w14:paraId="72896038" w14:textId="77777777" w:rsidTr="00A06569">
        <w:trPr>
          <w:trHeight w:val="3104"/>
        </w:trPr>
        <w:tc>
          <w:tcPr>
            <w:tcW w:w="9648" w:type="dxa"/>
            <w:tcBorders>
              <w:top w:val="single" w:sz="4" w:space="0" w:color="auto"/>
              <w:left w:val="single" w:sz="4" w:space="0" w:color="auto"/>
              <w:bottom w:val="single" w:sz="4" w:space="0" w:color="auto"/>
              <w:right w:val="single" w:sz="4" w:space="0" w:color="auto"/>
            </w:tcBorders>
          </w:tcPr>
          <w:p w14:paraId="244AFC7B" w14:textId="77777777" w:rsidR="00A06569" w:rsidRPr="00827BA5" w:rsidRDefault="00A06569" w:rsidP="00A06569">
            <w:pPr>
              <w:rPr>
                <w:rStyle w:val="Heading3Char"/>
                <w:rFonts w:ascii="Arial Narrow" w:eastAsia="Calibri" w:hAnsi="Arial Narrow" w:cstheme="minorHAnsi"/>
                <w:color w:val="5B9BD5" w:themeColor="accent5"/>
              </w:rPr>
            </w:pPr>
            <w:r w:rsidRPr="00827BA5">
              <w:rPr>
                <w:rStyle w:val="Heading3Char"/>
                <w:rFonts w:ascii="Arial Narrow" w:eastAsia="Calibri" w:hAnsi="Arial Narrow" w:cstheme="minorHAnsi"/>
                <w:color w:val="5B9BD5" w:themeColor="accent5"/>
              </w:rPr>
              <w:lastRenderedPageBreak/>
              <w:t xml:space="preserve">3. Program Design </w:t>
            </w:r>
            <w:r w:rsidRPr="00827BA5">
              <w:rPr>
                <w:rStyle w:val="Heading3Char"/>
                <w:rFonts w:ascii="Arial Narrow" w:eastAsia="Calibri" w:hAnsi="Arial Narrow" w:cstheme="minorHAnsi"/>
                <w:color w:val="5B9BD5" w:themeColor="accent5"/>
              </w:rPr>
              <w:tab/>
            </w:r>
            <w:r w:rsidRPr="00827BA5">
              <w:rPr>
                <w:rStyle w:val="Heading3Char"/>
                <w:rFonts w:ascii="Arial Narrow" w:eastAsia="Calibri" w:hAnsi="Arial Narrow" w:cstheme="minorHAnsi"/>
                <w:color w:val="5B9BD5" w:themeColor="accent5"/>
              </w:rPr>
              <w:tab/>
            </w:r>
            <w:r w:rsidRPr="00827BA5">
              <w:rPr>
                <w:rStyle w:val="Heading3Char"/>
                <w:rFonts w:ascii="Arial Narrow" w:eastAsia="Calibri" w:hAnsi="Arial Narrow" w:cstheme="minorHAnsi"/>
                <w:color w:val="5B9BD5" w:themeColor="accent5"/>
              </w:rPr>
              <w:tab/>
            </w:r>
            <w:r w:rsidRPr="00827BA5">
              <w:rPr>
                <w:rStyle w:val="Heading3Char"/>
                <w:rFonts w:ascii="Arial Narrow" w:eastAsia="Calibri" w:hAnsi="Arial Narrow" w:cstheme="minorHAnsi"/>
                <w:color w:val="5B9BD5" w:themeColor="accent5"/>
              </w:rPr>
              <w:tab/>
            </w:r>
            <w:r w:rsidRPr="00827BA5">
              <w:rPr>
                <w:rStyle w:val="Heading3Char"/>
                <w:rFonts w:ascii="Arial Narrow" w:eastAsia="Calibri" w:hAnsi="Arial Narrow" w:cstheme="minorHAnsi"/>
                <w:color w:val="5B9BD5" w:themeColor="accent5"/>
              </w:rPr>
              <w:tab/>
            </w:r>
            <w:r w:rsidRPr="00827BA5">
              <w:rPr>
                <w:rStyle w:val="Heading3Char"/>
                <w:rFonts w:ascii="Arial Narrow" w:eastAsia="Calibri" w:hAnsi="Arial Narrow" w:cstheme="minorHAnsi"/>
                <w:color w:val="5B9BD5" w:themeColor="accent5"/>
              </w:rPr>
              <w:tab/>
            </w:r>
            <w:r w:rsidRPr="00827BA5">
              <w:rPr>
                <w:rStyle w:val="Heading3Char"/>
                <w:rFonts w:ascii="Arial Narrow" w:eastAsia="Calibri" w:hAnsi="Arial Narrow" w:cstheme="minorHAnsi"/>
                <w:color w:val="5B9BD5" w:themeColor="accent5"/>
              </w:rPr>
              <w:tab/>
            </w:r>
            <w:r w:rsidRPr="00827BA5">
              <w:rPr>
                <w:rStyle w:val="Heading3Char"/>
                <w:rFonts w:ascii="Arial Narrow" w:eastAsia="Calibri" w:hAnsi="Arial Narrow" w:cstheme="minorHAnsi"/>
                <w:color w:val="5B9BD5" w:themeColor="accent5"/>
              </w:rPr>
              <w:tab/>
            </w:r>
            <w:r w:rsidRPr="00827BA5">
              <w:rPr>
                <w:rStyle w:val="Heading3Char"/>
                <w:rFonts w:ascii="Arial Narrow" w:eastAsia="Calibri" w:hAnsi="Arial Narrow" w:cstheme="minorHAnsi"/>
                <w:color w:val="5B9BD5" w:themeColor="accent5"/>
              </w:rPr>
              <w:tab/>
              <w:t>(80 points)</w:t>
            </w:r>
          </w:p>
          <w:p w14:paraId="54B97620" w14:textId="28192634" w:rsidR="00A06569" w:rsidRPr="00B233C1" w:rsidRDefault="00A06569" w:rsidP="00A06569">
            <w:pPr>
              <w:pStyle w:val="Heading1"/>
              <w:jc w:val="left"/>
              <w:rPr>
                <w:rFonts w:ascii="Arial Narrow" w:hAnsi="Arial Narrow"/>
                <w:color w:val="0070C0"/>
                <w:sz w:val="24"/>
                <w:szCs w:val="24"/>
              </w:rPr>
            </w:pPr>
            <w:r w:rsidRPr="00A06569">
              <w:rPr>
                <w:rFonts w:ascii="Arial Narrow" w:hAnsi="Arial Narrow"/>
                <w:color w:val="auto"/>
                <w:sz w:val="24"/>
                <w:szCs w:val="24"/>
              </w:rPr>
              <w:t>Provide details of proposed design for opportunity youth and/or other innovative activities below.  All proposed projects must be focused on WIOA eligible youth</w:t>
            </w:r>
            <w:r w:rsidR="00E341CC">
              <w:rPr>
                <w:rFonts w:ascii="Arial Narrow" w:hAnsi="Arial Narrow"/>
                <w:color w:val="auto"/>
                <w:sz w:val="24"/>
                <w:szCs w:val="24"/>
              </w:rPr>
              <w:t>, clearly identifying the type of service(s), the number to be served, and the expected outcome(s)</w:t>
            </w:r>
            <w:r w:rsidRPr="00A06569">
              <w:rPr>
                <w:rFonts w:ascii="Arial Narrow" w:hAnsi="Arial Narrow"/>
                <w:color w:val="auto"/>
                <w:sz w:val="24"/>
                <w:szCs w:val="24"/>
              </w:rPr>
              <w:t xml:space="preserve">.  </w:t>
            </w:r>
            <w:hyperlink r:id="rId29" w:history="1">
              <w:r w:rsidRPr="00B233C1">
                <w:rPr>
                  <w:rStyle w:val="Hyperlink"/>
                  <w:rFonts w:ascii="Arial Narrow" w:hAnsi="Arial Narrow"/>
                  <w:color w:val="0070C0"/>
                  <w:sz w:val="24"/>
                  <w:szCs w:val="24"/>
                </w:rPr>
                <w:t>WIOA Guide Link and WIOA Program</w:t>
              </w:r>
            </w:hyperlink>
          </w:p>
          <w:p w14:paraId="0B81D53E" w14:textId="77777777" w:rsidR="00A06569" w:rsidRDefault="00A06569" w:rsidP="00A06569"/>
          <w:p w14:paraId="02BBC284" w14:textId="6FAF3677" w:rsidR="00A06569" w:rsidRDefault="00A06569" w:rsidP="00A06569">
            <w:r w:rsidRPr="00FE0E3F">
              <w:rPr>
                <w:rFonts w:ascii="Arial Narrow" w:hAnsi="Arial Narrow"/>
                <w:b/>
                <w:sz w:val="24"/>
                <w:szCs w:val="24"/>
              </w:rPr>
              <w:fldChar w:fldCharType="begin">
                <w:ffData>
                  <w:name w:val="Text71"/>
                  <w:enabled/>
                  <w:calcOnExit w:val="0"/>
                  <w:textInput/>
                </w:ffData>
              </w:fldChar>
            </w:r>
            <w:r w:rsidRPr="00FE0E3F">
              <w:rPr>
                <w:rFonts w:ascii="Arial Narrow" w:hAnsi="Arial Narrow"/>
                <w:sz w:val="24"/>
                <w:szCs w:val="24"/>
              </w:rPr>
              <w:instrText xml:space="preserve"> FORMTEXT </w:instrText>
            </w:r>
            <w:r w:rsidRPr="00FE0E3F">
              <w:rPr>
                <w:rFonts w:ascii="Arial Narrow" w:hAnsi="Arial Narrow"/>
                <w:b/>
                <w:sz w:val="24"/>
                <w:szCs w:val="24"/>
              </w:rPr>
            </w:r>
            <w:r w:rsidRPr="00FE0E3F">
              <w:rPr>
                <w:rFonts w:ascii="Arial Narrow" w:hAnsi="Arial Narrow"/>
                <w:b/>
                <w:sz w:val="24"/>
                <w:szCs w:val="24"/>
              </w:rPr>
              <w:fldChar w:fldCharType="separate"/>
            </w:r>
            <w:r w:rsidRPr="00FE0E3F">
              <w:rPr>
                <w:rFonts w:ascii="Arial Narrow" w:hAnsi="Arial Narrow"/>
                <w:sz w:val="24"/>
                <w:szCs w:val="24"/>
              </w:rPr>
              <w:t> </w:t>
            </w:r>
            <w:r w:rsidRPr="00FE0E3F">
              <w:rPr>
                <w:rFonts w:ascii="Arial Narrow" w:hAnsi="Arial Narrow"/>
                <w:sz w:val="24"/>
                <w:szCs w:val="24"/>
              </w:rPr>
              <w:t> </w:t>
            </w:r>
            <w:r w:rsidRPr="00FE0E3F">
              <w:rPr>
                <w:rFonts w:ascii="Arial Narrow" w:hAnsi="Arial Narrow"/>
                <w:sz w:val="24"/>
                <w:szCs w:val="24"/>
              </w:rPr>
              <w:t> </w:t>
            </w:r>
            <w:r w:rsidRPr="00FE0E3F">
              <w:rPr>
                <w:rFonts w:ascii="Arial Narrow" w:hAnsi="Arial Narrow"/>
                <w:sz w:val="24"/>
                <w:szCs w:val="24"/>
              </w:rPr>
              <w:t> </w:t>
            </w:r>
            <w:r w:rsidRPr="00FE0E3F">
              <w:rPr>
                <w:rFonts w:ascii="Arial Narrow" w:hAnsi="Arial Narrow"/>
                <w:sz w:val="24"/>
                <w:szCs w:val="24"/>
              </w:rPr>
              <w:t> </w:t>
            </w:r>
            <w:r w:rsidRPr="00FE0E3F">
              <w:rPr>
                <w:rFonts w:ascii="Arial Narrow" w:hAnsi="Arial Narrow"/>
                <w:b/>
                <w:sz w:val="24"/>
                <w:szCs w:val="24"/>
              </w:rPr>
              <w:fldChar w:fldCharType="end"/>
            </w:r>
          </w:p>
          <w:p w14:paraId="46D790E8" w14:textId="77777777" w:rsidR="00A06569" w:rsidRDefault="00A06569" w:rsidP="00A06569"/>
          <w:p w14:paraId="41B26950" w14:textId="77777777" w:rsidR="00A06569" w:rsidRDefault="00A06569" w:rsidP="00A06569"/>
          <w:p w14:paraId="4675DFE2" w14:textId="77777777" w:rsidR="00A06569" w:rsidRDefault="00A06569" w:rsidP="00A06569"/>
          <w:p w14:paraId="23DE7D16" w14:textId="77777777" w:rsidR="00A06569" w:rsidRDefault="00A06569" w:rsidP="00A06569"/>
          <w:p w14:paraId="01EC30CD" w14:textId="77777777" w:rsidR="00A06569" w:rsidRDefault="00A06569" w:rsidP="00A06569"/>
          <w:p w14:paraId="1BFA5F21" w14:textId="77777777" w:rsidR="00A06569" w:rsidRDefault="00A06569" w:rsidP="00A06569"/>
          <w:p w14:paraId="41B9F803" w14:textId="77777777" w:rsidR="00A06569" w:rsidRDefault="00A06569" w:rsidP="00A06569"/>
          <w:p w14:paraId="574651AF" w14:textId="77777777" w:rsidR="00A06569" w:rsidRDefault="00A06569" w:rsidP="00A06569"/>
          <w:p w14:paraId="25BB61D1" w14:textId="77777777" w:rsidR="00A06569" w:rsidRDefault="00A06569" w:rsidP="00A06569"/>
          <w:p w14:paraId="5CCD0A76" w14:textId="77777777" w:rsidR="00A06569" w:rsidRDefault="00A06569" w:rsidP="00A06569"/>
          <w:p w14:paraId="343DCBDA" w14:textId="77777777" w:rsidR="00A06569" w:rsidRDefault="00A06569" w:rsidP="00A06569"/>
          <w:p w14:paraId="5565572E" w14:textId="77777777" w:rsidR="00A06569" w:rsidRDefault="00A06569" w:rsidP="00A06569"/>
          <w:p w14:paraId="296D63F2" w14:textId="77777777" w:rsidR="00A06569" w:rsidRDefault="00A06569" w:rsidP="00A06569"/>
          <w:p w14:paraId="67413BB9" w14:textId="77777777" w:rsidR="00A06569" w:rsidRDefault="00A06569" w:rsidP="00A06569"/>
          <w:p w14:paraId="3F0B1088" w14:textId="77777777" w:rsidR="00A06569" w:rsidRDefault="00A06569" w:rsidP="00A06569"/>
          <w:p w14:paraId="7E05D197" w14:textId="77777777" w:rsidR="00A06569" w:rsidRDefault="00A06569" w:rsidP="00A06569"/>
          <w:p w14:paraId="6F8AD2C3" w14:textId="77777777" w:rsidR="00A06569" w:rsidRDefault="00A06569" w:rsidP="00A06569"/>
          <w:p w14:paraId="7846A3D1" w14:textId="77777777" w:rsidR="00A06569" w:rsidRDefault="00A06569" w:rsidP="00A06569"/>
          <w:p w14:paraId="41F09FA1" w14:textId="77777777" w:rsidR="00A06569" w:rsidRDefault="00A06569" w:rsidP="00A06569"/>
          <w:p w14:paraId="7F5EC36B" w14:textId="77777777" w:rsidR="00A06569" w:rsidRDefault="00A06569" w:rsidP="00A06569"/>
          <w:p w14:paraId="391661A7" w14:textId="77777777" w:rsidR="00A06569" w:rsidRDefault="00A06569" w:rsidP="00A06569"/>
          <w:p w14:paraId="4BE4F1D5" w14:textId="77777777" w:rsidR="00A06569" w:rsidRDefault="00A06569" w:rsidP="00A06569"/>
          <w:p w14:paraId="26D8E881" w14:textId="77777777" w:rsidR="00A06569" w:rsidRDefault="00A06569" w:rsidP="00A06569"/>
          <w:p w14:paraId="731B446C" w14:textId="77777777" w:rsidR="00A06569" w:rsidRDefault="00A06569" w:rsidP="00A06569"/>
          <w:p w14:paraId="03406033" w14:textId="77777777" w:rsidR="00A06569" w:rsidRDefault="00A06569" w:rsidP="00A06569"/>
          <w:p w14:paraId="2BAFC73F" w14:textId="77777777" w:rsidR="00A06569" w:rsidRDefault="00A06569" w:rsidP="00A06569"/>
          <w:p w14:paraId="490CE1B4" w14:textId="77777777" w:rsidR="00A06569" w:rsidRDefault="00A06569" w:rsidP="00A06569"/>
          <w:p w14:paraId="20777DD2" w14:textId="77777777" w:rsidR="00A06569" w:rsidRDefault="00A06569" w:rsidP="00A06569"/>
          <w:p w14:paraId="028C3F8A" w14:textId="77777777" w:rsidR="00A06569" w:rsidRDefault="00A06569" w:rsidP="00A06569"/>
          <w:p w14:paraId="77CEF4E2" w14:textId="77777777" w:rsidR="00A06569" w:rsidRDefault="00A06569" w:rsidP="00A06569"/>
          <w:p w14:paraId="6F7B917D" w14:textId="596E4EB9" w:rsidR="00A06569" w:rsidRPr="00A06569" w:rsidRDefault="00A06569" w:rsidP="00A06569"/>
        </w:tc>
      </w:tr>
      <w:tr w:rsidR="00A06569" w:rsidRPr="00FE0E3F" w14:paraId="4C8E0BE2" w14:textId="77777777" w:rsidTr="00A06569">
        <w:trPr>
          <w:trHeight w:val="3104"/>
        </w:trPr>
        <w:tc>
          <w:tcPr>
            <w:tcW w:w="9648" w:type="dxa"/>
            <w:tcBorders>
              <w:top w:val="single" w:sz="4" w:space="0" w:color="auto"/>
              <w:left w:val="single" w:sz="4" w:space="0" w:color="auto"/>
              <w:bottom w:val="single" w:sz="4" w:space="0" w:color="auto"/>
              <w:right w:val="single" w:sz="4" w:space="0" w:color="auto"/>
            </w:tcBorders>
          </w:tcPr>
          <w:p w14:paraId="336F3697" w14:textId="7193E9EF" w:rsidR="00A06569" w:rsidRPr="00FE0E3F" w:rsidRDefault="00A06569" w:rsidP="006B33FC">
            <w:pPr>
              <w:pStyle w:val="Heading1"/>
              <w:jc w:val="left"/>
              <w:rPr>
                <w:rFonts w:ascii="Arial Narrow" w:hAnsi="Arial Narrow"/>
                <w:b w:val="0"/>
                <w:color w:val="auto"/>
                <w:sz w:val="24"/>
                <w:szCs w:val="24"/>
              </w:rPr>
            </w:pPr>
          </w:p>
        </w:tc>
      </w:tr>
      <w:tr w:rsidR="00FC68F8" w:rsidRPr="00FE0E3F" w14:paraId="05EA2773" w14:textId="77777777" w:rsidTr="006B33FC">
        <w:trPr>
          <w:trHeight w:val="3104"/>
        </w:trPr>
        <w:tc>
          <w:tcPr>
            <w:tcW w:w="9648" w:type="dxa"/>
            <w:tcBorders>
              <w:top w:val="single" w:sz="4" w:space="0" w:color="auto"/>
              <w:left w:val="single" w:sz="4" w:space="0" w:color="auto"/>
              <w:bottom w:val="single" w:sz="4" w:space="0" w:color="auto"/>
              <w:right w:val="single" w:sz="4" w:space="0" w:color="auto"/>
            </w:tcBorders>
          </w:tcPr>
          <w:p w14:paraId="0F9DE05F" w14:textId="276E10C5" w:rsidR="00FC68F8" w:rsidRDefault="00FC68F8" w:rsidP="006B33FC">
            <w:pPr>
              <w:pStyle w:val="Heading1"/>
              <w:jc w:val="left"/>
              <w:rPr>
                <w:rFonts w:ascii="Arial Narrow" w:hAnsi="Arial Narrow"/>
                <w:b w:val="0"/>
                <w:color w:val="auto"/>
                <w:sz w:val="24"/>
                <w:szCs w:val="24"/>
              </w:rPr>
            </w:pPr>
            <w:r>
              <w:rPr>
                <w:rFonts w:ascii="Arial Narrow" w:hAnsi="Arial Narrow"/>
                <w:b w:val="0"/>
                <w:color w:val="auto"/>
                <w:sz w:val="24"/>
                <w:szCs w:val="24"/>
              </w:rPr>
              <w:t>Type of Credentials Offered (indicate numbers to be served):</w:t>
            </w:r>
          </w:p>
          <w:tbl>
            <w:tblPr>
              <w:tblStyle w:val="TableGrid"/>
              <w:tblpPr w:leftFromText="180" w:rightFromText="180" w:vertAnchor="text" w:horzAnchor="margin" w:tblpY="347"/>
              <w:tblW w:w="9350" w:type="dxa"/>
              <w:tblLook w:val="04A0" w:firstRow="1" w:lastRow="0" w:firstColumn="1" w:lastColumn="0" w:noHBand="0" w:noVBand="1"/>
            </w:tblPr>
            <w:tblGrid>
              <w:gridCol w:w="764"/>
              <w:gridCol w:w="8586"/>
            </w:tblGrid>
            <w:tr w:rsidR="00FC68F8" w14:paraId="2E5D746C" w14:textId="77777777" w:rsidTr="00FC68F8">
              <w:tc>
                <w:tcPr>
                  <w:tcW w:w="764" w:type="dxa"/>
                  <w:tcBorders>
                    <w:top w:val="single" w:sz="4" w:space="0" w:color="auto"/>
                    <w:left w:val="single" w:sz="4" w:space="0" w:color="auto"/>
                    <w:bottom w:val="single" w:sz="4" w:space="0" w:color="auto"/>
                    <w:right w:val="single" w:sz="4" w:space="0" w:color="auto"/>
                  </w:tcBorders>
                  <w:hideMark/>
                </w:tcPr>
                <w:p w14:paraId="6A9C182B" w14:textId="77777777" w:rsidR="00FC68F8" w:rsidRDefault="00FC68F8" w:rsidP="00FC68F8">
                  <w:pPr>
                    <w:rPr>
                      <w:rFonts w:cstheme="minorHAnsi"/>
                      <w:b/>
                      <w:bCs/>
                      <w:sz w:val="20"/>
                      <w:szCs w:val="20"/>
                    </w:rPr>
                  </w:pPr>
                  <w:r>
                    <w:rPr>
                      <w:rFonts w:cstheme="minorHAnsi"/>
                      <w:sz w:val="20"/>
                      <w:szCs w:val="20"/>
                    </w:rPr>
                    <w:fldChar w:fldCharType="begin">
                      <w:ffData>
                        <w:name w:val="Text10"/>
                        <w:enabled/>
                        <w:calcOnExit w:val="0"/>
                        <w:statusText w:type="text" w:val="Legal name of private partner"/>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8586" w:type="dxa"/>
                  <w:tcBorders>
                    <w:top w:val="single" w:sz="4" w:space="0" w:color="auto"/>
                    <w:left w:val="single" w:sz="4" w:space="0" w:color="auto"/>
                    <w:bottom w:val="single" w:sz="4" w:space="0" w:color="auto"/>
                    <w:right w:val="single" w:sz="4" w:space="0" w:color="auto"/>
                  </w:tcBorders>
                  <w:hideMark/>
                </w:tcPr>
                <w:p w14:paraId="01582A5A" w14:textId="77777777" w:rsidR="00FC68F8" w:rsidRPr="000716A7" w:rsidRDefault="00FC68F8" w:rsidP="00FC68F8">
                  <w:pPr>
                    <w:rPr>
                      <w:rFonts w:ascii="Arial Narrow" w:hAnsi="Arial Narrow" w:cstheme="minorHAnsi"/>
                    </w:rPr>
                  </w:pPr>
                  <w:r w:rsidRPr="000716A7">
                    <w:rPr>
                      <w:rFonts w:ascii="Arial Narrow" w:hAnsi="Arial Narrow" w:cstheme="minorHAnsi"/>
                    </w:rPr>
                    <w:t xml:space="preserve">Secondary School Diploma/or equivalency </w:t>
                  </w:r>
                </w:p>
              </w:tc>
            </w:tr>
            <w:tr w:rsidR="00FC68F8" w14:paraId="4E2178BA" w14:textId="77777777" w:rsidTr="00FC68F8">
              <w:tc>
                <w:tcPr>
                  <w:tcW w:w="764" w:type="dxa"/>
                  <w:tcBorders>
                    <w:top w:val="single" w:sz="4" w:space="0" w:color="auto"/>
                    <w:left w:val="single" w:sz="4" w:space="0" w:color="auto"/>
                    <w:bottom w:val="single" w:sz="4" w:space="0" w:color="auto"/>
                    <w:right w:val="single" w:sz="4" w:space="0" w:color="auto"/>
                  </w:tcBorders>
                  <w:hideMark/>
                </w:tcPr>
                <w:p w14:paraId="52480FC7" w14:textId="77777777" w:rsidR="00FC68F8" w:rsidRDefault="00FC68F8" w:rsidP="00FC68F8">
                  <w:pPr>
                    <w:rPr>
                      <w:rFonts w:cstheme="minorHAnsi"/>
                      <w:b/>
                      <w:bCs/>
                      <w:sz w:val="20"/>
                      <w:szCs w:val="20"/>
                    </w:rPr>
                  </w:pPr>
                  <w:r>
                    <w:rPr>
                      <w:rFonts w:cstheme="minorHAnsi"/>
                      <w:sz w:val="20"/>
                      <w:szCs w:val="20"/>
                    </w:rPr>
                    <w:fldChar w:fldCharType="begin">
                      <w:ffData>
                        <w:name w:val="Text10"/>
                        <w:enabled/>
                        <w:calcOnExit w:val="0"/>
                        <w:statusText w:type="text" w:val="Legal name of private partner"/>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8586" w:type="dxa"/>
                  <w:tcBorders>
                    <w:top w:val="single" w:sz="4" w:space="0" w:color="auto"/>
                    <w:left w:val="single" w:sz="4" w:space="0" w:color="auto"/>
                    <w:bottom w:val="single" w:sz="4" w:space="0" w:color="auto"/>
                    <w:right w:val="single" w:sz="4" w:space="0" w:color="auto"/>
                  </w:tcBorders>
                  <w:hideMark/>
                </w:tcPr>
                <w:p w14:paraId="319221A5" w14:textId="77777777" w:rsidR="00FC68F8" w:rsidRPr="000716A7" w:rsidRDefault="00FC68F8" w:rsidP="00FC68F8">
                  <w:pPr>
                    <w:rPr>
                      <w:rFonts w:ascii="Arial Narrow" w:hAnsi="Arial Narrow" w:cstheme="minorHAnsi"/>
                    </w:rPr>
                  </w:pPr>
                  <w:r w:rsidRPr="000716A7">
                    <w:rPr>
                      <w:rFonts w:ascii="Arial Narrow" w:hAnsi="Arial Narrow" w:cstheme="minorHAnsi"/>
                    </w:rPr>
                    <w:t>AA or AS Diploma/Degree</w:t>
                  </w:r>
                </w:p>
              </w:tc>
            </w:tr>
            <w:tr w:rsidR="00FC68F8" w14:paraId="2818BE6C" w14:textId="77777777" w:rsidTr="00FC68F8">
              <w:tc>
                <w:tcPr>
                  <w:tcW w:w="764" w:type="dxa"/>
                  <w:tcBorders>
                    <w:top w:val="single" w:sz="4" w:space="0" w:color="auto"/>
                    <w:left w:val="single" w:sz="4" w:space="0" w:color="auto"/>
                    <w:bottom w:val="single" w:sz="4" w:space="0" w:color="auto"/>
                    <w:right w:val="single" w:sz="4" w:space="0" w:color="auto"/>
                  </w:tcBorders>
                  <w:hideMark/>
                </w:tcPr>
                <w:p w14:paraId="752163D7" w14:textId="77777777" w:rsidR="00FC68F8" w:rsidRDefault="00FC68F8" w:rsidP="00FC68F8">
                  <w:pPr>
                    <w:rPr>
                      <w:rFonts w:cstheme="minorHAnsi"/>
                      <w:b/>
                      <w:bCs/>
                      <w:sz w:val="20"/>
                      <w:szCs w:val="20"/>
                    </w:rPr>
                  </w:pPr>
                  <w:r>
                    <w:rPr>
                      <w:rFonts w:cstheme="minorHAnsi"/>
                      <w:sz w:val="20"/>
                      <w:szCs w:val="20"/>
                    </w:rPr>
                    <w:fldChar w:fldCharType="begin">
                      <w:ffData>
                        <w:name w:val="Text10"/>
                        <w:enabled/>
                        <w:calcOnExit w:val="0"/>
                        <w:statusText w:type="text" w:val="Legal name of private partner"/>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8586" w:type="dxa"/>
                  <w:tcBorders>
                    <w:top w:val="single" w:sz="4" w:space="0" w:color="auto"/>
                    <w:left w:val="single" w:sz="4" w:space="0" w:color="auto"/>
                    <w:bottom w:val="single" w:sz="4" w:space="0" w:color="auto"/>
                    <w:right w:val="single" w:sz="4" w:space="0" w:color="auto"/>
                  </w:tcBorders>
                  <w:hideMark/>
                </w:tcPr>
                <w:p w14:paraId="1D001B01" w14:textId="77777777" w:rsidR="00FC68F8" w:rsidRPr="000716A7" w:rsidRDefault="00FC68F8" w:rsidP="00FC68F8">
                  <w:pPr>
                    <w:rPr>
                      <w:rFonts w:ascii="Arial Narrow" w:hAnsi="Arial Narrow" w:cstheme="minorHAnsi"/>
                    </w:rPr>
                  </w:pPr>
                  <w:r w:rsidRPr="000716A7">
                    <w:rPr>
                      <w:rFonts w:ascii="Arial Narrow" w:hAnsi="Arial Narrow" w:cstheme="minorHAnsi"/>
                    </w:rPr>
                    <w:t>Occupational License</w:t>
                  </w:r>
                </w:p>
              </w:tc>
            </w:tr>
            <w:tr w:rsidR="00FC68F8" w14:paraId="559FBA32" w14:textId="77777777" w:rsidTr="00FC68F8">
              <w:tc>
                <w:tcPr>
                  <w:tcW w:w="764" w:type="dxa"/>
                  <w:tcBorders>
                    <w:top w:val="single" w:sz="4" w:space="0" w:color="auto"/>
                    <w:left w:val="single" w:sz="4" w:space="0" w:color="auto"/>
                    <w:bottom w:val="single" w:sz="4" w:space="0" w:color="auto"/>
                    <w:right w:val="single" w:sz="4" w:space="0" w:color="auto"/>
                  </w:tcBorders>
                  <w:hideMark/>
                </w:tcPr>
                <w:p w14:paraId="584DEC88" w14:textId="77777777" w:rsidR="00FC68F8" w:rsidRDefault="00FC68F8" w:rsidP="00FC68F8">
                  <w:pPr>
                    <w:rPr>
                      <w:rFonts w:cstheme="minorHAnsi"/>
                      <w:b/>
                      <w:bCs/>
                      <w:sz w:val="20"/>
                      <w:szCs w:val="20"/>
                    </w:rPr>
                  </w:pPr>
                  <w:r>
                    <w:rPr>
                      <w:rFonts w:cstheme="minorHAnsi"/>
                      <w:sz w:val="20"/>
                      <w:szCs w:val="20"/>
                    </w:rPr>
                    <w:fldChar w:fldCharType="begin">
                      <w:ffData>
                        <w:name w:val="Text10"/>
                        <w:enabled/>
                        <w:calcOnExit w:val="0"/>
                        <w:statusText w:type="text" w:val="Legal name of private partner"/>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8586" w:type="dxa"/>
                  <w:tcBorders>
                    <w:top w:val="single" w:sz="4" w:space="0" w:color="auto"/>
                    <w:left w:val="single" w:sz="4" w:space="0" w:color="auto"/>
                    <w:bottom w:val="single" w:sz="4" w:space="0" w:color="auto"/>
                    <w:right w:val="single" w:sz="4" w:space="0" w:color="auto"/>
                  </w:tcBorders>
                  <w:hideMark/>
                </w:tcPr>
                <w:p w14:paraId="4077F932" w14:textId="77777777" w:rsidR="00FC68F8" w:rsidRPr="000716A7" w:rsidRDefault="00FC68F8" w:rsidP="00FC68F8">
                  <w:pPr>
                    <w:rPr>
                      <w:rFonts w:ascii="Arial Narrow" w:hAnsi="Arial Narrow" w:cstheme="minorHAnsi"/>
                    </w:rPr>
                  </w:pPr>
                  <w:r w:rsidRPr="000716A7">
                    <w:rPr>
                      <w:rFonts w:ascii="Arial Narrow" w:hAnsi="Arial Narrow" w:cstheme="minorHAnsi"/>
                    </w:rPr>
                    <w:t>Occupational Certificate</w:t>
                  </w:r>
                </w:p>
              </w:tc>
            </w:tr>
            <w:tr w:rsidR="00FC68F8" w14:paraId="227561E1" w14:textId="77777777" w:rsidTr="00FC68F8">
              <w:tc>
                <w:tcPr>
                  <w:tcW w:w="764" w:type="dxa"/>
                  <w:tcBorders>
                    <w:top w:val="single" w:sz="4" w:space="0" w:color="auto"/>
                    <w:left w:val="single" w:sz="4" w:space="0" w:color="auto"/>
                    <w:bottom w:val="single" w:sz="4" w:space="0" w:color="auto"/>
                    <w:right w:val="single" w:sz="4" w:space="0" w:color="auto"/>
                  </w:tcBorders>
                  <w:hideMark/>
                </w:tcPr>
                <w:p w14:paraId="6BB6F17E" w14:textId="77777777" w:rsidR="00FC68F8" w:rsidRDefault="00FC68F8" w:rsidP="00FC68F8">
                  <w:pPr>
                    <w:rPr>
                      <w:rFonts w:cstheme="minorHAnsi"/>
                      <w:b/>
                      <w:bCs/>
                      <w:sz w:val="20"/>
                      <w:szCs w:val="20"/>
                    </w:rPr>
                  </w:pPr>
                  <w:r>
                    <w:rPr>
                      <w:rFonts w:cstheme="minorHAnsi"/>
                      <w:sz w:val="20"/>
                      <w:szCs w:val="20"/>
                    </w:rPr>
                    <w:fldChar w:fldCharType="begin">
                      <w:ffData>
                        <w:name w:val="Text10"/>
                        <w:enabled/>
                        <w:calcOnExit w:val="0"/>
                        <w:statusText w:type="text" w:val="Legal name of private partner"/>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8586" w:type="dxa"/>
                  <w:tcBorders>
                    <w:top w:val="single" w:sz="4" w:space="0" w:color="auto"/>
                    <w:left w:val="single" w:sz="4" w:space="0" w:color="auto"/>
                    <w:bottom w:val="single" w:sz="4" w:space="0" w:color="auto"/>
                    <w:right w:val="single" w:sz="4" w:space="0" w:color="auto"/>
                  </w:tcBorders>
                  <w:hideMark/>
                </w:tcPr>
                <w:p w14:paraId="645B6D1A" w14:textId="77777777" w:rsidR="00FC68F8" w:rsidRPr="000716A7" w:rsidRDefault="00FC68F8" w:rsidP="00FC68F8">
                  <w:pPr>
                    <w:rPr>
                      <w:rFonts w:ascii="Arial Narrow" w:hAnsi="Arial Narrow" w:cstheme="minorHAnsi"/>
                    </w:rPr>
                  </w:pPr>
                  <w:r w:rsidRPr="000716A7">
                    <w:rPr>
                      <w:rFonts w:ascii="Arial Narrow" w:hAnsi="Arial Narrow" w:cstheme="minorHAnsi"/>
                    </w:rPr>
                    <w:t>Occupational/Employer-Recognized Credential</w:t>
                  </w:r>
                </w:p>
              </w:tc>
            </w:tr>
            <w:tr w:rsidR="00FC68F8" w14:paraId="05C416FC" w14:textId="77777777" w:rsidTr="00FC68F8">
              <w:tc>
                <w:tcPr>
                  <w:tcW w:w="764" w:type="dxa"/>
                  <w:tcBorders>
                    <w:top w:val="single" w:sz="4" w:space="0" w:color="auto"/>
                    <w:left w:val="single" w:sz="4" w:space="0" w:color="auto"/>
                    <w:bottom w:val="single" w:sz="4" w:space="0" w:color="auto"/>
                    <w:right w:val="single" w:sz="4" w:space="0" w:color="auto"/>
                  </w:tcBorders>
                  <w:hideMark/>
                </w:tcPr>
                <w:p w14:paraId="0C38A9A4" w14:textId="77777777" w:rsidR="00FC68F8" w:rsidRDefault="00FC68F8" w:rsidP="00FC68F8">
                  <w:pPr>
                    <w:rPr>
                      <w:rFonts w:cstheme="minorHAnsi"/>
                      <w:b/>
                      <w:bCs/>
                      <w:sz w:val="20"/>
                      <w:szCs w:val="20"/>
                    </w:rPr>
                  </w:pPr>
                  <w:r>
                    <w:rPr>
                      <w:rFonts w:cstheme="minorHAnsi"/>
                      <w:sz w:val="20"/>
                      <w:szCs w:val="20"/>
                    </w:rPr>
                    <w:fldChar w:fldCharType="begin">
                      <w:ffData>
                        <w:name w:val="Text10"/>
                        <w:enabled/>
                        <w:calcOnExit w:val="0"/>
                        <w:statusText w:type="text" w:val="Legal name of private partner"/>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8586" w:type="dxa"/>
                  <w:tcBorders>
                    <w:top w:val="single" w:sz="4" w:space="0" w:color="auto"/>
                    <w:left w:val="single" w:sz="4" w:space="0" w:color="auto"/>
                    <w:bottom w:val="single" w:sz="4" w:space="0" w:color="auto"/>
                    <w:right w:val="single" w:sz="4" w:space="0" w:color="auto"/>
                  </w:tcBorders>
                  <w:hideMark/>
                </w:tcPr>
                <w:p w14:paraId="74D0B531" w14:textId="77777777" w:rsidR="00FC68F8" w:rsidRPr="000716A7" w:rsidRDefault="00FC68F8" w:rsidP="00FC68F8">
                  <w:pPr>
                    <w:rPr>
                      <w:rFonts w:ascii="Arial Narrow" w:hAnsi="Arial Narrow" w:cstheme="minorHAnsi"/>
                    </w:rPr>
                  </w:pPr>
                  <w:r w:rsidRPr="000716A7">
                    <w:rPr>
                      <w:rFonts w:ascii="Arial Narrow" w:hAnsi="Arial Narrow" w:cstheme="minorHAnsi"/>
                    </w:rPr>
                    <w:t>Other Recognized Diploma, Degree, or Certificate (specify): _</w:t>
                  </w:r>
                  <w:r w:rsidRPr="000716A7">
                    <w:rPr>
                      <w:rFonts w:ascii="Arial Narrow" w:hAnsi="Arial Narrow" w:cstheme="minorHAnsi"/>
                      <w:u w:val="single"/>
                    </w:rPr>
                    <w:fldChar w:fldCharType="begin">
                      <w:ffData>
                        <w:name w:val="Text10"/>
                        <w:enabled/>
                        <w:calcOnExit w:val="0"/>
                        <w:statusText w:type="text" w:val="Legal name of private partner"/>
                        <w:textInput/>
                      </w:ffData>
                    </w:fldChar>
                  </w:r>
                  <w:r w:rsidRPr="000716A7">
                    <w:rPr>
                      <w:rFonts w:ascii="Arial Narrow" w:hAnsi="Arial Narrow" w:cstheme="minorHAnsi"/>
                      <w:u w:val="single"/>
                    </w:rPr>
                    <w:instrText xml:space="preserve"> FORMTEXT </w:instrText>
                  </w:r>
                  <w:r w:rsidRPr="000716A7">
                    <w:rPr>
                      <w:rFonts w:ascii="Arial Narrow" w:hAnsi="Arial Narrow" w:cstheme="minorHAnsi"/>
                      <w:u w:val="single"/>
                    </w:rPr>
                  </w:r>
                  <w:r w:rsidRPr="000716A7">
                    <w:rPr>
                      <w:rFonts w:ascii="Arial Narrow" w:hAnsi="Arial Narrow" w:cstheme="minorHAnsi"/>
                      <w:u w:val="single"/>
                    </w:rPr>
                    <w:fldChar w:fldCharType="separate"/>
                  </w:r>
                  <w:r w:rsidRPr="000716A7">
                    <w:rPr>
                      <w:rFonts w:ascii="Arial Narrow" w:hAnsi="Arial Narrow" w:cstheme="minorHAnsi"/>
                      <w:noProof/>
                      <w:u w:val="single"/>
                    </w:rPr>
                    <w:t> </w:t>
                  </w:r>
                  <w:r w:rsidRPr="000716A7">
                    <w:rPr>
                      <w:rFonts w:ascii="Arial Narrow" w:hAnsi="Arial Narrow" w:cstheme="minorHAnsi"/>
                      <w:noProof/>
                      <w:u w:val="single"/>
                    </w:rPr>
                    <w:t> </w:t>
                  </w:r>
                  <w:r w:rsidRPr="000716A7">
                    <w:rPr>
                      <w:rFonts w:ascii="Arial Narrow" w:hAnsi="Arial Narrow" w:cstheme="minorHAnsi"/>
                      <w:noProof/>
                      <w:u w:val="single"/>
                    </w:rPr>
                    <w:t> </w:t>
                  </w:r>
                  <w:r w:rsidRPr="000716A7">
                    <w:rPr>
                      <w:rFonts w:ascii="Arial Narrow" w:hAnsi="Arial Narrow" w:cstheme="minorHAnsi"/>
                      <w:noProof/>
                      <w:u w:val="single"/>
                    </w:rPr>
                    <w:t> </w:t>
                  </w:r>
                  <w:r w:rsidRPr="000716A7">
                    <w:rPr>
                      <w:rFonts w:ascii="Arial Narrow" w:hAnsi="Arial Narrow" w:cstheme="minorHAnsi"/>
                      <w:noProof/>
                      <w:u w:val="single"/>
                    </w:rPr>
                    <w:t> </w:t>
                  </w:r>
                  <w:r w:rsidRPr="000716A7">
                    <w:rPr>
                      <w:rFonts w:ascii="Arial Narrow" w:hAnsi="Arial Narrow" w:cstheme="minorHAnsi"/>
                      <w:u w:val="single"/>
                    </w:rPr>
                    <w:fldChar w:fldCharType="end"/>
                  </w:r>
                  <w:r w:rsidRPr="000716A7">
                    <w:rPr>
                      <w:rFonts w:ascii="Arial Narrow" w:hAnsi="Arial Narrow" w:cstheme="minorHAnsi"/>
                      <w:u w:val="single"/>
                    </w:rPr>
                    <w:t xml:space="preserve"> </w:t>
                  </w:r>
                  <w:r w:rsidRPr="000716A7">
                    <w:rPr>
                      <w:rFonts w:ascii="Arial Narrow" w:hAnsi="Arial Narrow" w:cstheme="minorHAnsi"/>
                    </w:rPr>
                    <w:t xml:space="preserve">_ </w:t>
                  </w:r>
                </w:p>
              </w:tc>
            </w:tr>
            <w:tr w:rsidR="00FC68F8" w14:paraId="75510B24" w14:textId="77777777" w:rsidTr="00FC68F8">
              <w:tc>
                <w:tcPr>
                  <w:tcW w:w="764" w:type="dxa"/>
                  <w:tcBorders>
                    <w:top w:val="single" w:sz="4" w:space="0" w:color="auto"/>
                    <w:left w:val="single" w:sz="4" w:space="0" w:color="auto"/>
                    <w:bottom w:val="single" w:sz="4" w:space="0" w:color="auto"/>
                    <w:right w:val="single" w:sz="4" w:space="0" w:color="auto"/>
                  </w:tcBorders>
                  <w:hideMark/>
                </w:tcPr>
                <w:p w14:paraId="4EB27087" w14:textId="77777777" w:rsidR="00FC68F8" w:rsidRDefault="00FC68F8" w:rsidP="00FC68F8">
                  <w:pPr>
                    <w:rPr>
                      <w:rFonts w:cstheme="minorHAnsi"/>
                      <w:b/>
                      <w:bCs/>
                      <w:sz w:val="20"/>
                      <w:szCs w:val="20"/>
                    </w:rPr>
                  </w:pPr>
                  <w:r>
                    <w:rPr>
                      <w:rFonts w:cstheme="minorHAnsi"/>
                      <w:sz w:val="20"/>
                      <w:szCs w:val="20"/>
                    </w:rPr>
                    <w:fldChar w:fldCharType="begin">
                      <w:ffData>
                        <w:name w:val="Text10"/>
                        <w:enabled/>
                        <w:calcOnExit w:val="0"/>
                        <w:statusText w:type="text" w:val="Legal name of private partner"/>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c>
                <w:tcPr>
                  <w:tcW w:w="8586" w:type="dxa"/>
                  <w:tcBorders>
                    <w:top w:val="single" w:sz="4" w:space="0" w:color="auto"/>
                    <w:left w:val="single" w:sz="4" w:space="0" w:color="auto"/>
                    <w:bottom w:val="single" w:sz="4" w:space="0" w:color="auto"/>
                    <w:right w:val="single" w:sz="4" w:space="0" w:color="auto"/>
                  </w:tcBorders>
                  <w:hideMark/>
                </w:tcPr>
                <w:p w14:paraId="2E93C09D" w14:textId="77777777" w:rsidR="00FC68F8" w:rsidRPr="000716A7" w:rsidRDefault="00FC68F8" w:rsidP="00FC68F8">
                  <w:pPr>
                    <w:rPr>
                      <w:rFonts w:ascii="Arial Narrow" w:hAnsi="Arial Narrow" w:cstheme="minorHAnsi"/>
                    </w:rPr>
                  </w:pPr>
                  <w:r w:rsidRPr="000716A7">
                    <w:rPr>
                      <w:rFonts w:ascii="Arial Narrow" w:hAnsi="Arial Narrow" w:cstheme="minorHAnsi"/>
                    </w:rPr>
                    <w:t>No recognized credential</w:t>
                  </w:r>
                </w:p>
              </w:tc>
            </w:tr>
          </w:tbl>
          <w:p w14:paraId="616BF6DB" w14:textId="29ADE7AF" w:rsidR="00FC68F8" w:rsidRPr="00FC68F8" w:rsidRDefault="00FC68F8" w:rsidP="00FC68F8"/>
        </w:tc>
      </w:tr>
      <w:tr w:rsidR="00FC68F8" w:rsidRPr="00FE0E3F" w14:paraId="2E0956CB" w14:textId="77777777" w:rsidTr="006B33FC">
        <w:trPr>
          <w:trHeight w:val="3104"/>
        </w:trPr>
        <w:tc>
          <w:tcPr>
            <w:tcW w:w="9648" w:type="dxa"/>
            <w:tcBorders>
              <w:top w:val="single" w:sz="4" w:space="0" w:color="auto"/>
              <w:left w:val="single" w:sz="4" w:space="0" w:color="auto"/>
              <w:bottom w:val="single" w:sz="4" w:space="0" w:color="auto"/>
              <w:right w:val="single" w:sz="4" w:space="0" w:color="auto"/>
            </w:tcBorders>
          </w:tcPr>
          <w:p w14:paraId="38997440" w14:textId="599B03ED" w:rsidR="00FC68F8" w:rsidRDefault="00FC68F8" w:rsidP="006B33FC">
            <w:pPr>
              <w:pStyle w:val="Heading1"/>
              <w:jc w:val="left"/>
              <w:rPr>
                <w:rFonts w:ascii="Arial Narrow" w:hAnsi="Arial Narrow"/>
                <w:b w:val="0"/>
                <w:color w:val="auto"/>
                <w:sz w:val="24"/>
                <w:szCs w:val="24"/>
              </w:rPr>
            </w:pPr>
            <w:r w:rsidRPr="003D65E7">
              <w:rPr>
                <w:rFonts w:ascii="Arial Narrow" w:hAnsi="Arial Narrow"/>
                <w:b w:val="0"/>
                <w:color w:val="auto"/>
                <w:sz w:val="24"/>
                <w:szCs w:val="24"/>
              </w:rPr>
              <w:t xml:space="preserve">Type of Participant </w:t>
            </w:r>
            <w:r w:rsidR="00431092">
              <w:rPr>
                <w:rFonts w:ascii="Arial Narrow" w:hAnsi="Arial Narrow"/>
                <w:b w:val="0"/>
                <w:color w:val="auto"/>
                <w:sz w:val="24"/>
                <w:szCs w:val="24"/>
              </w:rPr>
              <w:t>Activities</w:t>
            </w:r>
            <w:r w:rsidR="00D232BB">
              <w:rPr>
                <w:rFonts w:ascii="Arial Narrow" w:hAnsi="Arial Narrow"/>
                <w:b w:val="0"/>
                <w:color w:val="auto"/>
                <w:sz w:val="24"/>
                <w:szCs w:val="24"/>
              </w:rPr>
              <w:t xml:space="preserve"> (please indicate numbers to be served)</w:t>
            </w:r>
          </w:p>
          <w:p w14:paraId="26F44874" w14:textId="77777777" w:rsidR="003D0B63" w:rsidRPr="003D0B63" w:rsidRDefault="003D0B63" w:rsidP="003D0B63"/>
          <w:tbl>
            <w:tblPr>
              <w:tblStyle w:val="TableGrid"/>
              <w:tblW w:w="0" w:type="auto"/>
              <w:tblLook w:val="04A0" w:firstRow="1" w:lastRow="0" w:firstColumn="1" w:lastColumn="0" w:noHBand="0" w:noVBand="1"/>
            </w:tblPr>
            <w:tblGrid>
              <w:gridCol w:w="718"/>
              <w:gridCol w:w="8632"/>
            </w:tblGrid>
            <w:tr w:rsidR="00FC68F8" w14:paraId="63BA586F" w14:textId="77777777" w:rsidTr="00FC68F8">
              <w:tc>
                <w:tcPr>
                  <w:tcW w:w="718" w:type="dxa"/>
                  <w:tcBorders>
                    <w:top w:val="single" w:sz="4" w:space="0" w:color="auto"/>
                    <w:left w:val="single" w:sz="4" w:space="0" w:color="auto"/>
                    <w:bottom w:val="single" w:sz="4" w:space="0" w:color="auto"/>
                    <w:right w:val="single" w:sz="4" w:space="0" w:color="auto"/>
                  </w:tcBorders>
                  <w:hideMark/>
                </w:tcPr>
                <w:p w14:paraId="232D8653" w14:textId="77777777" w:rsidR="00FC68F8" w:rsidRDefault="00FC68F8" w:rsidP="00FC68F8">
                  <w:pP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Borders>
                    <w:top w:val="single" w:sz="4" w:space="0" w:color="auto"/>
                    <w:left w:val="single" w:sz="4" w:space="0" w:color="auto"/>
                    <w:bottom w:val="single" w:sz="4" w:space="0" w:color="auto"/>
                    <w:right w:val="single" w:sz="4" w:space="0" w:color="auto"/>
                  </w:tcBorders>
                  <w:hideMark/>
                </w:tcPr>
                <w:p w14:paraId="2486D587" w14:textId="7635B78C" w:rsidR="00FC68F8" w:rsidRDefault="00F63F41" w:rsidP="00FC68F8">
                  <w:pPr>
                    <w:rPr>
                      <w:rFonts w:ascii="Arial Narrow" w:hAnsi="Arial Narrow" w:cstheme="minorHAnsi"/>
                    </w:rPr>
                  </w:pPr>
                  <w:r>
                    <w:rPr>
                      <w:rFonts w:ascii="Arial Narrow" w:hAnsi="Arial Narrow" w:cstheme="minorHAnsi"/>
                    </w:rPr>
                    <w:t xml:space="preserve">Paid and Unpaid </w:t>
                  </w:r>
                  <w:r w:rsidR="00FC68F8">
                    <w:rPr>
                      <w:rFonts w:ascii="Arial Narrow" w:hAnsi="Arial Narrow" w:cstheme="minorHAnsi"/>
                    </w:rPr>
                    <w:t>Work Experience</w:t>
                  </w:r>
                </w:p>
              </w:tc>
            </w:tr>
            <w:tr w:rsidR="00FC68F8" w14:paraId="2608F954" w14:textId="77777777" w:rsidTr="00FC68F8">
              <w:tc>
                <w:tcPr>
                  <w:tcW w:w="718" w:type="dxa"/>
                  <w:tcBorders>
                    <w:top w:val="single" w:sz="4" w:space="0" w:color="auto"/>
                    <w:left w:val="single" w:sz="4" w:space="0" w:color="auto"/>
                    <w:bottom w:val="single" w:sz="4" w:space="0" w:color="auto"/>
                    <w:right w:val="single" w:sz="4" w:space="0" w:color="auto"/>
                  </w:tcBorders>
                  <w:hideMark/>
                </w:tcPr>
                <w:p w14:paraId="7EDF8398" w14:textId="77777777" w:rsidR="00FC68F8" w:rsidRDefault="00FC68F8" w:rsidP="00FC68F8">
                  <w:pP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Borders>
                    <w:top w:val="single" w:sz="4" w:space="0" w:color="auto"/>
                    <w:left w:val="single" w:sz="4" w:space="0" w:color="auto"/>
                    <w:bottom w:val="single" w:sz="4" w:space="0" w:color="auto"/>
                    <w:right w:val="single" w:sz="4" w:space="0" w:color="auto"/>
                  </w:tcBorders>
                  <w:hideMark/>
                </w:tcPr>
                <w:p w14:paraId="5FC86649" w14:textId="73923EC6" w:rsidR="00FC68F8" w:rsidRDefault="00FC68F8" w:rsidP="00FC68F8">
                  <w:pPr>
                    <w:rPr>
                      <w:rFonts w:ascii="Arial Narrow" w:hAnsi="Arial Narrow" w:cstheme="minorHAnsi"/>
                    </w:rPr>
                  </w:pPr>
                  <w:r>
                    <w:rPr>
                      <w:rFonts w:ascii="Arial Narrow" w:hAnsi="Arial Narrow" w:cstheme="minorHAnsi"/>
                    </w:rPr>
                    <w:t xml:space="preserve">Occupational </w:t>
                  </w:r>
                  <w:r w:rsidR="00F63F41">
                    <w:rPr>
                      <w:rFonts w:ascii="Arial Narrow" w:hAnsi="Arial Narrow" w:cstheme="minorHAnsi"/>
                    </w:rPr>
                    <w:t xml:space="preserve">Skills </w:t>
                  </w:r>
                  <w:r>
                    <w:rPr>
                      <w:rFonts w:ascii="Arial Narrow" w:hAnsi="Arial Narrow" w:cstheme="minorHAnsi"/>
                    </w:rPr>
                    <w:t xml:space="preserve">Training </w:t>
                  </w:r>
                </w:p>
              </w:tc>
            </w:tr>
            <w:tr w:rsidR="00FC68F8" w14:paraId="4C5F2E9D" w14:textId="77777777" w:rsidTr="00FC68F8">
              <w:tc>
                <w:tcPr>
                  <w:tcW w:w="718" w:type="dxa"/>
                  <w:tcBorders>
                    <w:top w:val="single" w:sz="4" w:space="0" w:color="auto"/>
                    <w:left w:val="single" w:sz="4" w:space="0" w:color="auto"/>
                    <w:bottom w:val="single" w:sz="4" w:space="0" w:color="auto"/>
                    <w:right w:val="single" w:sz="4" w:space="0" w:color="auto"/>
                  </w:tcBorders>
                  <w:hideMark/>
                </w:tcPr>
                <w:p w14:paraId="4151DA31" w14:textId="77777777" w:rsidR="00FC68F8" w:rsidRDefault="00FC68F8" w:rsidP="00FC68F8">
                  <w:pP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Borders>
                    <w:top w:val="single" w:sz="4" w:space="0" w:color="auto"/>
                    <w:left w:val="single" w:sz="4" w:space="0" w:color="auto"/>
                    <w:bottom w:val="single" w:sz="4" w:space="0" w:color="auto"/>
                    <w:right w:val="single" w:sz="4" w:space="0" w:color="auto"/>
                  </w:tcBorders>
                  <w:hideMark/>
                </w:tcPr>
                <w:p w14:paraId="7C2C58FF" w14:textId="0DA15022" w:rsidR="00FC68F8" w:rsidRDefault="00FC68F8" w:rsidP="00FC68F8">
                  <w:pPr>
                    <w:rPr>
                      <w:rFonts w:ascii="Arial Narrow" w:hAnsi="Arial Narrow" w:cstheme="minorHAnsi"/>
                    </w:rPr>
                  </w:pPr>
                  <w:r>
                    <w:rPr>
                      <w:rFonts w:ascii="Arial Narrow" w:hAnsi="Arial Narrow" w:cstheme="minorHAnsi"/>
                    </w:rPr>
                    <w:t>Financial Literacy</w:t>
                  </w:r>
                </w:p>
              </w:tc>
            </w:tr>
            <w:tr w:rsidR="00FC68F8" w14:paraId="55F12D57" w14:textId="77777777" w:rsidTr="00FC68F8">
              <w:tc>
                <w:tcPr>
                  <w:tcW w:w="718" w:type="dxa"/>
                  <w:tcBorders>
                    <w:top w:val="single" w:sz="4" w:space="0" w:color="auto"/>
                    <w:left w:val="single" w:sz="4" w:space="0" w:color="auto"/>
                    <w:bottom w:val="single" w:sz="4" w:space="0" w:color="auto"/>
                    <w:right w:val="single" w:sz="4" w:space="0" w:color="auto"/>
                  </w:tcBorders>
                  <w:hideMark/>
                </w:tcPr>
                <w:p w14:paraId="7A8C2029" w14:textId="77777777" w:rsidR="00FC68F8" w:rsidRDefault="00FC68F8" w:rsidP="00FC68F8">
                  <w:pP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Borders>
                    <w:top w:val="single" w:sz="4" w:space="0" w:color="auto"/>
                    <w:left w:val="single" w:sz="4" w:space="0" w:color="auto"/>
                    <w:bottom w:val="single" w:sz="4" w:space="0" w:color="auto"/>
                    <w:right w:val="single" w:sz="4" w:space="0" w:color="auto"/>
                  </w:tcBorders>
                  <w:hideMark/>
                </w:tcPr>
                <w:p w14:paraId="6CBAD102" w14:textId="2D3809B7" w:rsidR="00FC68F8" w:rsidRDefault="00F63F41" w:rsidP="00FC68F8">
                  <w:pPr>
                    <w:rPr>
                      <w:rFonts w:ascii="Arial Narrow" w:hAnsi="Arial Narrow" w:cstheme="minorHAnsi"/>
                    </w:rPr>
                  </w:pPr>
                  <w:r>
                    <w:rPr>
                      <w:rFonts w:ascii="Arial Narrow" w:hAnsi="Arial Narrow" w:cstheme="minorHAnsi"/>
                    </w:rPr>
                    <w:t>Tutoring, study skills training, dropout recovery strategies</w:t>
                  </w:r>
                </w:p>
              </w:tc>
            </w:tr>
            <w:tr w:rsidR="00FC68F8" w14:paraId="24811514" w14:textId="77777777" w:rsidTr="00FC68F8">
              <w:tc>
                <w:tcPr>
                  <w:tcW w:w="718" w:type="dxa"/>
                  <w:tcBorders>
                    <w:top w:val="single" w:sz="4" w:space="0" w:color="auto"/>
                    <w:left w:val="single" w:sz="4" w:space="0" w:color="auto"/>
                    <w:bottom w:val="single" w:sz="4" w:space="0" w:color="auto"/>
                    <w:right w:val="single" w:sz="4" w:space="0" w:color="auto"/>
                  </w:tcBorders>
                  <w:hideMark/>
                </w:tcPr>
                <w:p w14:paraId="206546F0" w14:textId="77777777" w:rsidR="00FC68F8" w:rsidRDefault="00FC68F8" w:rsidP="00FC68F8">
                  <w:pP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Borders>
                    <w:top w:val="single" w:sz="4" w:space="0" w:color="auto"/>
                    <w:left w:val="single" w:sz="4" w:space="0" w:color="auto"/>
                    <w:bottom w:val="single" w:sz="4" w:space="0" w:color="auto"/>
                    <w:right w:val="single" w:sz="4" w:space="0" w:color="auto"/>
                  </w:tcBorders>
                  <w:hideMark/>
                </w:tcPr>
                <w:p w14:paraId="685F20FA" w14:textId="06239B54" w:rsidR="00FC68F8" w:rsidRDefault="00F63F41" w:rsidP="00FC68F8">
                  <w:pPr>
                    <w:rPr>
                      <w:rFonts w:ascii="Arial Narrow" w:hAnsi="Arial Narrow" w:cstheme="minorHAnsi"/>
                    </w:rPr>
                  </w:pPr>
                  <w:r>
                    <w:rPr>
                      <w:rFonts w:ascii="Arial Narrow" w:hAnsi="Arial Narrow" w:cstheme="minorHAnsi"/>
                    </w:rPr>
                    <w:t>Entrepreneurial skills training</w:t>
                  </w:r>
                </w:p>
              </w:tc>
            </w:tr>
            <w:tr w:rsidR="00FC68F8" w14:paraId="52E13972" w14:textId="77777777" w:rsidTr="00FC68F8">
              <w:tc>
                <w:tcPr>
                  <w:tcW w:w="718" w:type="dxa"/>
                  <w:tcBorders>
                    <w:top w:val="single" w:sz="4" w:space="0" w:color="auto"/>
                    <w:left w:val="single" w:sz="4" w:space="0" w:color="auto"/>
                    <w:bottom w:val="single" w:sz="4" w:space="0" w:color="auto"/>
                    <w:right w:val="single" w:sz="4" w:space="0" w:color="auto"/>
                  </w:tcBorders>
                  <w:hideMark/>
                </w:tcPr>
                <w:p w14:paraId="07125638" w14:textId="77777777" w:rsidR="00FC68F8" w:rsidRDefault="00FC68F8" w:rsidP="00FC68F8">
                  <w:pP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Borders>
                    <w:top w:val="single" w:sz="4" w:space="0" w:color="auto"/>
                    <w:left w:val="single" w:sz="4" w:space="0" w:color="auto"/>
                    <w:bottom w:val="single" w:sz="4" w:space="0" w:color="auto"/>
                    <w:right w:val="single" w:sz="4" w:space="0" w:color="auto"/>
                  </w:tcBorders>
                  <w:hideMark/>
                </w:tcPr>
                <w:p w14:paraId="65824D6D" w14:textId="71BD8392" w:rsidR="00FC68F8" w:rsidRDefault="00F63F41" w:rsidP="00FC68F8">
                  <w:pPr>
                    <w:rPr>
                      <w:rFonts w:ascii="Arial Narrow" w:hAnsi="Arial Narrow" w:cstheme="minorHAnsi"/>
                    </w:rPr>
                  </w:pPr>
                  <w:r>
                    <w:rPr>
                      <w:rFonts w:ascii="Arial Narrow" w:hAnsi="Arial Narrow" w:cstheme="minorHAnsi"/>
                    </w:rPr>
                    <w:t>Leadership skills training</w:t>
                  </w:r>
                </w:p>
              </w:tc>
            </w:tr>
            <w:tr w:rsidR="00FC68F8" w14:paraId="5D25A3D0" w14:textId="77777777" w:rsidTr="00FC68F8">
              <w:tc>
                <w:tcPr>
                  <w:tcW w:w="718" w:type="dxa"/>
                  <w:tcBorders>
                    <w:top w:val="single" w:sz="4" w:space="0" w:color="auto"/>
                    <w:left w:val="single" w:sz="4" w:space="0" w:color="auto"/>
                    <w:bottom w:val="single" w:sz="4" w:space="0" w:color="auto"/>
                    <w:right w:val="single" w:sz="4" w:space="0" w:color="auto"/>
                  </w:tcBorders>
                  <w:hideMark/>
                </w:tcPr>
                <w:p w14:paraId="2565A501" w14:textId="77777777" w:rsidR="00FC68F8" w:rsidRDefault="00FC68F8" w:rsidP="00FC68F8">
                  <w:pP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Borders>
                    <w:top w:val="single" w:sz="4" w:space="0" w:color="auto"/>
                    <w:left w:val="single" w:sz="4" w:space="0" w:color="auto"/>
                    <w:bottom w:val="single" w:sz="4" w:space="0" w:color="auto"/>
                    <w:right w:val="single" w:sz="4" w:space="0" w:color="auto"/>
                  </w:tcBorders>
                  <w:hideMark/>
                </w:tcPr>
                <w:p w14:paraId="4777E1FE" w14:textId="31E56EA0" w:rsidR="00FC68F8" w:rsidRDefault="00F63F41" w:rsidP="00FC68F8">
                  <w:pPr>
                    <w:rPr>
                      <w:rFonts w:ascii="Arial Narrow" w:hAnsi="Arial Narrow" w:cstheme="minorHAnsi"/>
                    </w:rPr>
                  </w:pPr>
                  <w:r>
                    <w:rPr>
                      <w:rFonts w:ascii="Arial Narrow" w:hAnsi="Arial Narrow" w:cstheme="minorHAnsi"/>
                    </w:rPr>
                    <w:t>Adult mentoring</w:t>
                  </w:r>
                </w:p>
              </w:tc>
            </w:tr>
            <w:tr w:rsidR="00FC68F8" w14:paraId="1A415E3F" w14:textId="77777777" w:rsidTr="00FC68F8">
              <w:tc>
                <w:tcPr>
                  <w:tcW w:w="718" w:type="dxa"/>
                  <w:tcBorders>
                    <w:top w:val="single" w:sz="4" w:space="0" w:color="auto"/>
                    <w:left w:val="single" w:sz="4" w:space="0" w:color="auto"/>
                    <w:bottom w:val="single" w:sz="4" w:space="0" w:color="auto"/>
                    <w:right w:val="single" w:sz="4" w:space="0" w:color="auto"/>
                  </w:tcBorders>
                  <w:hideMark/>
                </w:tcPr>
                <w:p w14:paraId="080A5AE7" w14:textId="77777777" w:rsidR="00FC68F8" w:rsidRDefault="00FC68F8" w:rsidP="00FC68F8">
                  <w:pP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Borders>
                    <w:top w:val="single" w:sz="4" w:space="0" w:color="auto"/>
                    <w:left w:val="single" w:sz="4" w:space="0" w:color="auto"/>
                    <w:bottom w:val="single" w:sz="4" w:space="0" w:color="auto"/>
                    <w:right w:val="single" w:sz="4" w:space="0" w:color="auto"/>
                  </w:tcBorders>
                  <w:hideMark/>
                </w:tcPr>
                <w:p w14:paraId="104DF875" w14:textId="4DCAC065" w:rsidR="00FC68F8" w:rsidRDefault="00F63F41" w:rsidP="00FC68F8">
                  <w:pPr>
                    <w:rPr>
                      <w:rFonts w:ascii="Arial Narrow" w:hAnsi="Arial Narrow" w:cstheme="minorHAnsi"/>
                    </w:rPr>
                  </w:pPr>
                  <w:r>
                    <w:rPr>
                      <w:rFonts w:ascii="Arial Narrow" w:hAnsi="Arial Narrow" w:cstheme="minorHAnsi"/>
                    </w:rPr>
                    <w:t>Support services</w:t>
                  </w:r>
                </w:p>
              </w:tc>
            </w:tr>
            <w:tr w:rsidR="00FC68F8" w14:paraId="22C7E349" w14:textId="77777777" w:rsidTr="00FC68F8">
              <w:tc>
                <w:tcPr>
                  <w:tcW w:w="718" w:type="dxa"/>
                  <w:tcBorders>
                    <w:top w:val="single" w:sz="4" w:space="0" w:color="auto"/>
                    <w:left w:val="single" w:sz="4" w:space="0" w:color="auto"/>
                    <w:bottom w:val="single" w:sz="4" w:space="0" w:color="auto"/>
                    <w:right w:val="single" w:sz="4" w:space="0" w:color="auto"/>
                  </w:tcBorders>
                  <w:vAlign w:val="center"/>
                  <w:hideMark/>
                </w:tcPr>
                <w:p w14:paraId="58C96423" w14:textId="77777777" w:rsidR="00FC68F8" w:rsidRDefault="00FC68F8" w:rsidP="00FC68F8">
                  <w:pPr>
                    <w:jc w:val="cente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Borders>
                    <w:top w:val="single" w:sz="4" w:space="0" w:color="auto"/>
                    <w:left w:val="single" w:sz="4" w:space="0" w:color="auto"/>
                    <w:bottom w:val="single" w:sz="4" w:space="0" w:color="auto"/>
                    <w:right w:val="single" w:sz="4" w:space="0" w:color="auto"/>
                  </w:tcBorders>
                  <w:hideMark/>
                </w:tcPr>
                <w:p w14:paraId="411376F8" w14:textId="0E3FDDA8" w:rsidR="00FC68F8" w:rsidRDefault="00F63F41" w:rsidP="00FC68F8">
                  <w:pPr>
                    <w:rPr>
                      <w:rFonts w:ascii="Arial Narrow" w:hAnsi="Arial Narrow" w:cstheme="minorHAnsi"/>
                    </w:rPr>
                  </w:pPr>
                  <w:r>
                    <w:rPr>
                      <w:rFonts w:ascii="Arial Narrow" w:hAnsi="Arial Narrow" w:cstheme="minorHAnsi"/>
                    </w:rPr>
                    <w:t>Follow-up services</w:t>
                  </w:r>
                </w:p>
              </w:tc>
            </w:tr>
            <w:tr w:rsidR="00F63F41" w14:paraId="042913A0" w14:textId="77777777" w:rsidTr="00F63F41">
              <w:tc>
                <w:tcPr>
                  <w:tcW w:w="718" w:type="dxa"/>
                </w:tcPr>
                <w:p w14:paraId="4CF424A2" w14:textId="77777777" w:rsidR="00F63F41" w:rsidRDefault="00F63F41" w:rsidP="006B33FC">
                  <w:pPr>
                    <w:jc w:val="cente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Pr>
                <w:p w14:paraId="4D2E4C11" w14:textId="2E86F70E" w:rsidR="00F63F41" w:rsidRDefault="00F63F41" w:rsidP="006B33FC">
                  <w:pPr>
                    <w:rPr>
                      <w:rFonts w:ascii="Arial Narrow" w:hAnsi="Arial Narrow" w:cstheme="minorHAnsi"/>
                    </w:rPr>
                  </w:pPr>
                  <w:r>
                    <w:rPr>
                      <w:rFonts w:ascii="Arial Narrow" w:hAnsi="Arial Narrow" w:cstheme="minorHAnsi"/>
                    </w:rPr>
                    <w:t>Activities that help youth prepare for and transition to post-secondary education and training</w:t>
                  </w:r>
                  <w:r w:rsidR="00984676">
                    <w:rPr>
                      <w:rFonts w:ascii="Arial Narrow" w:hAnsi="Arial Narrow" w:cstheme="minorHAnsi"/>
                    </w:rPr>
                    <w:t xml:space="preserve"> (AEL grant)</w:t>
                  </w:r>
                </w:p>
              </w:tc>
            </w:tr>
            <w:tr w:rsidR="00F63F41" w14:paraId="08EA606A" w14:textId="77777777" w:rsidTr="00FC68F8">
              <w:tc>
                <w:tcPr>
                  <w:tcW w:w="718" w:type="dxa"/>
                  <w:tcBorders>
                    <w:top w:val="single" w:sz="4" w:space="0" w:color="auto"/>
                    <w:left w:val="single" w:sz="4" w:space="0" w:color="auto"/>
                    <w:bottom w:val="single" w:sz="4" w:space="0" w:color="auto"/>
                    <w:right w:val="single" w:sz="4" w:space="0" w:color="auto"/>
                  </w:tcBorders>
                  <w:vAlign w:val="center"/>
                </w:tcPr>
                <w:p w14:paraId="3BAE1B8D" w14:textId="5D7260E1" w:rsidR="00F63F41" w:rsidRDefault="00F63F41" w:rsidP="00FC68F8">
                  <w:pPr>
                    <w:jc w:val="cente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Borders>
                    <w:top w:val="single" w:sz="4" w:space="0" w:color="auto"/>
                    <w:left w:val="single" w:sz="4" w:space="0" w:color="auto"/>
                    <w:bottom w:val="single" w:sz="4" w:space="0" w:color="auto"/>
                    <w:right w:val="single" w:sz="4" w:space="0" w:color="auto"/>
                  </w:tcBorders>
                </w:tcPr>
                <w:p w14:paraId="2163B383" w14:textId="062034D0" w:rsidR="00F63F41" w:rsidRDefault="00F63F41" w:rsidP="00FC68F8">
                  <w:pPr>
                    <w:rPr>
                      <w:rFonts w:ascii="Arial Narrow" w:hAnsi="Arial Narrow" w:cstheme="minorHAnsi"/>
                    </w:rPr>
                  </w:pPr>
                  <w:r>
                    <w:rPr>
                      <w:rFonts w:ascii="Arial Narrow" w:hAnsi="Arial Narrow" w:cstheme="minorHAnsi"/>
                    </w:rPr>
                    <w:t>Alternative secondary school instruction (offered through AEL grant)</w:t>
                  </w:r>
                </w:p>
              </w:tc>
            </w:tr>
            <w:tr w:rsidR="00984676" w14:paraId="6F2B54A2" w14:textId="77777777" w:rsidTr="00984676">
              <w:tc>
                <w:tcPr>
                  <w:tcW w:w="718" w:type="dxa"/>
                </w:tcPr>
                <w:p w14:paraId="60080C0D" w14:textId="77777777" w:rsidR="00984676" w:rsidRDefault="00984676" w:rsidP="006B33FC">
                  <w:pPr>
                    <w:jc w:val="center"/>
                    <w:rPr>
                      <w:rFonts w:ascii="Arial Narrow" w:hAnsi="Arial Narrow" w:cstheme="minorHAnsi"/>
                    </w:rPr>
                  </w:pPr>
                  <w:r>
                    <w:rPr>
                      <w:rFonts w:ascii="Arial Narrow" w:hAnsi="Arial Narrow" w:cstheme="minorHAnsi"/>
                    </w:rPr>
                    <w:fldChar w:fldCharType="begin">
                      <w:ffData>
                        <w:name w:val="Text10"/>
                        <w:enabled/>
                        <w:calcOnExit w:val="0"/>
                        <w:statusText w:type="text" w:val="Legal name of private partner"/>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c>
                <w:tcPr>
                  <w:tcW w:w="8632" w:type="dxa"/>
                </w:tcPr>
                <w:p w14:paraId="2FC33740" w14:textId="6959BB20" w:rsidR="00984676" w:rsidRDefault="00984676" w:rsidP="006B33FC">
                  <w:pPr>
                    <w:rPr>
                      <w:rFonts w:ascii="Arial Narrow" w:hAnsi="Arial Narrow" w:cstheme="minorHAnsi"/>
                    </w:rPr>
                  </w:pPr>
                  <w:r>
                    <w:rPr>
                      <w:rFonts w:ascii="Arial Narrow" w:hAnsi="Arial Narrow" w:cstheme="minorHAnsi"/>
                    </w:rPr>
                    <w:t>Education offered concurrently with and in the same context as workforce preparation activities and training for a specific occupation or occupational cluster</w:t>
                  </w:r>
                  <w:r w:rsidR="003D65E7">
                    <w:rPr>
                      <w:rFonts w:ascii="Arial Narrow" w:hAnsi="Arial Narrow" w:cstheme="minorHAnsi"/>
                    </w:rPr>
                    <w:t xml:space="preserve"> (offered through AEL grant)</w:t>
                  </w:r>
                </w:p>
              </w:tc>
            </w:tr>
            <w:tr w:rsidR="00984676" w14:paraId="17E509E7" w14:textId="77777777" w:rsidTr="00FC68F8">
              <w:tc>
                <w:tcPr>
                  <w:tcW w:w="718" w:type="dxa"/>
                  <w:tcBorders>
                    <w:top w:val="single" w:sz="4" w:space="0" w:color="auto"/>
                    <w:left w:val="single" w:sz="4" w:space="0" w:color="auto"/>
                    <w:bottom w:val="single" w:sz="4" w:space="0" w:color="auto"/>
                    <w:right w:val="single" w:sz="4" w:space="0" w:color="auto"/>
                  </w:tcBorders>
                  <w:vAlign w:val="center"/>
                </w:tcPr>
                <w:p w14:paraId="198BEFB6" w14:textId="77777777" w:rsidR="00984676" w:rsidRDefault="00984676" w:rsidP="00FC68F8">
                  <w:pPr>
                    <w:jc w:val="center"/>
                    <w:rPr>
                      <w:rFonts w:ascii="Arial Narrow" w:hAnsi="Arial Narrow" w:cstheme="minorHAnsi"/>
                    </w:rPr>
                  </w:pPr>
                </w:p>
              </w:tc>
              <w:tc>
                <w:tcPr>
                  <w:tcW w:w="8632" w:type="dxa"/>
                  <w:tcBorders>
                    <w:top w:val="single" w:sz="4" w:space="0" w:color="auto"/>
                    <w:left w:val="single" w:sz="4" w:space="0" w:color="auto"/>
                    <w:bottom w:val="single" w:sz="4" w:space="0" w:color="auto"/>
                    <w:right w:val="single" w:sz="4" w:space="0" w:color="auto"/>
                  </w:tcBorders>
                </w:tcPr>
                <w:p w14:paraId="2877D2F7" w14:textId="77777777" w:rsidR="00984676" w:rsidRDefault="00984676" w:rsidP="00FC68F8">
                  <w:pPr>
                    <w:rPr>
                      <w:rFonts w:ascii="Arial Narrow" w:hAnsi="Arial Narrow" w:cstheme="minorHAnsi"/>
                    </w:rPr>
                  </w:pPr>
                </w:p>
              </w:tc>
            </w:tr>
          </w:tbl>
          <w:p w14:paraId="59BC760B" w14:textId="3A6B11DF" w:rsidR="00FC68F8" w:rsidRPr="00FC68F8" w:rsidRDefault="00FC68F8" w:rsidP="00FC68F8"/>
        </w:tc>
      </w:tr>
      <w:tr w:rsidR="00FC401F" w:rsidRPr="00FE0E3F" w14:paraId="1935125C" w14:textId="77777777" w:rsidTr="006B33FC">
        <w:trPr>
          <w:trHeight w:val="3104"/>
        </w:trPr>
        <w:tc>
          <w:tcPr>
            <w:tcW w:w="9648" w:type="dxa"/>
            <w:tcBorders>
              <w:top w:val="single" w:sz="4" w:space="0" w:color="auto"/>
              <w:left w:val="single" w:sz="4" w:space="0" w:color="auto"/>
              <w:bottom w:val="single" w:sz="4" w:space="0" w:color="auto"/>
              <w:right w:val="single" w:sz="4" w:space="0" w:color="auto"/>
            </w:tcBorders>
          </w:tcPr>
          <w:p w14:paraId="114616B5" w14:textId="77777777" w:rsidR="00D232BB" w:rsidRPr="00D232BB" w:rsidRDefault="00D232BB" w:rsidP="006B33FC">
            <w:pPr>
              <w:pStyle w:val="Heading1"/>
              <w:jc w:val="left"/>
              <w:rPr>
                <w:rFonts w:ascii="Arial Narrow" w:hAnsi="Arial Narrow"/>
                <w:bCs w:val="0"/>
                <w:color w:val="auto"/>
                <w:sz w:val="24"/>
                <w:szCs w:val="24"/>
                <w:u w:val="single"/>
              </w:rPr>
            </w:pPr>
            <w:bookmarkStart w:id="16" w:name="_Hlk110610862"/>
            <w:r w:rsidRPr="00D232BB">
              <w:rPr>
                <w:rFonts w:ascii="Arial Narrow" w:hAnsi="Arial Narrow"/>
                <w:bCs w:val="0"/>
                <w:color w:val="auto"/>
                <w:sz w:val="24"/>
                <w:szCs w:val="24"/>
                <w:u w:val="single"/>
              </w:rPr>
              <w:lastRenderedPageBreak/>
              <w:t>Innovations</w:t>
            </w:r>
          </w:p>
          <w:p w14:paraId="577E330B" w14:textId="1E8BA2C2" w:rsidR="003D0B63" w:rsidRPr="000716A7" w:rsidRDefault="00984676" w:rsidP="006B33FC">
            <w:pPr>
              <w:pStyle w:val="Heading1"/>
              <w:jc w:val="left"/>
              <w:rPr>
                <w:rFonts w:ascii="Arial Narrow" w:hAnsi="Arial Narrow"/>
                <w:b w:val="0"/>
                <w:color w:val="auto"/>
                <w:sz w:val="24"/>
                <w:szCs w:val="24"/>
              </w:rPr>
            </w:pPr>
            <w:r w:rsidRPr="000716A7">
              <w:rPr>
                <w:rFonts w:ascii="Arial Narrow" w:hAnsi="Arial Narrow"/>
                <w:b w:val="0"/>
                <w:color w:val="auto"/>
                <w:sz w:val="24"/>
                <w:szCs w:val="24"/>
              </w:rPr>
              <w:t xml:space="preserve">Describe </w:t>
            </w:r>
            <w:r w:rsidR="00D232BB" w:rsidRPr="000716A7">
              <w:rPr>
                <w:rFonts w:ascii="Arial Narrow" w:hAnsi="Arial Narrow"/>
                <w:b w:val="0"/>
                <w:color w:val="auto"/>
                <w:sz w:val="24"/>
                <w:szCs w:val="24"/>
              </w:rPr>
              <w:t xml:space="preserve">innovations </w:t>
            </w:r>
            <w:r w:rsidR="00431092" w:rsidRPr="000716A7">
              <w:rPr>
                <w:rFonts w:ascii="Arial Narrow" w:hAnsi="Arial Narrow"/>
                <w:b w:val="0"/>
                <w:color w:val="auto"/>
                <w:sz w:val="24"/>
                <w:szCs w:val="24"/>
              </w:rPr>
              <w:t>or creative approaches and strategies within</w:t>
            </w:r>
            <w:r w:rsidR="00D232BB" w:rsidRPr="000716A7">
              <w:rPr>
                <w:rFonts w:ascii="Arial Narrow" w:hAnsi="Arial Narrow"/>
                <w:b w:val="0"/>
                <w:color w:val="auto"/>
                <w:sz w:val="24"/>
                <w:szCs w:val="24"/>
              </w:rPr>
              <w:t xml:space="preserve"> your </w:t>
            </w:r>
            <w:r w:rsidR="00431092" w:rsidRPr="000716A7">
              <w:rPr>
                <w:rFonts w:ascii="Arial Narrow" w:hAnsi="Arial Narrow"/>
                <w:b w:val="0"/>
                <w:color w:val="auto"/>
                <w:sz w:val="24"/>
                <w:szCs w:val="24"/>
              </w:rPr>
              <w:t xml:space="preserve">proposed </w:t>
            </w:r>
            <w:r w:rsidR="00D232BB" w:rsidRPr="000716A7">
              <w:rPr>
                <w:rFonts w:ascii="Arial Narrow" w:hAnsi="Arial Narrow"/>
                <w:b w:val="0"/>
                <w:color w:val="auto"/>
                <w:sz w:val="24"/>
                <w:szCs w:val="24"/>
              </w:rPr>
              <w:t>program design</w:t>
            </w:r>
            <w:r w:rsidR="00AC5D30" w:rsidRPr="000716A7">
              <w:rPr>
                <w:rFonts w:ascii="Arial Narrow" w:hAnsi="Arial Narrow"/>
                <w:b w:val="0"/>
                <w:color w:val="auto"/>
                <w:sz w:val="24"/>
                <w:szCs w:val="24"/>
              </w:rPr>
              <w:t>.</w:t>
            </w:r>
            <w:r w:rsidR="00D232BB" w:rsidRPr="000716A7">
              <w:rPr>
                <w:rFonts w:ascii="Arial Narrow" w:hAnsi="Arial Narrow"/>
                <w:b w:val="0"/>
                <w:color w:val="auto"/>
                <w:sz w:val="24"/>
                <w:szCs w:val="24"/>
              </w:rPr>
              <w:t xml:space="preserve"> </w:t>
            </w:r>
            <w:r w:rsidR="00AC5D30" w:rsidRPr="000716A7">
              <w:rPr>
                <w:rFonts w:ascii="Arial Narrow" w:hAnsi="Arial Narrow"/>
                <w:b w:val="0"/>
                <w:color w:val="auto"/>
                <w:sz w:val="24"/>
                <w:szCs w:val="24"/>
              </w:rPr>
              <w:t>Provide data as to how the need</w:t>
            </w:r>
            <w:r w:rsidR="00663A9A" w:rsidRPr="000716A7">
              <w:rPr>
                <w:rFonts w:ascii="Arial Narrow" w:hAnsi="Arial Narrow"/>
                <w:b w:val="0"/>
                <w:color w:val="auto"/>
                <w:sz w:val="24"/>
                <w:szCs w:val="24"/>
              </w:rPr>
              <w:t>(s)</w:t>
            </w:r>
            <w:r w:rsidR="00AC5D30" w:rsidRPr="000716A7">
              <w:rPr>
                <w:rFonts w:ascii="Arial Narrow" w:hAnsi="Arial Narrow"/>
                <w:b w:val="0"/>
                <w:color w:val="auto"/>
                <w:sz w:val="24"/>
                <w:szCs w:val="24"/>
              </w:rPr>
              <w:t xml:space="preserve"> was determined </w:t>
            </w:r>
            <w:r w:rsidR="00D232BB" w:rsidRPr="000716A7">
              <w:rPr>
                <w:rFonts w:ascii="Arial Narrow" w:hAnsi="Arial Narrow"/>
                <w:b w:val="0"/>
                <w:color w:val="auto"/>
                <w:sz w:val="24"/>
                <w:szCs w:val="24"/>
              </w:rPr>
              <w:t xml:space="preserve">and how you </w:t>
            </w:r>
            <w:r w:rsidR="00431092" w:rsidRPr="000716A7">
              <w:rPr>
                <w:rFonts w:ascii="Arial Narrow" w:hAnsi="Arial Narrow"/>
                <w:b w:val="0"/>
                <w:color w:val="auto"/>
                <w:sz w:val="24"/>
                <w:szCs w:val="24"/>
              </w:rPr>
              <w:t>will meet</w:t>
            </w:r>
            <w:r w:rsidR="00D232BB" w:rsidRPr="000716A7">
              <w:rPr>
                <w:rFonts w:ascii="Arial Narrow" w:hAnsi="Arial Narrow"/>
                <w:b w:val="0"/>
                <w:color w:val="auto"/>
                <w:sz w:val="24"/>
                <w:szCs w:val="24"/>
              </w:rPr>
              <w:t xml:space="preserve"> the needs </w:t>
            </w:r>
            <w:r w:rsidR="0075297F" w:rsidRPr="000716A7">
              <w:rPr>
                <w:rFonts w:ascii="Arial Narrow" w:hAnsi="Arial Narrow"/>
                <w:b w:val="0"/>
                <w:color w:val="auto"/>
                <w:sz w:val="24"/>
                <w:szCs w:val="24"/>
              </w:rPr>
              <w:t>identified to serve</w:t>
            </w:r>
            <w:r w:rsidR="00D232BB" w:rsidRPr="000716A7">
              <w:rPr>
                <w:rFonts w:ascii="Arial Narrow" w:hAnsi="Arial Narrow"/>
                <w:b w:val="0"/>
                <w:color w:val="auto"/>
                <w:sz w:val="24"/>
                <w:szCs w:val="24"/>
              </w:rPr>
              <w:t xml:space="preserve"> opportunity youth.</w:t>
            </w:r>
            <w:r w:rsidR="00FC401F" w:rsidRPr="000716A7">
              <w:rPr>
                <w:rFonts w:ascii="Arial Narrow" w:hAnsi="Arial Narrow"/>
                <w:b w:val="0"/>
                <w:color w:val="auto"/>
                <w:sz w:val="24"/>
                <w:szCs w:val="24"/>
              </w:rPr>
              <w:t xml:space="preserve"> </w:t>
            </w:r>
          </w:p>
          <w:p w14:paraId="0968EC12" w14:textId="167311CA" w:rsidR="00FC401F" w:rsidRPr="00FE0E3F" w:rsidRDefault="00FC401F" w:rsidP="006B33FC">
            <w:pPr>
              <w:pStyle w:val="Heading1"/>
              <w:jc w:val="left"/>
              <w:rPr>
                <w:rFonts w:ascii="Arial Narrow" w:hAnsi="Arial Narrow"/>
                <w:b w:val="0"/>
                <w:color w:val="auto"/>
                <w:sz w:val="24"/>
                <w:szCs w:val="24"/>
              </w:rPr>
            </w:pPr>
            <w:r w:rsidRPr="0077516E">
              <w:rPr>
                <w:rFonts w:ascii="Arial Narrow" w:hAnsi="Arial Narrow"/>
                <w:b w:val="0"/>
                <w:color w:val="auto"/>
                <w:sz w:val="24"/>
                <w:szCs w:val="24"/>
              </w:rPr>
              <w:fldChar w:fldCharType="begin">
                <w:ffData>
                  <w:name w:val="Text71"/>
                  <w:enabled/>
                  <w:calcOnExit w:val="0"/>
                  <w:textInput/>
                </w:ffData>
              </w:fldChar>
            </w:r>
            <w:r w:rsidRPr="0077516E">
              <w:rPr>
                <w:rFonts w:ascii="Arial Narrow" w:hAnsi="Arial Narrow"/>
                <w:b w:val="0"/>
                <w:color w:val="auto"/>
                <w:sz w:val="24"/>
                <w:szCs w:val="24"/>
              </w:rPr>
              <w:instrText xml:space="preserve"> FORMTEXT </w:instrText>
            </w:r>
            <w:r w:rsidRPr="0077516E">
              <w:rPr>
                <w:rFonts w:ascii="Arial Narrow" w:hAnsi="Arial Narrow"/>
                <w:b w:val="0"/>
                <w:color w:val="auto"/>
                <w:sz w:val="24"/>
                <w:szCs w:val="24"/>
              </w:rPr>
            </w:r>
            <w:r w:rsidRPr="0077516E">
              <w:rPr>
                <w:rFonts w:ascii="Arial Narrow" w:hAnsi="Arial Narrow"/>
                <w:b w:val="0"/>
                <w:color w:val="auto"/>
                <w:sz w:val="24"/>
                <w:szCs w:val="24"/>
              </w:rPr>
              <w:fldChar w:fldCharType="separate"/>
            </w:r>
            <w:r w:rsidRPr="0077516E">
              <w:rPr>
                <w:rFonts w:ascii="Arial Narrow" w:hAnsi="Arial Narrow"/>
                <w:b w:val="0"/>
                <w:noProof/>
                <w:color w:val="auto"/>
                <w:sz w:val="24"/>
                <w:szCs w:val="24"/>
              </w:rPr>
              <w:t> </w:t>
            </w:r>
            <w:r w:rsidRPr="0077516E">
              <w:rPr>
                <w:rFonts w:ascii="Arial Narrow" w:hAnsi="Arial Narrow"/>
                <w:b w:val="0"/>
                <w:noProof/>
                <w:color w:val="auto"/>
                <w:sz w:val="24"/>
                <w:szCs w:val="24"/>
              </w:rPr>
              <w:t> </w:t>
            </w:r>
            <w:r w:rsidRPr="0077516E">
              <w:rPr>
                <w:rFonts w:ascii="Arial Narrow" w:hAnsi="Arial Narrow"/>
                <w:b w:val="0"/>
                <w:noProof/>
                <w:color w:val="auto"/>
                <w:sz w:val="24"/>
                <w:szCs w:val="24"/>
              </w:rPr>
              <w:t> </w:t>
            </w:r>
            <w:r w:rsidRPr="0077516E">
              <w:rPr>
                <w:rFonts w:ascii="Arial Narrow" w:hAnsi="Arial Narrow"/>
                <w:b w:val="0"/>
                <w:noProof/>
                <w:color w:val="auto"/>
                <w:sz w:val="24"/>
                <w:szCs w:val="24"/>
              </w:rPr>
              <w:t> </w:t>
            </w:r>
            <w:r w:rsidRPr="0077516E">
              <w:rPr>
                <w:rFonts w:ascii="Arial Narrow" w:hAnsi="Arial Narrow"/>
                <w:b w:val="0"/>
                <w:noProof/>
                <w:color w:val="auto"/>
                <w:sz w:val="24"/>
                <w:szCs w:val="24"/>
              </w:rPr>
              <w:t> </w:t>
            </w:r>
            <w:r w:rsidRPr="0077516E">
              <w:rPr>
                <w:rFonts w:ascii="Arial Narrow" w:hAnsi="Arial Narrow"/>
                <w:b w:val="0"/>
                <w:color w:val="auto"/>
                <w:sz w:val="24"/>
                <w:szCs w:val="24"/>
              </w:rPr>
              <w:fldChar w:fldCharType="end"/>
            </w:r>
          </w:p>
        </w:tc>
      </w:tr>
      <w:tr w:rsidR="00FC401F" w:rsidRPr="00FE0E3F" w14:paraId="41AB213F" w14:textId="77777777" w:rsidTr="006B33FC">
        <w:trPr>
          <w:trHeight w:val="3104"/>
        </w:trPr>
        <w:tc>
          <w:tcPr>
            <w:tcW w:w="9648" w:type="dxa"/>
            <w:tcBorders>
              <w:top w:val="single" w:sz="4" w:space="0" w:color="auto"/>
              <w:left w:val="single" w:sz="4" w:space="0" w:color="auto"/>
              <w:bottom w:val="single" w:sz="4" w:space="0" w:color="auto"/>
              <w:right w:val="single" w:sz="4" w:space="0" w:color="auto"/>
            </w:tcBorders>
            <w:hideMark/>
          </w:tcPr>
          <w:p w14:paraId="436B161D" w14:textId="6DEFB082" w:rsidR="00D232BB" w:rsidRPr="000716A7" w:rsidRDefault="00D232BB" w:rsidP="00D232BB">
            <w:pPr>
              <w:rPr>
                <w:rFonts w:ascii="Arial Narrow" w:hAnsi="Arial Narrow" w:cstheme="minorHAnsi"/>
                <w:b/>
                <w:bCs/>
                <w:sz w:val="24"/>
                <w:szCs w:val="24"/>
                <w:u w:val="single"/>
              </w:rPr>
            </w:pPr>
            <w:r w:rsidRPr="000716A7">
              <w:rPr>
                <w:rFonts w:ascii="Arial Narrow" w:hAnsi="Arial Narrow" w:cstheme="minorHAnsi"/>
                <w:b/>
                <w:bCs/>
                <w:sz w:val="24"/>
                <w:szCs w:val="24"/>
                <w:u w:val="single"/>
              </w:rPr>
              <w:t>Outreach</w:t>
            </w:r>
            <w:r w:rsidR="0075297F" w:rsidRPr="000716A7">
              <w:rPr>
                <w:rFonts w:ascii="Arial Narrow" w:hAnsi="Arial Narrow" w:cstheme="minorHAnsi"/>
                <w:b/>
                <w:bCs/>
                <w:sz w:val="24"/>
                <w:szCs w:val="24"/>
                <w:u w:val="single"/>
              </w:rPr>
              <w:t xml:space="preserve">, </w:t>
            </w:r>
            <w:r w:rsidRPr="000716A7">
              <w:rPr>
                <w:rFonts w:ascii="Arial Narrow" w:hAnsi="Arial Narrow" w:cstheme="minorHAnsi"/>
                <w:b/>
                <w:bCs/>
                <w:sz w:val="24"/>
                <w:szCs w:val="24"/>
                <w:u w:val="single"/>
              </w:rPr>
              <w:t xml:space="preserve">Recruitment </w:t>
            </w:r>
            <w:r w:rsidR="0075297F" w:rsidRPr="000716A7">
              <w:rPr>
                <w:rFonts w:ascii="Arial Narrow" w:hAnsi="Arial Narrow" w:cstheme="minorHAnsi"/>
                <w:b/>
                <w:bCs/>
                <w:sz w:val="24"/>
                <w:szCs w:val="24"/>
                <w:u w:val="single"/>
              </w:rPr>
              <w:t>and Retention</w:t>
            </w:r>
          </w:p>
          <w:p w14:paraId="1E82AEA7" w14:textId="6810F977" w:rsidR="003D0B63" w:rsidRPr="000716A7" w:rsidRDefault="00D232BB" w:rsidP="00D232BB">
            <w:pPr>
              <w:rPr>
                <w:rFonts w:ascii="Arial Narrow" w:hAnsi="Arial Narrow" w:cstheme="minorHAnsi"/>
                <w:sz w:val="24"/>
                <w:szCs w:val="24"/>
              </w:rPr>
            </w:pPr>
            <w:r w:rsidRPr="000716A7">
              <w:rPr>
                <w:rFonts w:ascii="Arial Narrow" w:hAnsi="Arial Narrow" w:cstheme="minorHAnsi"/>
                <w:sz w:val="24"/>
                <w:szCs w:val="24"/>
              </w:rPr>
              <w:t xml:space="preserve">Describe in detail how you will outreach and recruit the targeted demographic and your knowledge of the Dallas County workforce area. </w:t>
            </w:r>
            <w:r w:rsidR="0075297F" w:rsidRPr="000716A7">
              <w:rPr>
                <w:rFonts w:ascii="Arial Narrow" w:hAnsi="Arial Narrow" w:cstheme="minorHAnsi"/>
                <w:sz w:val="24"/>
                <w:szCs w:val="24"/>
              </w:rPr>
              <w:t>How will you effectively keep Opportunity Youth engaged to ensure a positive experience as well as a successful outcome?</w:t>
            </w:r>
          </w:p>
          <w:p w14:paraId="5CD63B66" w14:textId="54D58601" w:rsidR="00D232BB" w:rsidRPr="000716A7" w:rsidRDefault="00D232BB" w:rsidP="00D232BB">
            <w:pPr>
              <w:rPr>
                <w:rFonts w:ascii="Arial Narrow" w:hAnsi="Arial Narrow" w:cstheme="minorHAnsi"/>
                <w:sz w:val="24"/>
                <w:szCs w:val="24"/>
              </w:rPr>
            </w:pPr>
            <w:r w:rsidRPr="000716A7">
              <w:rPr>
                <w:rFonts w:ascii="Arial Narrow" w:hAnsi="Arial Narrow" w:cstheme="minorHAnsi"/>
                <w:sz w:val="24"/>
                <w:szCs w:val="24"/>
              </w:rPr>
              <w:fldChar w:fldCharType="begin">
                <w:ffData>
                  <w:name w:val="Text1"/>
                  <w:enabled/>
                  <w:calcOnExit w:val="0"/>
                  <w:statusText w:type="text" w:val="1.1 Enter the name of Board submitting application."/>
                  <w:textInput/>
                </w:ffData>
              </w:fldChar>
            </w:r>
            <w:r w:rsidRPr="000716A7">
              <w:rPr>
                <w:rFonts w:ascii="Arial Narrow" w:hAnsi="Arial Narrow" w:cstheme="minorHAnsi"/>
                <w:sz w:val="24"/>
                <w:szCs w:val="24"/>
              </w:rPr>
              <w:instrText xml:space="preserve"> FORMTEXT </w:instrText>
            </w:r>
            <w:r w:rsidRPr="000716A7">
              <w:rPr>
                <w:rFonts w:ascii="Arial Narrow" w:hAnsi="Arial Narrow" w:cstheme="minorHAnsi"/>
                <w:sz w:val="24"/>
                <w:szCs w:val="24"/>
              </w:rPr>
            </w:r>
            <w:r w:rsidRPr="000716A7">
              <w:rPr>
                <w:rFonts w:ascii="Arial Narrow" w:hAnsi="Arial Narrow" w:cstheme="minorHAnsi"/>
                <w:sz w:val="24"/>
                <w:szCs w:val="24"/>
              </w:rPr>
              <w:fldChar w:fldCharType="separate"/>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sz w:val="24"/>
                <w:szCs w:val="24"/>
              </w:rPr>
              <w:fldChar w:fldCharType="end"/>
            </w:r>
          </w:p>
          <w:p w14:paraId="0068705C" w14:textId="2C44EE2E" w:rsidR="00FC401F" w:rsidRPr="00FE0E3F" w:rsidRDefault="00FC401F" w:rsidP="006B33FC">
            <w:pPr>
              <w:pStyle w:val="Heading1"/>
              <w:jc w:val="left"/>
              <w:rPr>
                <w:rFonts w:ascii="Arial Narrow" w:hAnsi="Arial Narrow"/>
                <w:b w:val="0"/>
                <w:color w:val="auto"/>
                <w:sz w:val="24"/>
                <w:szCs w:val="24"/>
              </w:rPr>
            </w:pPr>
          </w:p>
        </w:tc>
      </w:tr>
      <w:tr w:rsidR="00D232BB" w:rsidRPr="00FE0E3F" w14:paraId="66A51979" w14:textId="77777777" w:rsidTr="006B33FC">
        <w:trPr>
          <w:trHeight w:val="3104"/>
        </w:trPr>
        <w:tc>
          <w:tcPr>
            <w:tcW w:w="9648" w:type="dxa"/>
            <w:tcBorders>
              <w:top w:val="single" w:sz="4" w:space="0" w:color="auto"/>
              <w:left w:val="single" w:sz="4" w:space="0" w:color="auto"/>
              <w:bottom w:val="single" w:sz="4" w:space="0" w:color="auto"/>
              <w:right w:val="single" w:sz="4" w:space="0" w:color="auto"/>
            </w:tcBorders>
          </w:tcPr>
          <w:p w14:paraId="5BCB4CFF" w14:textId="77777777" w:rsidR="00D232BB" w:rsidRPr="000716A7" w:rsidRDefault="00D232BB" w:rsidP="00D232BB">
            <w:pPr>
              <w:rPr>
                <w:rFonts w:ascii="Arial Narrow" w:hAnsi="Arial Narrow" w:cstheme="minorHAnsi"/>
                <w:b/>
                <w:bCs/>
                <w:sz w:val="24"/>
                <w:szCs w:val="24"/>
                <w:u w:val="single"/>
              </w:rPr>
            </w:pPr>
            <w:bookmarkStart w:id="17" w:name="_Hlk110612855"/>
            <w:r w:rsidRPr="000716A7">
              <w:rPr>
                <w:rFonts w:ascii="Arial Narrow" w:hAnsi="Arial Narrow" w:cstheme="minorHAnsi"/>
                <w:b/>
                <w:bCs/>
                <w:sz w:val="24"/>
                <w:szCs w:val="24"/>
                <w:u w:val="single"/>
              </w:rPr>
              <w:t>Manage Resources/Collaboration with Community Partners</w:t>
            </w:r>
          </w:p>
          <w:p w14:paraId="446E418D" w14:textId="01291C81" w:rsidR="003D0B63" w:rsidRPr="000716A7" w:rsidRDefault="00D232BB" w:rsidP="00D232BB">
            <w:pPr>
              <w:rPr>
                <w:rStyle w:val="Heading3Char"/>
                <w:rFonts w:ascii="Arial Narrow" w:eastAsia="Calibri" w:hAnsi="Arial Narrow" w:cstheme="minorHAnsi"/>
                <w:b w:val="0"/>
                <w:bCs w:val="0"/>
                <w:color w:val="auto"/>
                <w:sz w:val="24"/>
                <w:szCs w:val="24"/>
              </w:rPr>
            </w:pPr>
            <w:r w:rsidRPr="000716A7">
              <w:rPr>
                <w:rStyle w:val="Heading3Char"/>
                <w:rFonts w:ascii="Arial Narrow" w:eastAsia="Calibri" w:hAnsi="Arial Narrow" w:cstheme="minorHAnsi"/>
                <w:b w:val="0"/>
                <w:bCs w:val="0"/>
                <w:color w:val="auto"/>
                <w:sz w:val="24"/>
                <w:szCs w:val="24"/>
              </w:rPr>
              <w:t xml:space="preserve">Within your description, explain how you will effectively deliver quality services, manage resources, and collaborate with community partners. </w:t>
            </w:r>
            <w:r w:rsidR="00D7532D" w:rsidRPr="003D65E7">
              <w:rPr>
                <w:rStyle w:val="Heading3Char"/>
                <w:rFonts w:ascii="Arial Narrow" w:eastAsia="Calibri" w:hAnsi="Arial Narrow" w:cstheme="minorHAnsi"/>
                <w:b w:val="0"/>
                <w:bCs w:val="0"/>
                <w:color w:val="auto"/>
                <w:sz w:val="24"/>
                <w:szCs w:val="24"/>
              </w:rPr>
              <w:t>Please attach partnership agreements/documentation with your bid.</w:t>
            </w:r>
          </w:p>
          <w:p w14:paraId="2155A882" w14:textId="381623F5" w:rsidR="00D232BB" w:rsidRPr="000716A7" w:rsidRDefault="00D232BB" w:rsidP="00D232BB">
            <w:pPr>
              <w:rPr>
                <w:rFonts w:ascii="Arial Narrow" w:hAnsi="Arial Narrow" w:cstheme="minorHAnsi"/>
                <w:sz w:val="24"/>
                <w:szCs w:val="24"/>
              </w:rPr>
            </w:pPr>
            <w:r w:rsidRPr="000716A7">
              <w:rPr>
                <w:rFonts w:ascii="Arial Narrow" w:hAnsi="Arial Narrow" w:cstheme="minorHAnsi"/>
                <w:sz w:val="24"/>
                <w:szCs w:val="24"/>
              </w:rPr>
              <w:fldChar w:fldCharType="begin">
                <w:ffData>
                  <w:name w:val="Text1"/>
                  <w:enabled/>
                  <w:calcOnExit w:val="0"/>
                  <w:statusText w:type="text" w:val="1.1 Enter the name of Board submitting application."/>
                  <w:textInput/>
                </w:ffData>
              </w:fldChar>
            </w:r>
            <w:r w:rsidRPr="000716A7">
              <w:rPr>
                <w:rFonts w:ascii="Arial Narrow" w:hAnsi="Arial Narrow" w:cstheme="minorHAnsi"/>
                <w:sz w:val="24"/>
                <w:szCs w:val="24"/>
              </w:rPr>
              <w:instrText xml:space="preserve"> FORMTEXT </w:instrText>
            </w:r>
            <w:r w:rsidRPr="000716A7">
              <w:rPr>
                <w:rFonts w:ascii="Arial Narrow" w:hAnsi="Arial Narrow" w:cstheme="minorHAnsi"/>
                <w:sz w:val="24"/>
                <w:szCs w:val="24"/>
              </w:rPr>
            </w:r>
            <w:r w:rsidRPr="000716A7">
              <w:rPr>
                <w:rFonts w:ascii="Arial Narrow" w:hAnsi="Arial Narrow" w:cstheme="minorHAnsi"/>
                <w:sz w:val="24"/>
                <w:szCs w:val="24"/>
              </w:rPr>
              <w:fldChar w:fldCharType="separate"/>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sz w:val="24"/>
                <w:szCs w:val="24"/>
              </w:rPr>
              <w:fldChar w:fldCharType="end"/>
            </w:r>
          </w:p>
          <w:p w14:paraId="1751F7F7" w14:textId="77777777" w:rsidR="00D232BB" w:rsidRPr="0077516E" w:rsidRDefault="00D232BB" w:rsidP="006B33FC">
            <w:pPr>
              <w:pStyle w:val="Heading1"/>
              <w:jc w:val="left"/>
              <w:rPr>
                <w:rFonts w:ascii="Arial Narrow" w:hAnsi="Arial Narrow"/>
                <w:b w:val="0"/>
                <w:color w:val="auto"/>
                <w:sz w:val="24"/>
                <w:szCs w:val="24"/>
              </w:rPr>
            </w:pPr>
          </w:p>
          <w:p w14:paraId="792C6B1D" w14:textId="77777777" w:rsidR="003D0B63" w:rsidRPr="000716A7" w:rsidRDefault="003D0B63" w:rsidP="003D0B63">
            <w:pPr>
              <w:rPr>
                <w:rFonts w:ascii="Arial Narrow" w:hAnsi="Arial Narrow"/>
                <w:sz w:val="24"/>
                <w:szCs w:val="24"/>
              </w:rPr>
            </w:pPr>
          </w:p>
          <w:p w14:paraId="05607F5E" w14:textId="04A5DB4D" w:rsidR="003D0B63" w:rsidRPr="000716A7" w:rsidRDefault="00431092" w:rsidP="003D0B63">
            <w:pPr>
              <w:rPr>
                <w:rFonts w:ascii="Arial Narrow" w:hAnsi="Arial Narrow"/>
                <w:sz w:val="24"/>
                <w:szCs w:val="24"/>
              </w:rPr>
            </w:pPr>
            <w:r w:rsidRPr="000716A7">
              <w:rPr>
                <w:rFonts w:ascii="Arial Narrow" w:hAnsi="Arial Narrow"/>
                <w:sz w:val="24"/>
                <w:szCs w:val="24"/>
              </w:rPr>
              <w:t>Identify key partners and the resources they provide.</w:t>
            </w:r>
          </w:p>
          <w:p w14:paraId="2FE6D568" w14:textId="77777777" w:rsidR="00431092" w:rsidRPr="000716A7" w:rsidRDefault="00431092" w:rsidP="00431092">
            <w:pPr>
              <w:rPr>
                <w:rFonts w:ascii="Arial Narrow" w:hAnsi="Arial Narrow" w:cstheme="minorHAnsi"/>
                <w:sz w:val="24"/>
                <w:szCs w:val="24"/>
              </w:rPr>
            </w:pPr>
            <w:r w:rsidRPr="000716A7">
              <w:rPr>
                <w:rFonts w:ascii="Arial Narrow" w:hAnsi="Arial Narrow" w:cstheme="minorHAnsi"/>
                <w:sz w:val="24"/>
                <w:szCs w:val="24"/>
              </w:rPr>
              <w:fldChar w:fldCharType="begin">
                <w:ffData>
                  <w:name w:val="Text1"/>
                  <w:enabled/>
                  <w:calcOnExit w:val="0"/>
                  <w:statusText w:type="text" w:val="1.1 Enter the name of Board submitting application."/>
                  <w:textInput/>
                </w:ffData>
              </w:fldChar>
            </w:r>
            <w:r w:rsidRPr="000716A7">
              <w:rPr>
                <w:rFonts w:ascii="Arial Narrow" w:hAnsi="Arial Narrow" w:cstheme="minorHAnsi"/>
                <w:sz w:val="24"/>
                <w:szCs w:val="24"/>
              </w:rPr>
              <w:instrText xml:space="preserve"> FORMTEXT </w:instrText>
            </w:r>
            <w:r w:rsidRPr="000716A7">
              <w:rPr>
                <w:rFonts w:ascii="Arial Narrow" w:hAnsi="Arial Narrow" w:cstheme="minorHAnsi"/>
                <w:sz w:val="24"/>
                <w:szCs w:val="24"/>
              </w:rPr>
            </w:r>
            <w:r w:rsidRPr="000716A7">
              <w:rPr>
                <w:rFonts w:ascii="Arial Narrow" w:hAnsi="Arial Narrow" w:cstheme="minorHAnsi"/>
                <w:sz w:val="24"/>
                <w:szCs w:val="24"/>
              </w:rPr>
              <w:fldChar w:fldCharType="separate"/>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sz w:val="24"/>
                <w:szCs w:val="24"/>
              </w:rPr>
              <w:fldChar w:fldCharType="end"/>
            </w:r>
          </w:p>
          <w:p w14:paraId="69DAC3AE" w14:textId="0891D896" w:rsidR="00431092" w:rsidRPr="000716A7" w:rsidRDefault="00431092" w:rsidP="003D0B63">
            <w:pPr>
              <w:rPr>
                <w:rFonts w:ascii="Arial Narrow" w:hAnsi="Arial Narrow"/>
                <w:sz w:val="24"/>
                <w:szCs w:val="24"/>
              </w:rPr>
            </w:pPr>
          </w:p>
          <w:p w14:paraId="5E2E94F5" w14:textId="3C156A20" w:rsidR="00431092" w:rsidRPr="000716A7" w:rsidRDefault="00431092" w:rsidP="003D0B63">
            <w:pPr>
              <w:rPr>
                <w:rFonts w:ascii="Arial Narrow" w:hAnsi="Arial Narrow"/>
                <w:sz w:val="24"/>
                <w:szCs w:val="24"/>
              </w:rPr>
            </w:pPr>
          </w:p>
          <w:p w14:paraId="1C950F6A" w14:textId="1D7D1B6B" w:rsidR="00431092" w:rsidRPr="000716A7" w:rsidRDefault="00431092" w:rsidP="003D0B63">
            <w:pPr>
              <w:rPr>
                <w:rFonts w:ascii="Arial Narrow" w:hAnsi="Arial Narrow"/>
                <w:sz w:val="24"/>
                <w:szCs w:val="24"/>
              </w:rPr>
            </w:pPr>
          </w:p>
          <w:p w14:paraId="63919D67" w14:textId="7CE1EDBE" w:rsidR="00431092" w:rsidRPr="000716A7" w:rsidRDefault="00431092" w:rsidP="003D0B63">
            <w:pPr>
              <w:rPr>
                <w:rFonts w:ascii="Arial Narrow" w:hAnsi="Arial Narrow"/>
                <w:sz w:val="24"/>
                <w:szCs w:val="24"/>
              </w:rPr>
            </w:pPr>
            <w:r w:rsidRPr="000716A7">
              <w:rPr>
                <w:rFonts w:ascii="Arial Narrow" w:hAnsi="Arial Narrow"/>
                <w:sz w:val="24"/>
                <w:szCs w:val="24"/>
              </w:rPr>
              <w:t xml:space="preserve">How is your proposed design connected to other key systems, including the workforce center system, </w:t>
            </w:r>
            <w:proofErr w:type="gramStart"/>
            <w:r w:rsidRPr="000716A7">
              <w:rPr>
                <w:rFonts w:ascii="Arial Narrow" w:hAnsi="Arial Narrow"/>
                <w:sz w:val="24"/>
                <w:szCs w:val="24"/>
              </w:rPr>
              <w:t>education</w:t>
            </w:r>
            <w:proofErr w:type="gramEnd"/>
            <w:r w:rsidRPr="000716A7">
              <w:rPr>
                <w:rFonts w:ascii="Arial Narrow" w:hAnsi="Arial Narrow"/>
                <w:sz w:val="24"/>
                <w:szCs w:val="24"/>
              </w:rPr>
              <w:t xml:space="preserve"> and other youth-serving agencies.</w:t>
            </w:r>
          </w:p>
          <w:p w14:paraId="4595B80B" w14:textId="77777777" w:rsidR="00431092" w:rsidRPr="000716A7" w:rsidRDefault="00431092" w:rsidP="00431092">
            <w:pPr>
              <w:rPr>
                <w:rFonts w:ascii="Arial Narrow" w:hAnsi="Arial Narrow" w:cstheme="minorHAnsi"/>
                <w:sz w:val="24"/>
                <w:szCs w:val="24"/>
              </w:rPr>
            </w:pPr>
            <w:r w:rsidRPr="000716A7">
              <w:rPr>
                <w:rFonts w:ascii="Arial Narrow" w:hAnsi="Arial Narrow" w:cstheme="minorHAnsi"/>
                <w:sz w:val="24"/>
                <w:szCs w:val="24"/>
              </w:rPr>
              <w:fldChar w:fldCharType="begin">
                <w:ffData>
                  <w:name w:val="Text1"/>
                  <w:enabled/>
                  <w:calcOnExit w:val="0"/>
                  <w:statusText w:type="text" w:val="1.1 Enter the name of Board submitting application."/>
                  <w:textInput/>
                </w:ffData>
              </w:fldChar>
            </w:r>
            <w:r w:rsidRPr="000716A7">
              <w:rPr>
                <w:rFonts w:ascii="Arial Narrow" w:hAnsi="Arial Narrow" w:cstheme="minorHAnsi"/>
                <w:sz w:val="24"/>
                <w:szCs w:val="24"/>
              </w:rPr>
              <w:instrText xml:space="preserve"> FORMTEXT </w:instrText>
            </w:r>
            <w:r w:rsidRPr="000716A7">
              <w:rPr>
                <w:rFonts w:ascii="Arial Narrow" w:hAnsi="Arial Narrow" w:cstheme="minorHAnsi"/>
                <w:sz w:val="24"/>
                <w:szCs w:val="24"/>
              </w:rPr>
            </w:r>
            <w:r w:rsidRPr="000716A7">
              <w:rPr>
                <w:rFonts w:ascii="Arial Narrow" w:hAnsi="Arial Narrow" w:cstheme="minorHAnsi"/>
                <w:sz w:val="24"/>
                <w:szCs w:val="24"/>
              </w:rPr>
              <w:fldChar w:fldCharType="separate"/>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sz w:val="24"/>
                <w:szCs w:val="24"/>
              </w:rPr>
              <w:fldChar w:fldCharType="end"/>
            </w:r>
          </w:p>
          <w:p w14:paraId="026A8724" w14:textId="4BCF1FF5" w:rsidR="00431092" w:rsidRPr="000716A7" w:rsidRDefault="00431092" w:rsidP="003D0B63">
            <w:pPr>
              <w:rPr>
                <w:rFonts w:ascii="Arial Narrow" w:hAnsi="Arial Narrow"/>
                <w:sz w:val="24"/>
                <w:szCs w:val="24"/>
              </w:rPr>
            </w:pPr>
          </w:p>
          <w:p w14:paraId="6409D677" w14:textId="6875899D" w:rsidR="00431092" w:rsidRPr="000716A7" w:rsidRDefault="00431092" w:rsidP="003D0B63">
            <w:pPr>
              <w:rPr>
                <w:rFonts w:ascii="Arial Narrow" w:hAnsi="Arial Narrow"/>
                <w:sz w:val="24"/>
                <w:szCs w:val="24"/>
              </w:rPr>
            </w:pPr>
          </w:p>
          <w:p w14:paraId="002D4BF1" w14:textId="583F9B92" w:rsidR="00431092" w:rsidRPr="000716A7" w:rsidRDefault="00431092" w:rsidP="003D0B63">
            <w:pPr>
              <w:rPr>
                <w:rFonts w:ascii="Arial Narrow" w:hAnsi="Arial Narrow"/>
                <w:sz w:val="24"/>
                <w:szCs w:val="24"/>
              </w:rPr>
            </w:pPr>
            <w:r w:rsidRPr="000716A7">
              <w:rPr>
                <w:rFonts w:ascii="Arial Narrow" w:hAnsi="Arial Narrow"/>
                <w:sz w:val="24"/>
                <w:szCs w:val="24"/>
              </w:rPr>
              <w:t>Identify service locations and staffing level, current and proposed, and provide a rationale for the location of each site.</w:t>
            </w:r>
          </w:p>
          <w:p w14:paraId="27A0CC41" w14:textId="77777777" w:rsidR="003D0B63" w:rsidRPr="000716A7" w:rsidRDefault="003D0B63" w:rsidP="003D0B63">
            <w:pPr>
              <w:rPr>
                <w:sz w:val="24"/>
                <w:szCs w:val="24"/>
              </w:rPr>
            </w:pPr>
          </w:p>
          <w:p w14:paraId="1BC25FDB" w14:textId="77777777" w:rsidR="00431092" w:rsidRPr="000716A7" w:rsidRDefault="00431092" w:rsidP="00431092">
            <w:pPr>
              <w:rPr>
                <w:rFonts w:ascii="Arial Narrow" w:hAnsi="Arial Narrow" w:cstheme="minorHAnsi"/>
                <w:sz w:val="24"/>
                <w:szCs w:val="24"/>
              </w:rPr>
            </w:pPr>
            <w:r w:rsidRPr="000716A7">
              <w:rPr>
                <w:rFonts w:ascii="Arial Narrow" w:hAnsi="Arial Narrow" w:cstheme="minorHAnsi"/>
                <w:sz w:val="24"/>
                <w:szCs w:val="24"/>
              </w:rPr>
              <w:fldChar w:fldCharType="begin">
                <w:ffData>
                  <w:name w:val="Text1"/>
                  <w:enabled/>
                  <w:calcOnExit w:val="0"/>
                  <w:statusText w:type="text" w:val="1.1 Enter the name of Board submitting application."/>
                  <w:textInput/>
                </w:ffData>
              </w:fldChar>
            </w:r>
            <w:r w:rsidRPr="000716A7">
              <w:rPr>
                <w:rFonts w:ascii="Arial Narrow" w:hAnsi="Arial Narrow" w:cstheme="minorHAnsi"/>
                <w:sz w:val="24"/>
                <w:szCs w:val="24"/>
              </w:rPr>
              <w:instrText xml:space="preserve"> FORMTEXT </w:instrText>
            </w:r>
            <w:r w:rsidRPr="000716A7">
              <w:rPr>
                <w:rFonts w:ascii="Arial Narrow" w:hAnsi="Arial Narrow" w:cstheme="minorHAnsi"/>
                <w:sz w:val="24"/>
                <w:szCs w:val="24"/>
              </w:rPr>
            </w:r>
            <w:r w:rsidRPr="000716A7">
              <w:rPr>
                <w:rFonts w:ascii="Arial Narrow" w:hAnsi="Arial Narrow" w:cstheme="minorHAnsi"/>
                <w:sz w:val="24"/>
                <w:szCs w:val="24"/>
              </w:rPr>
              <w:fldChar w:fldCharType="separate"/>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sz w:val="24"/>
                <w:szCs w:val="24"/>
              </w:rPr>
              <w:fldChar w:fldCharType="end"/>
            </w:r>
          </w:p>
          <w:p w14:paraId="4F7795EA" w14:textId="77777777" w:rsidR="003D0B63" w:rsidRPr="000716A7" w:rsidRDefault="003D0B63" w:rsidP="003D0B63">
            <w:pPr>
              <w:rPr>
                <w:sz w:val="24"/>
                <w:szCs w:val="24"/>
              </w:rPr>
            </w:pPr>
          </w:p>
          <w:p w14:paraId="71AC3033" w14:textId="77777777" w:rsidR="003D0B63" w:rsidRDefault="003D0B63" w:rsidP="003D0B63"/>
          <w:p w14:paraId="2F3DD74E" w14:textId="77777777" w:rsidR="003D0B63" w:rsidRDefault="003D0B63" w:rsidP="003D0B63"/>
          <w:p w14:paraId="3B5BB3B7" w14:textId="77777777" w:rsidR="003D0B63" w:rsidRDefault="003D0B63" w:rsidP="003D0B63"/>
          <w:p w14:paraId="4EDA8DBC" w14:textId="77777777" w:rsidR="003D0B63" w:rsidRDefault="003D0B63" w:rsidP="003D0B63"/>
          <w:p w14:paraId="08DF18C0" w14:textId="77777777" w:rsidR="003D0B63" w:rsidRDefault="003D0B63" w:rsidP="003D0B63"/>
          <w:p w14:paraId="342F590E" w14:textId="77777777" w:rsidR="003D0B63" w:rsidRDefault="003D0B63" w:rsidP="003D0B63"/>
          <w:p w14:paraId="7AD9B2DF" w14:textId="77777777" w:rsidR="003D0B63" w:rsidRDefault="003D0B63" w:rsidP="003D0B63"/>
          <w:p w14:paraId="5A52EEEA" w14:textId="77777777" w:rsidR="003D0B63" w:rsidRDefault="003D0B63" w:rsidP="003D0B63"/>
          <w:p w14:paraId="394D543A" w14:textId="0CB01644" w:rsidR="003D0B63" w:rsidRPr="003D0B63" w:rsidRDefault="003D0B63" w:rsidP="003D0B63"/>
        </w:tc>
      </w:tr>
      <w:bookmarkEnd w:id="16"/>
      <w:bookmarkEnd w:id="17"/>
      <w:tr w:rsidR="00D232BB" w:rsidRPr="00FE0E3F" w14:paraId="00E7FCA8" w14:textId="77777777" w:rsidTr="00D232BB">
        <w:trPr>
          <w:trHeight w:val="3104"/>
        </w:trPr>
        <w:tc>
          <w:tcPr>
            <w:tcW w:w="9648" w:type="dxa"/>
            <w:tcBorders>
              <w:top w:val="single" w:sz="4" w:space="0" w:color="auto"/>
              <w:left w:val="single" w:sz="4" w:space="0" w:color="auto"/>
              <w:bottom w:val="single" w:sz="4" w:space="0" w:color="auto"/>
              <w:right w:val="single" w:sz="4" w:space="0" w:color="auto"/>
            </w:tcBorders>
          </w:tcPr>
          <w:p w14:paraId="3088330E" w14:textId="77777777" w:rsidR="00D232BB" w:rsidRPr="000716A7" w:rsidRDefault="00D232BB" w:rsidP="00D232BB">
            <w:pPr>
              <w:rPr>
                <w:rStyle w:val="Heading3Char"/>
                <w:rFonts w:ascii="Arial Narrow" w:eastAsia="Calibri" w:hAnsi="Arial Narrow" w:cstheme="minorHAnsi"/>
                <w:color w:val="auto"/>
                <w:sz w:val="24"/>
                <w:szCs w:val="24"/>
                <w:u w:val="single"/>
              </w:rPr>
            </w:pPr>
            <w:r w:rsidRPr="000716A7">
              <w:rPr>
                <w:rStyle w:val="Heading3Char"/>
                <w:rFonts w:ascii="Arial Narrow" w:eastAsia="Calibri" w:hAnsi="Arial Narrow" w:cstheme="minorHAnsi"/>
                <w:color w:val="auto"/>
                <w:sz w:val="24"/>
                <w:szCs w:val="24"/>
                <w:u w:val="single"/>
              </w:rPr>
              <w:t>Performance Measures</w:t>
            </w:r>
          </w:p>
          <w:p w14:paraId="741B726E" w14:textId="5F60DF22" w:rsidR="00D232BB" w:rsidRPr="000716A7" w:rsidRDefault="00D232BB" w:rsidP="00D232BB">
            <w:pPr>
              <w:rPr>
                <w:rFonts w:ascii="Arial Narrow" w:hAnsi="Arial Narrow" w:cstheme="minorHAnsi"/>
                <w:sz w:val="24"/>
                <w:szCs w:val="24"/>
              </w:rPr>
            </w:pPr>
            <w:r w:rsidRPr="000716A7">
              <w:rPr>
                <w:rStyle w:val="Heading3Char"/>
                <w:rFonts w:ascii="Arial Narrow" w:eastAsia="Calibri" w:hAnsi="Arial Narrow" w:cstheme="minorHAnsi"/>
                <w:b w:val="0"/>
                <w:bCs w:val="0"/>
                <w:color w:val="auto"/>
                <w:sz w:val="24"/>
                <w:szCs w:val="24"/>
              </w:rPr>
              <w:t>Describe how you will support t</w:t>
            </w:r>
            <w:r w:rsidRPr="000716A7">
              <w:rPr>
                <w:rStyle w:val="Heading3Char"/>
                <w:rFonts w:ascii="Arial Narrow" w:eastAsia="Calibri" w:hAnsi="Arial Narrow"/>
                <w:b w:val="0"/>
                <w:bCs w:val="0"/>
                <w:color w:val="auto"/>
                <w:sz w:val="24"/>
                <w:szCs w:val="24"/>
              </w:rPr>
              <w:t>he opportunity youth system in Dallas County</w:t>
            </w:r>
            <w:r w:rsidRPr="000716A7">
              <w:rPr>
                <w:rStyle w:val="Heading3Char"/>
                <w:rFonts w:ascii="Arial Narrow" w:eastAsia="Calibri" w:hAnsi="Arial Narrow" w:cstheme="minorHAnsi"/>
                <w:b w:val="0"/>
                <w:bCs w:val="0"/>
                <w:color w:val="auto"/>
                <w:sz w:val="24"/>
                <w:szCs w:val="24"/>
              </w:rPr>
              <w:t xml:space="preserve">, contribute to meeting/exceeding performance measures and work to continuously improve performance and services. </w:t>
            </w:r>
            <w:r w:rsidRPr="000716A7">
              <w:rPr>
                <w:rFonts w:ascii="Arial Narrow" w:hAnsi="Arial Narrow" w:cstheme="minorHAnsi"/>
                <w:sz w:val="24"/>
                <w:szCs w:val="24"/>
              </w:rPr>
              <w:fldChar w:fldCharType="begin">
                <w:ffData>
                  <w:name w:val="Text1"/>
                  <w:enabled/>
                  <w:calcOnExit w:val="0"/>
                  <w:statusText w:type="text" w:val="1.1 Enter the name of Board submitting application."/>
                  <w:textInput/>
                </w:ffData>
              </w:fldChar>
            </w:r>
            <w:r w:rsidRPr="000716A7">
              <w:rPr>
                <w:rFonts w:ascii="Arial Narrow" w:hAnsi="Arial Narrow" w:cstheme="minorHAnsi"/>
                <w:sz w:val="24"/>
                <w:szCs w:val="24"/>
              </w:rPr>
              <w:instrText xml:space="preserve"> FORMTEXT </w:instrText>
            </w:r>
            <w:r w:rsidRPr="000716A7">
              <w:rPr>
                <w:rFonts w:ascii="Arial Narrow" w:hAnsi="Arial Narrow" w:cstheme="minorHAnsi"/>
                <w:sz w:val="24"/>
                <w:szCs w:val="24"/>
              </w:rPr>
            </w:r>
            <w:r w:rsidRPr="000716A7">
              <w:rPr>
                <w:rFonts w:ascii="Arial Narrow" w:hAnsi="Arial Narrow" w:cstheme="minorHAnsi"/>
                <w:sz w:val="24"/>
                <w:szCs w:val="24"/>
              </w:rPr>
              <w:fldChar w:fldCharType="separate"/>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sz w:val="24"/>
                <w:szCs w:val="24"/>
              </w:rPr>
              <w:fldChar w:fldCharType="end"/>
            </w:r>
          </w:p>
          <w:p w14:paraId="7C9BD284" w14:textId="77777777" w:rsidR="00D232BB" w:rsidRPr="00D232BB" w:rsidRDefault="00D232BB" w:rsidP="00D232BB">
            <w:pPr>
              <w:rPr>
                <w:rFonts w:ascii="Arial Narrow" w:hAnsi="Arial Narrow" w:cstheme="minorHAnsi"/>
                <w:b/>
                <w:bCs/>
                <w:u w:val="single"/>
              </w:rPr>
            </w:pPr>
          </w:p>
        </w:tc>
      </w:tr>
    </w:tbl>
    <w:p w14:paraId="57FCF3CC" w14:textId="77777777" w:rsidR="00FC401F" w:rsidRPr="00090EBF" w:rsidRDefault="00FC401F" w:rsidP="00ED1E43">
      <w:pPr>
        <w:rPr>
          <w:rFonts w:ascii="Arial Narrow" w:hAnsi="Arial Narrow"/>
        </w:rPr>
      </w:pPr>
    </w:p>
    <w:p w14:paraId="720124E6" w14:textId="15D37F08" w:rsidR="007D2231" w:rsidRPr="007D2231" w:rsidRDefault="007D2231" w:rsidP="007D2231">
      <w:pPr>
        <w:spacing w:after="160" w:line="259" w:lineRule="auto"/>
        <w:jc w:val="both"/>
        <w:rPr>
          <w:rFonts w:ascii="Arial Narrow" w:eastAsia="Times New Roman" w:hAnsi="Arial Narrow"/>
          <w:b/>
          <w:color w:val="5B9BD5" w:themeColor="accent5"/>
        </w:rPr>
      </w:pPr>
      <w:r w:rsidRPr="007D2231">
        <w:rPr>
          <w:rFonts w:ascii="Arial Narrow" w:hAnsi="Arial Narrow"/>
          <w:b/>
          <w:color w:val="5B9BD5" w:themeColor="accent5"/>
        </w:rPr>
        <w:t>4. Financial Management and Organizational Stability</w:t>
      </w:r>
      <w:r w:rsidRPr="007D2231">
        <w:rPr>
          <w:rFonts w:ascii="Arial Narrow" w:hAnsi="Arial Narrow"/>
          <w:color w:val="5B9BD5" w:themeColor="accent5"/>
        </w:rPr>
        <w:tab/>
      </w:r>
      <w:r w:rsidRPr="007D2231">
        <w:rPr>
          <w:rFonts w:ascii="Arial Narrow" w:hAnsi="Arial Narrow"/>
          <w:color w:val="5B9BD5" w:themeColor="accent5"/>
        </w:rPr>
        <w:tab/>
      </w:r>
      <w:r w:rsidRPr="007D2231">
        <w:rPr>
          <w:rFonts w:ascii="Arial Narrow" w:hAnsi="Arial Narrow"/>
          <w:color w:val="5B9BD5" w:themeColor="accent5"/>
        </w:rPr>
        <w:tab/>
      </w:r>
      <w:r w:rsidRPr="007D2231">
        <w:rPr>
          <w:rFonts w:ascii="Arial Narrow" w:hAnsi="Arial Narrow"/>
          <w:color w:val="5B9BD5" w:themeColor="accent5"/>
        </w:rPr>
        <w:tab/>
      </w:r>
      <w:r w:rsidRPr="007D2231">
        <w:rPr>
          <w:rFonts w:ascii="Arial Narrow" w:hAnsi="Arial Narrow"/>
          <w:color w:val="5B9BD5" w:themeColor="accent5"/>
        </w:rPr>
        <w:tab/>
      </w:r>
      <w:r>
        <w:rPr>
          <w:rFonts w:ascii="Arial Narrow" w:hAnsi="Arial Narrow"/>
          <w:color w:val="5B9BD5" w:themeColor="accent5"/>
        </w:rPr>
        <w:t>(</w:t>
      </w:r>
      <w:r w:rsidRPr="007D2231">
        <w:rPr>
          <w:rFonts w:ascii="Arial Narrow" w:hAnsi="Arial Narrow"/>
          <w:b/>
          <w:color w:val="5B9BD5" w:themeColor="accent5"/>
        </w:rPr>
        <w:t>25 points</w:t>
      </w:r>
      <w:r>
        <w:rPr>
          <w:rFonts w:ascii="Arial Narrow" w:hAnsi="Arial Narrow"/>
          <w:b/>
          <w:color w:val="5B9BD5" w:themeColor="accent5"/>
        </w:rPr>
        <w:t>)</w:t>
      </w:r>
    </w:p>
    <w:p w14:paraId="7F887159" w14:textId="77777777" w:rsidR="00FC401F" w:rsidRPr="000716A7" w:rsidRDefault="007D2231" w:rsidP="007D2231">
      <w:pPr>
        <w:rPr>
          <w:rFonts w:ascii="Arial Narrow" w:eastAsia="Times New Roman" w:hAnsi="Arial Narrow"/>
          <w:sz w:val="24"/>
          <w:szCs w:val="24"/>
        </w:rPr>
      </w:pPr>
      <w:r w:rsidRPr="000716A7">
        <w:rPr>
          <w:rFonts w:ascii="Arial Narrow" w:eastAsia="Times New Roman" w:hAnsi="Arial Narrow"/>
          <w:sz w:val="24"/>
          <w:szCs w:val="24"/>
        </w:rPr>
        <w:t xml:space="preserve">Describe your financial and administrative management systems, fiscal organizational structures, cash management system, financial resources, financial capacity, and knowledge in accordance with GAAP. </w:t>
      </w:r>
    </w:p>
    <w:p w14:paraId="3B44412B" w14:textId="46CE9DCC" w:rsidR="007D2231" w:rsidRPr="000716A7" w:rsidRDefault="007D2231" w:rsidP="007D2231">
      <w:pPr>
        <w:rPr>
          <w:rFonts w:ascii="Arial Narrow" w:hAnsi="Arial Narrow" w:cstheme="minorHAnsi"/>
          <w:sz w:val="24"/>
          <w:szCs w:val="24"/>
        </w:rPr>
      </w:pPr>
      <w:r w:rsidRPr="000716A7">
        <w:rPr>
          <w:rFonts w:ascii="Arial Narrow" w:hAnsi="Arial Narrow" w:cstheme="minorHAnsi"/>
          <w:sz w:val="24"/>
          <w:szCs w:val="24"/>
        </w:rPr>
        <w:fldChar w:fldCharType="begin">
          <w:ffData>
            <w:name w:val="Text1"/>
            <w:enabled/>
            <w:calcOnExit w:val="0"/>
            <w:statusText w:type="text" w:val="1.1 Enter the name of Board submitting application."/>
            <w:textInput/>
          </w:ffData>
        </w:fldChar>
      </w:r>
      <w:r w:rsidRPr="000716A7">
        <w:rPr>
          <w:rFonts w:ascii="Arial Narrow" w:hAnsi="Arial Narrow" w:cstheme="minorHAnsi"/>
          <w:sz w:val="24"/>
          <w:szCs w:val="24"/>
        </w:rPr>
        <w:instrText xml:space="preserve"> FORMTEXT </w:instrText>
      </w:r>
      <w:r w:rsidRPr="000716A7">
        <w:rPr>
          <w:rFonts w:ascii="Arial Narrow" w:hAnsi="Arial Narrow" w:cstheme="minorHAnsi"/>
          <w:sz w:val="24"/>
          <w:szCs w:val="24"/>
        </w:rPr>
      </w:r>
      <w:r w:rsidRPr="000716A7">
        <w:rPr>
          <w:rFonts w:ascii="Arial Narrow" w:hAnsi="Arial Narrow" w:cstheme="minorHAnsi"/>
          <w:sz w:val="24"/>
          <w:szCs w:val="24"/>
        </w:rPr>
        <w:fldChar w:fldCharType="separate"/>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noProof/>
          <w:sz w:val="24"/>
          <w:szCs w:val="24"/>
        </w:rPr>
        <w:t> </w:t>
      </w:r>
      <w:r w:rsidRPr="000716A7">
        <w:rPr>
          <w:rFonts w:ascii="Arial Narrow" w:hAnsi="Arial Narrow" w:cstheme="minorHAnsi"/>
          <w:sz w:val="24"/>
          <w:szCs w:val="24"/>
        </w:rPr>
        <w:fldChar w:fldCharType="end"/>
      </w:r>
    </w:p>
    <w:p w14:paraId="1EFF3074" w14:textId="77777777" w:rsidR="007D2231" w:rsidRPr="000716A7" w:rsidRDefault="007D2231" w:rsidP="00827BA5">
      <w:pPr>
        <w:rPr>
          <w:rStyle w:val="Heading3Char"/>
          <w:rFonts w:ascii="Arial Narrow" w:eastAsia="Calibri" w:hAnsi="Arial Narrow" w:cstheme="minorHAnsi"/>
          <w:b w:val="0"/>
          <w:bCs w:val="0"/>
          <w:color w:val="auto"/>
          <w:sz w:val="24"/>
          <w:szCs w:val="24"/>
        </w:rPr>
      </w:pPr>
    </w:p>
    <w:p w14:paraId="6415669F" w14:textId="77777777" w:rsidR="00827BA5" w:rsidRDefault="00827BA5" w:rsidP="00827BA5">
      <w:pPr>
        <w:rPr>
          <w:rStyle w:val="Heading3Char"/>
          <w:rFonts w:ascii="Arial Narrow" w:eastAsia="Calibri" w:hAnsi="Arial Narrow" w:cstheme="minorHAnsi"/>
          <w:b w:val="0"/>
          <w:bCs w:val="0"/>
          <w:color w:val="auto"/>
        </w:rPr>
      </w:pPr>
    </w:p>
    <w:p w14:paraId="7BFD35EE" w14:textId="3548E148" w:rsidR="00332E28" w:rsidRPr="0065083C" w:rsidRDefault="007D2231" w:rsidP="00484651">
      <w:pPr>
        <w:tabs>
          <w:tab w:val="left" w:pos="180"/>
          <w:tab w:val="left" w:pos="270"/>
        </w:tabs>
        <w:rPr>
          <w:rStyle w:val="Heading3Char"/>
          <w:rFonts w:ascii="Arial Narrow" w:eastAsia="Calibri" w:hAnsi="Arial Narrow" w:cstheme="minorHAnsi"/>
          <w:color w:val="5B9BD5" w:themeColor="accent5"/>
        </w:rPr>
      </w:pPr>
      <w:r>
        <w:rPr>
          <w:rStyle w:val="Heading3Char"/>
          <w:rFonts w:ascii="Arial Narrow" w:eastAsia="Calibri" w:hAnsi="Arial Narrow" w:cstheme="minorHAnsi"/>
          <w:color w:val="5B9BD5" w:themeColor="accent5"/>
        </w:rPr>
        <w:t>5</w:t>
      </w:r>
      <w:r w:rsidR="00C56198">
        <w:rPr>
          <w:rStyle w:val="Heading3Char"/>
          <w:rFonts w:ascii="Arial Narrow" w:eastAsia="Calibri" w:hAnsi="Arial Narrow" w:cstheme="minorHAnsi"/>
          <w:color w:val="5B9BD5" w:themeColor="accent5"/>
        </w:rPr>
        <w:t xml:space="preserve">. </w:t>
      </w:r>
      <w:r w:rsidR="00900577" w:rsidRPr="0065083C">
        <w:rPr>
          <w:rStyle w:val="Heading3Char"/>
          <w:rFonts w:ascii="Arial Narrow" w:eastAsia="Calibri" w:hAnsi="Arial Narrow" w:cstheme="minorHAnsi"/>
          <w:color w:val="5B9BD5" w:themeColor="accent5"/>
        </w:rPr>
        <w:t xml:space="preserve">Cost </w:t>
      </w:r>
      <w:r w:rsidR="00900577">
        <w:rPr>
          <w:rStyle w:val="Heading3Char"/>
          <w:rFonts w:ascii="Arial Narrow" w:eastAsia="Calibri" w:hAnsi="Arial Narrow" w:cstheme="minorHAnsi"/>
          <w:color w:val="5B9BD5" w:themeColor="accent5"/>
        </w:rPr>
        <w:t>-</w:t>
      </w:r>
      <w:r w:rsidR="005F7D9A">
        <w:rPr>
          <w:rStyle w:val="Heading3Char"/>
          <w:rFonts w:ascii="Arial Narrow" w:eastAsia="Calibri" w:hAnsi="Arial Narrow" w:cstheme="minorHAnsi"/>
          <w:color w:val="5B9BD5" w:themeColor="accent5"/>
        </w:rPr>
        <w:t xml:space="preserve"> Attachment C</w:t>
      </w:r>
      <w:r w:rsidR="00522218" w:rsidRPr="0065083C">
        <w:rPr>
          <w:rStyle w:val="Heading3Char"/>
          <w:rFonts w:ascii="Arial Narrow" w:eastAsia="Calibri" w:hAnsi="Arial Narrow" w:cstheme="minorHAnsi"/>
          <w:color w:val="5B9BD5" w:themeColor="accent5"/>
        </w:rPr>
        <w:tab/>
      </w:r>
      <w:r w:rsidR="00522218" w:rsidRPr="0065083C">
        <w:rPr>
          <w:rStyle w:val="Heading3Char"/>
          <w:rFonts w:ascii="Arial Narrow" w:eastAsia="Calibri" w:hAnsi="Arial Narrow" w:cstheme="minorHAnsi"/>
          <w:color w:val="5B9BD5" w:themeColor="accent5"/>
        </w:rPr>
        <w:tab/>
      </w:r>
      <w:r w:rsidR="00522218" w:rsidRPr="0065083C">
        <w:rPr>
          <w:rStyle w:val="Heading3Char"/>
          <w:rFonts w:ascii="Arial Narrow" w:eastAsia="Calibri" w:hAnsi="Arial Narrow" w:cstheme="minorHAnsi"/>
          <w:color w:val="5B9BD5" w:themeColor="accent5"/>
        </w:rPr>
        <w:tab/>
      </w:r>
      <w:r w:rsidR="00522218" w:rsidRPr="0065083C">
        <w:rPr>
          <w:rStyle w:val="Heading3Char"/>
          <w:rFonts w:ascii="Arial Narrow" w:eastAsia="Calibri" w:hAnsi="Arial Narrow" w:cstheme="minorHAnsi"/>
          <w:color w:val="5B9BD5" w:themeColor="accent5"/>
        </w:rPr>
        <w:tab/>
      </w:r>
      <w:r w:rsidR="00522218" w:rsidRPr="0065083C">
        <w:rPr>
          <w:rStyle w:val="Heading3Char"/>
          <w:rFonts w:ascii="Arial Narrow" w:eastAsia="Calibri" w:hAnsi="Arial Narrow" w:cstheme="minorHAnsi"/>
          <w:color w:val="5B9BD5" w:themeColor="accent5"/>
        </w:rPr>
        <w:tab/>
      </w:r>
      <w:r w:rsidR="00522218" w:rsidRPr="0065083C">
        <w:rPr>
          <w:rStyle w:val="Heading3Char"/>
          <w:rFonts w:ascii="Arial Narrow" w:eastAsia="Calibri" w:hAnsi="Arial Narrow" w:cstheme="minorHAnsi"/>
          <w:color w:val="5B9BD5" w:themeColor="accent5"/>
        </w:rPr>
        <w:tab/>
      </w:r>
      <w:r w:rsidR="00522218" w:rsidRPr="0065083C">
        <w:rPr>
          <w:rStyle w:val="Heading3Char"/>
          <w:rFonts w:ascii="Arial Narrow" w:eastAsia="Calibri" w:hAnsi="Arial Narrow" w:cstheme="minorHAnsi"/>
          <w:color w:val="5B9BD5" w:themeColor="accent5"/>
        </w:rPr>
        <w:tab/>
      </w:r>
      <w:r w:rsidR="00A52185" w:rsidRPr="0065083C">
        <w:rPr>
          <w:rStyle w:val="Heading3Char"/>
          <w:rFonts w:ascii="Arial Narrow" w:eastAsia="Calibri" w:hAnsi="Arial Narrow" w:cstheme="minorHAnsi"/>
          <w:color w:val="5B9BD5" w:themeColor="accent5"/>
        </w:rPr>
        <w:tab/>
      </w:r>
      <w:r w:rsidR="00A52185" w:rsidRPr="0065083C">
        <w:rPr>
          <w:rStyle w:val="Heading3Char"/>
          <w:rFonts w:ascii="Arial Narrow" w:eastAsia="Calibri" w:hAnsi="Arial Narrow" w:cstheme="minorHAnsi"/>
          <w:color w:val="5B9BD5" w:themeColor="accent5"/>
        </w:rPr>
        <w:tab/>
        <w:t>(</w:t>
      </w:r>
      <w:r>
        <w:rPr>
          <w:rStyle w:val="Heading3Char"/>
          <w:rFonts w:ascii="Arial Narrow" w:eastAsia="Calibri" w:hAnsi="Arial Narrow" w:cstheme="minorHAnsi"/>
          <w:color w:val="5B9BD5" w:themeColor="accent5"/>
        </w:rPr>
        <w:t>25</w:t>
      </w:r>
      <w:r w:rsidR="00A52185" w:rsidRPr="0065083C">
        <w:rPr>
          <w:rStyle w:val="Heading3Char"/>
          <w:rFonts w:ascii="Arial Narrow" w:eastAsia="Calibri" w:hAnsi="Arial Narrow" w:cstheme="minorHAnsi"/>
          <w:color w:val="5B9BD5" w:themeColor="accent5"/>
        </w:rPr>
        <w:t xml:space="preserve"> points)</w:t>
      </w:r>
    </w:p>
    <w:p w14:paraId="5ACF1790" w14:textId="2AF0F042" w:rsidR="00000007" w:rsidRPr="000716A7" w:rsidRDefault="00F22CFB" w:rsidP="000716A7">
      <w:pPr>
        <w:tabs>
          <w:tab w:val="left" w:pos="180"/>
          <w:tab w:val="left" w:pos="270"/>
        </w:tabs>
        <w:jc w:val="both"/>
        <w:rPr>
          <w:rFonts w:ascii="Arial Narrow" w:hAnsi="Arial Narrow" w:cstheme="minorHAnsi"/>
          <w:sz w:val="24"/>
          <w:szCs w:val="24"/>
        </w:rPr>
      </w:pPr>
      <w:r w:rsidRPr="000716A7">
        <w:rPr>
          <w:rFonts w:ascii="Arial Narrow" w:hAnsi="Arial Narrow" w:cstheme="minorHAnsi"/>
          <w:sz w:val="24"/>
          <w:szCs w:val="24"/>
        </w:rPr>
        <w:t xml:space="preserve">Please complete </w:t>
      </w:r>
      <w:r w:rsidR="0003547A" w:rsidRPr="000716A7">
        <w:rPr>
          <w:rFonts w:ascii="Arial Narrow" w:hAnsi="Arial Narrow" w:cstheme="minorHAnsi"/>
          <w:sz w:val="24"/>
          <w:szCs w:val="24"/>
        </w:rPr>
        <w:t>the</w:t>
      </w:r>
      <w:r w:rsidR="0003547A" w:rsidRPr="000716A7">
        <w:rPr>
          <w:rFonts w:ascii="Arial Narrow" w:hAnsi="Arial Narrow" w:cstheme="minorHAnsi"/>
          <w:b/>
          <w:bCs/>
          <w:sz w:val="24"/>
          <w:szCs w:val="24"/>
        </w:rPr>
        <w:t xml:space="preserve"> </w:t>
      </w:r>
      <w:r w:rsidR="000036C5" w:rsidRPr="000716A7">
        <w:rPr>
          <w:rFonts w:ascii="Arial Narrow" w:hAnsi="Arial Narrow" w:cstheme="minorHAnsi"/>
          <w:b/>
          <w:bCs/>
          <w:sz w:val="24"/>
          <w:szCs w:val="24"/>
        </w:rPr>
        <w:t>Pricing Sheet</w:t>
      </w:r>
      <w:r w:rsidR="00305357" w:rsidRPr="000716A7">
        <w:rPr>
          <w:rFonts w:ascii="Arial Narrow" w:hAnsi="Arial Narrow" w:cstheme="minorHAnsi"/>
          <w:b/>
          <w:bCs/>
          <w:sz w:val="24"/>
          <w:szCs w:val="24"/>
        </w:rPr>
        <w:t xml:space="preserve"> </w:t>
      </w:r>
      <w:r w:rsidR="00305357" w:rsidRPr="000716A7">
        <w:rPr>
          <w:rFonts w:ascii="Arial Narrow" w:hAnsi="Arial Narrow" w:cstheme="minorHAnsi"/>
          <w:sz w:val="24"/>
          <w:szCs w:val="24"/>
        </w:rPr>
        <w:t>(Attachment C)</w:t>
      </w:r>
      <w:r w:rsidR="00D87B10" w:rsidRPr="000716A7">
        <w:rPr>
          <w:rFonts w:ascii="Arial Narrow" w:hAnsi="Arial Narrow" w:cstheme="minorHAnsi"/>
          <w:sz w:val="24"/>
          <w:szCs w:val="24"/>
        </w:rPr>
        <w:t>.</w:t>
      </w:r>
      <w:r w:rsidRPr="000716A7">
        <w:rPr>
          <w:rFonts w:ascii="Arial Narrow" w:hAnsi="Arial Narrow" w:cstheme="minorHAnsi"/>
          <w:sz w:val="24"/>
          <w:szCs w:val="24"/>
        </w:rPr>
        <w:t xml:space="preserve">  </w:t>
      </w:r>
      <w:r w:rsidR="005C3688" w:rsidRPr="000716A7">
        <w:rPr>
          <w:rFonts w:ascii="Arial Narrow" w:hAnsi="Arial Narrow" w:cstheme="minorHAnsi"/>
          <w:sz w:val="24"/>
          <w:szCs w:val="24"/>
        </w:rPr>
        <w:t xml:space="preserve">WFSDallas is seeking </w:t>
      </w:r>
      <w:r w:rsidR="007B7A41" w:rsidRPr="000716A7">
        <w:rPr>
          <w:rFonts w:ascii="Arial Narrow" w:hAnsi="Arial Narrow" w:cstheme="minorHAnsi"/>
          <w:sz w:val="24"/>
          <w:szCs w:val="24"/>
        </w:rPr>
        <w:t>services</w:t>
      </w:r>
      <w:r w:rsidR="00663A9A" w:rsidRPr="000716A7">
        <w:rPr>
          <w:rFonts w:ascii="Arial Narrow" w:hAnsi="Arial Narrow" w:cstheme="minorHAnsi"/>
          <w:sz w:val="24"/>
          <w:szCs w:val="24"/>
        </w:rPr>
        <w:t xml:space="preserve"> to </w:t>
      </w:r>
      <w:r w:rsidR="007B7A41" w:rsidRPr="000716A7">
        <w:rPr>
          <w:rFonts w:ascii="Arial Narrow" w:hAnsi="Arial Narrow" w:cstheme="minorHAnsi"/>
          <w:sz w:val="24"/>
          <w:szCs w:val="24"/>
        </w:rPr>
        <w:t>offer to</w:t>
      </w:r>
      <w:r w:rsidR="00663A9A" w:rsidRPr="000716A7">
        <w:rPr>
          <w:rFonts w:ascii="Arial Narrow" w:hAnsi="Arial Narrow" w:cstheme="minorHAnsi"/>
          <w:sz w:val="24"/>
          <w:szCs w:val="24"/>
        </w:rPr>
        <w:t xml:space="preserve"> </w:t>
      </w:r>
      <w:r w:rsidR="00D27CF0" w:rsidRPr="000716A7">
        <w:rPr>
          <w:rFonts w:ascii="Arial Narrow" w:hAnsi="Arial Narrow" w:cstheme="minorHAnsi"/>
          <w:sz w:val="24"/>
          <w:szCs w:val="24"/>
        </w:rPr>
        <w:t xml:space="preserve">Opportunity Youth that are cost reasonable, </w:t>
      </w:r>
      <w:r w:rsidR="003D65E7" w:rsidRPr="000716A7">
        <w:rPr>
          <w:rFonts w:ascii="Arial Narrow" w:hAnsi="Arial Narrow" w:cstheme="minorHAnsi"/>
          <w:sz w:val="24"/>
          <w:szCs w:val="24"/>
        </w:rPr>
        <w:t>allocable,</w:t>
      </w:r>
      <w:r w:rsidR="00D27CF0" w:rsidRPr="000716A7">
        <w:rPr>
          <w:rFonts w:ascii="Arial Narrow" w:hAnsi="Arial Narrow" w:cstheme="minorHAnsi"/>
          <w:sz w:val="24"/>
          <w:szCs w:val="24"/>
        </w:rPr>
        <w:t xml:space="preserve"> and allowable.  Please complete the spreadsheet below and provide salary allocation information on tab 2.  Please provide </w:t>
      </w:r>
      <w:r w:rsidR="003D65E7" w:rsidRPr="000716A7">
        <w:rPr>
          <w:rFonts w:ascii="Arial Narrow" w:hAnsi="Arial Narrow" w:cstheme="minorHAnsi"/>
          <w:sz w:val="24"/>
          <w:szCs w:val="24"/>
        </w:rPr>
        <w:t>backup</w:t>
      </w:r>
      <w:r w:rsidR="00D27CF0" w:rsidRPr="000716A7">
        <w:rPr>
          <w:rFonts w:ascii="Arial Narrow" w:hAnsi="Arial Narrow" w:cstheme="minorHAnsi"/>
          <w:sz w:val="24"/>
          <w:szCs w:val="24"/>
        </w:rPr>
        <w:t xml:space="preserve"> </w:t>
      </w:r>
      <w:r w:rsidR="00752540">
        <w:rPr>
          <w:rFonts w:ascii="Arial Narrow" w:hAnsi="Arial Narrow" w:cstheme="minorHAnsi"/>
          <w:sz w:val="24"/>
          <w:szCs w:val="24"/>
        </w:rPr>
        <w:t xml:space="preserve">details </w:t>
      </w:r>
      <w:r w:rsidR="00D27CF0" w:rsidRPr="000716A7">
        <w:rPr>
          <w:rFonts w:ascii="Arial Narrow" w:hAnsi="Arial Narrow" w:cstheme="minorHAnsi"/>
          <w:sz w:val="24"/>
          <w:szCs w:val="24"/>
        </w:rPr>
        <w:t xml:space="preserve">on all costs proposed: </w:t>
      </w:r>
      <w:bookmarkStart w:id="18" w:name="_Hlk110532039"/>
      <w:r w:rsidR="00D27CF0" w:rsidRPr="000716A7">
        <w:rPr>
          <w:rFonts w:ascii="Arial Narrow" w:hAnsi="Arial Narrow" w:cstheme="minorHAnsi"/>
          <w:sz w:val="24"/>
          <w:szCs w:val="24"/>
        </w:rPr>
        <w:fldChar w:fldCharType="begin">
          <w:ffData>
            <w:name w:val="Text1"/>
            <w:enabled/>
            <w:calcOnExit w:val="0"/>
            <w:statusText w:type="text" w:val="1.1 Enter the name of Board submitting application."/>
            <w:textInput/>
          </w:ffData>
        </w:fldChar>
      </w:r>
      <w:r w:rsidR="00D27CF0" w:rsidRPr="000716A7">
        <w:rPr>
          <w:rFonts w:ascii="Arial Narrow" w:hAnsi="Arial Narrow" w:cstheme="minorHAnsi"/>
          <w:sz w:val="24"/>
          <w:szCs w:val="24"/>
        </w:rPr>
        <w:instrText xml:space="preserve"> FORMTEXT </w:instrText>
      </w:r>
      <w:r w:rsidR="00D27CF0" w:rsidRPr="000716A7">
        <w:rPr>
          <w:rFonts w:ascii="Arial Narrow" w:hAnsi="Arial Narrow" w:cstheme="minorHAnsi"/>
          <w:sz w:val="24"/>
          <w:szCs w:val="24"/>
        </w:rPr>
      </w:r>
      <w:r w:rsidR="00D27CF0" w:rsidRPr="000716A7">
        <w:rPr>
          <w:rFonts w:ascii="Arial Narrow" w:hAnsi="Arial Narrow" w:cstheme="minorHAnsi"/>
          <w:sz w:val="24"/>
          <w:szCs w:val="24"/>
        </w:rPr>
        <w:fldChar w:fldCharType="separate"/>
      </w:r>
      <w:r w:rsidR="00D27CF0" w:rsidRPr="000716A7">
        <w:rPr>
          <w:rFonts w:ascii="Arial Narrow" w:hAnsi="Arial Narrow" w:cstheme="minorHAnsi"/>
          <w:noProof/>
          <w:sz w:val="24"/>
          <w:szCs w:val="24"/>
        </w:rPr>
        <w:t> </w:t>
      </w:r>
      <w:r w:rsidR="00D27CF0" w:rsidRPr="000716A7">
        <w:rPr>
          <w:rFonts w:ascii="Arial Narrow" w:hAnsi="Arial Narrow" w:cstheme="minorHAnsi"/>
          <w:noProof/>
          <w:sz w:val="24"/>
          <w:szCs w:val="24"/>
        </w:rPr>
        <w:t> </w:t>
      </w:r>
      <w:r w:rsidR="00D27CF0" w:rsidRPr="000716A7">
        <w:rPr>
          <w:rFonts w:ascii="Arial Narrow" w:hAnsi="Arial Narrow" w:cstheme="minorHAnsi"/>
          <w:noProof/>
          <w:sz w:val="24"/>
          <w:szCs w:val="24"/>
        </w:rPr>
        <w:t> </w:t>
      </w:r>
      <w:r w:rsidR="00D27CF0" w:rsidRPr="000716A7">
        <w:rPr>
          <w:rFonts w:ascii="Arial Narrow" w:hAnsi="Arial Narrow" w:cstheme="minorHAnsi"/>
          <w:noProof/>
          <w:sz w:val="24"/>
          <w:szCs w:val="24"/>
        </w:rPr>
        <w:t> </w:t>
      </w:r>
      <w:r w:rsidR="00D27CF0" w:rsidRPr="000716A7">
        <w:rPr>
          <w:rFonts w:ascii="Arial Narrow" w:hAnsi="Arial Narrow" w:cstheme="minorHAnsi"/>
          <w:noProof/>
          <w:sz w:val="24"/>
          <w:szCs w:val="24"/>
        </w:rPr>
        <w:t> </w:t>
      </w:r>
      <w:r w:rsidR="00D27CF0" w:rsidRPr="000716A7">
        <w:rPr>
          <w:rFonts w:ascii="Arial Narrow" w:hAnsi="Arial Narrow" w:cstheme="minorHAnsi"/>
          <w:sz w:val="24"/>
          <w:szCs w:val="24"/>
        </w:rPr>
        <w:fldChar w:fldCharType="end"/>
      </w:r>
      <w:bookmarkEnd w:id="18"/>
    </w:p>
    <w:p w14:paraId="64F193ED" w14:textId="0FB9114B" w:rsidR="003A0669" w:rsidRDefault="003A0669" w:rsidP="00B60DDA">
      <w:pPr>
        <w:rPr>
          <w:rFonts w:ascii="Arial Narrow" w:hAnsi="Arial Narrow" w:cstheme="minorHAnsi"/>
        </w:rPr>
      </w:pPr>
    </w:p>
    <w:bookmarkStart w:id="19" w:name="_MON_1721718951"/>
    <w:bookmarkEnd w:id="19"/>
    <w:p w14:paraId="750A7BD6" w14:textId="37609828" w:rsidR="007D2231" w:rsidRDefault="00C5551A" w:rsidP="00B60DDA">
      <w:pPr>
        <w:rPr>
          <w:rFonts w:ascii="Arial Narrow" w:hAnsi="Arial Narrow" w:cstheme="minorHAnsi"/>
        </w:rPr>
      </w:pPr>
      <w:r>
        <w:rPr>
          <w:rFonts w:ascii="Arial Narrow" w:hAnsi="Arial Narrow" w:cstheme="minorHAnsi"/>
        </w:rPr>
        <w:object w:dxaOrig="1539" w:dyaOrig="997" w14:anchorId="121D1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30" o:title=""/>
          </v:shape>
          <o:OLEObject Type="Embed" ProgID="Excel.Sheet.12" ShapeID="_x0000_i1025" DrawAspect="Icon" ObjectID="_1721735280" r:id="rId31"/>
        </w:object>
      </w:r>
    </w:p>
    <w:p w14:paraId="137A1B1B" w14:textId="01A19882" w:rsidR="007D2231" w:rsidRDefault="007D2231" w:rsidP="00B60DDA">
      <w:pPr>
        <w:rPr>
          <w:rFonts w:ascii="Arial Narrow" w:hAnsi="Arial Narrow" w:cstheme="minorHAnsi"/>
        </w:rPr>
      </w:pPr>
    </w:p>
    <w:p w14:paraId="2F646DF9" w14:textId="3ADBAC85" w:rsidR="0050671E" w:rsidRDefault="0050671E" w:rsidP="00B60DDA">
      <w:pPr>
        <w:rPr>
          <w:rFonts w:ascii="Arial Narrow" w:hAnsi="Arial Narrow" w:cstheme="minorHAnsi"/>
        </w:rPr>
      </w:pPr>
    </w:p>
    <w:p w14:paraId="18763F1A" w14:textId="0B5F7CE6" w:rsidR="0050671E" w:rsidRDefault="0050671E" w:rsidP="00B60DDA">
      <w:pPr>
        <w:rPr>
          <w:rFonts w:ascii="Arial Narrow" w:hAnsi="Arial Narrow" w:cstheme="minorHAnsi"/>
        </w:rPr>
      </w:pPr>
    </w:p>
    <w:p w14:paraId="69473CB9" w14:textId="6CF175BF" w:rsidR="0050671E" w:rsidRDefault="0050671E" w:rsidP="00B60DDA">
      <w:pPr>
        <w:rPr>
          <w:rFonts w:ascii="Arial Narrow" w:hAnsi="Arial Narrow" w:cstheme="minorHAnsi"/>
        </w:rPr>
      </w:pPr>
    </w:p>
    <w:p w14:paraId="063F19D9" w14:textId="77777777" w:rsidR="0050671E" w:rsidRDefault="0050671E" w:rsidP="00B60DDA">
      <w:pPr>
        <w:rPr>
          <w:rFonts w:ascii="Arial Narrow" w:hAnsi="Arial Narrow" w:cstheme="minorHAnsi"/>
        </w:rPr>
      </w:pPr>
    </w:p>
    <w:p w14:paraId="17826809" w14:textId="58C7F144" w:rsidR="00332E28" w:rsidRPr="0065083C" w:rsidRDefault="007D2231" w:rsidP="00332E28">
      <w:pPr>
        <w:pStyle w:val="Heading3"/>
        <w:spacing w:before="0" w:line="360" w:lineRule="auto"/>
        <w:rPr>
          <w:rFonts w:ascii="Arial Narrow" w:hAnsi="Arial Narrow" w:cstheme="minorHAnsi"/>
          <w:color w:val="5B9BD5" w:themeColor="accent5"/>
        </w:rPr>
      </w:pPr>
      <w:r>
        <w:rPr>
          <w:rFonts w:ascii="Arial Narrow" w:hAnsi="Arial Narrow" w:cstheme="minorHAnsi"/>
          <w:color w:val="5B9BD5" w:themeColor="accent5"/>
        </w:rPr>
        <w:lastRenderedPageBreak/>
        <w:t>6</w:t>
      </w:r>
      <w:r w:rsidR="00332E28" w:rsidRPr="0065083C">
        <w:rPr>
          <w:rFonts w:ascii="Arial Narrow" w:hAnsi="Arial Narrow" w:cstheme="minorHAnsi"/>
          <w:color w:val="5B9BD5" w:themeColor="accent5"/>
        </w:rPr>
        <w:t>. Authorized Signature</w:t>
      </w:r>
    </w:p>
    <w:p w14:paraId="51B0DCE7" w14:textId="77777777" w:rsidR="00F23711" w:rsidRPr="00F23711" w:rsidRDefault="00300A13" w:rsidP="00F23711">
      <w:pPr>
        <w:jc w:val="both"/>
        <w:rPr>
          <w:rFonts w:ascii="Arial Narrow" w:hAnsi="Arial Narrow" w:cstheme="minorHAnsi"/>
        </w:rPr>
      </w:pPr>
      <w:r w:rsidRPr="00300A13">
        <w:rPr>
          <w:rFonts w:ascii="Arial Narrow" w:hAnsi="Arial Narrow" w:cstheme="minorHAnsi"/>
          <w:i/>
          <w:iCs/>
        </w:rPr>
        <w:t>Certification of Bidder</w:t>
      </w:r>
      <w:r>
        <w:rPr>
          <w:rFonts w:ascii="Arial Narrow" w:hAnsi="Arial Narrow" w:cstheme="minorHAnsi"/>
        </w:rPr>
        <w:t xml:space="preserve"> - </w:t>
      </w:r>
      <w:r w:rsidR="00322AE9" w:rsidRPr="0065083C">
        <w:rPr>
          <w:rFonts w:ascii="Arial Narrow" w:hAnsi="Arial Narrow" w:cstheme="minorHAnsi"/>
        </w:rPr>
        <w:t xml:space="preserve">I certify that the information contained in this </w:t>
      </w:r>
      <w:r w:rsidR="00885ED2" w:rsidRPr="0065083C">
        <w:rPr>
          <w:rFonts w:ascii="Arial Narrow" w:hAnsi="Arial Narrow" w:cstheme="minorHAnsi"/>
        </w:rPr>
        <w:t>proposal</w:t>
      </w:r>
      <w:r w:rsidR="0064103E" w:rsidRPr="0065083C">
        <w:rPr>
          <w:rFonts w:ascii="Arial Narrow" w:hAnsi="Arial Narrow" w:cstheme="minorHAnsi"/>
        </w:rPr>
        <w:t>,</w:t>
      </w:r>
      <w:r w:rsidR="00322AE9" w:rsidRPr="0065083C">
        <w:rPr>
          <w:rFonts w:ascii="Arial Narrow" w:hAnsi="Arial Narrow" w:cstheme="minorHAnsi"/>
        </w:rPr>
        <w:t xml:space="preserve"> and any attachments </w:t>
      </w:r>
      <w:r w:rsidR="00B60DDA" w:rsidRPr="0065083C">
        <w:rPr>
          <w:rFonts w:ascii="Arial Narrow" w:hAnsi="Arial Narrow" w:cstheme="minorHAnsi"/>
        </w:rPr>
        <w:t>are</w:t>
      </w:r>
      <w:r w:rsidR="00322AE9" w:rsidRPr="0065083C">
        <w:rPr>
          <w:rFonts w:ascii="Arial Narrow" w:hAnsi="Arial Narrow" w:cstheme="minorHAnsi"/>
        </w:rPr>
        <w:t xml:space="preserve"> true and correct </w:t>
      </w:r>
      <w:r w:rsidR="00F23711" w:rsidRPr="00F23711">
        <w:rPr>
          <w:rFonts w:ascii="Arial Narrow" w:hAnsi="Arial Narrow" w:cstheme="minorHAnsi"/>
          <w:b/>
          <w:bCs/>
          <w:i/>
          <w:iCs/>
        </w:rPr>
        <w:t>Certification of Bidder</w:t>
      </w:r>
      <w:r w:rsidR="00F23711" w:rsidRPr="00F23711">
        <w:rPr>
          <w:rFonts w:ascii="Arial Narrow" w:hAnsi="Arial Narrow" w:cstheme="minorHAnsi"/>
        </w:rPr>
        <w:t xml:space="preserve"> </w:t>
      </w:r>
    </w:p>
    <w:p w14:paraId="09177BD0" w14:textId="77777777" w:rsidR="00F23711" w:rsidRPr="00F23711" w:rsidRDefault="00F23711" w:rsidP="00F23711">
      <w:pPr>
        <w:jc w:val="both"/>
        <w:rPr>
          <w:rFonts w:ascii="Arial Narrow" w:hAnsi="Arial Narrow" w:cstheme="minorHAnsi"/>
        </w:rPr>
      </w:pPr>
      <w:r w:rsidRPr="00F23711">
        <w:rPr>
          <w:rFonts w:ascii="Arial Narrow" w:hAnsi="Arial Narrow" w:cstheme="minorHAnsi"/>
        </w:rPr>
        <w:t>I certify that the information contained in this proposal, and any attachments are true and correct and may be viewed as an accurate representation of proposed services to be provided by this organization.  I certify that no employee of the Board, director or agent of the Board has assisted in the preparation of this proposal.  I acknowledge that I have read and understood the requirements and provisions of the RFP, and that this organization will comply with Board policies and other applicable local, state, and federal regulations and directives governing this procurement process.  I also certify that I have read and understand and will comply with the RFP terms; and furthermore, that I am authorized to sign this bid and submit it to the Dallas County Local Workforce Development Board, Inc. on behalf of my organization by authority of its governing body or owners.  I authorize the Board to verify references and applicable data to conduct background checks, as necessary.</w:t>
      </w:r>
    </w:p>
    <w:p w14:paraId="64F591A2" w14:textId="77777777" w:rsidR="00F23711" w:rsidRPr="00F23711" w:rsidRDefault="00F23711" w:rsidP="00F23711">
      <w:pPr>
        <w:ind w:left="270"/>
        <w:jc w:val="center"/>
        <w:rPr>
          <w:rFonts w:ascii="Arial Narrow" w:hAnsi="Arial Narrow" w:cstheme="minorHAnsi"/>
        </w:rPr>
      </w:pPr>
    </w:p>
    <w:p w14:paraId="3BE0E119" w14:textId="77777777" w:rsidR="00F23711" w:rsidRPr="00F23711" w:rsidRDefault="00F23711" w:rsidP="00F23711">
      <w:pPr>
        <w:jc w:val="both"/>
        <w:rPr>
          <w:rFonts w:ascii="Arial Narrow" w:hAnsi="Arial Narrow" w:cstheme="minorHAnsi"/>
          <w:b/>
          <w:bCs/>
          <w:i/>
          <w:iCs/>
        </w:rPr>
      </w:pPr>
      <w:r w:rsidRPr="00F23711">
        <w:rPr>
          <w:rFonts w:ascii="Arial Narrow" w:hAnsi="Arial Narrow" w:cstheme="minorHAnsi"/>
          <w:b/>
          <w:bCs/>
          <w:i/>
          <w:iCs/>
        </w:rPr>
        <w:t xml:space="preserve">Certification Regarding Debarment, Suspension, Ineligibility, </w:t>
      </w:r>
    </w:p>
    <w:p w14:paraId="3D284F7A" w14:textId="77777777" w:rsidR="00F23711" w:rsidRPr="00F23711" w:rsidRDefault="00F23711" w:rsidP="00F23711">
      <w:pPr>
        <w:jc w:val="both"/>
        <w:rPr>
          <w:rFonts w:ascii="Arial Narrow" w:hAnsi="Arial Narrow" w:cstheme="minorHAnsi"/>
          <w:b/>
          <w:bCs/>
          <w:i/>
          <w:iCs/>
        </w:rPr>
      </w:pPr>
      <w:r w:rsidRPr="00F23711">
        <w:rPr>
          <w:rFonts w:ascii="Arial Narrow" w:hAnsi="Arial Narrow" w:cstheme="minorHAnsi"/>
          <w:b/>
          <w:bCs/>
          <w:i/>
          <w:iCs/>
        </w:rPr>
        <w:t>&amp; Voluntary Exclusion Lower Tier Covered Transactions</w:t>
      </w:r>
      <w:r w:rsidRPr="00F23711">
        <w:rPr>
          <w:rFonts w:ascii="Arial Narrow" w:hAnsi="Arial Narrow" w:cstheme="minorHAnsi"/>
        </w:rPr>
        <w:t xml:space="preserve"> </w:t>
      </w:r>
    </w:p>
    <w:p w14:paraId="4E7DDB87" w14:textId="77777777" w:rsidR="00F23711" w:rsidRPr="00F23711" w:rsidRDefault="00F23711" w:rsidP="00F23711">
      <w:pPr>
        <w:jc w:val="both"/>
        <w:rPr>
          <w:rFonts w:ascii="Arial Narrow" w:hAnsi="Arial Narrow" w:cstheme="minorHAnsi"/>
        </w:rPr>
      </w:pPr>
      <w:r w:rsidRPr="00F23711">
        <w:rPr>
          <w:rFonts w:ascii="Arial Narrow" w:hAnsi="Arial Narrow" w:cstheme="minorHAnsi"/>
        </w:rPr>
        <w:t xml:space="preserve">I have also reviewed and certify that my organization has not been debarred in accordance with Federal Regulations, implementing </w:t>
      </w:r>
      <w:hyperlink r:id="rId32" w:history="1">
        <w:r w:rsidRPr="00F23711">
          <w:rPr>
            <w:rFonts w:ascii="Arial Narrow" w:hAnsi="Arial Narrow" w:cstheme="minorHAnsi"/>
            <w:color w:val="0000FF"/>
            <w:u w:val="single"/>
          </w:rPr>
          <w:t>Executive Order 12549</w:t>
        </w:r>
      </w:hyperlink>
      <w:r w:rsidRPr="00F23711">
        <w:rPr>
          <w:rFonts w:ascii="Arial Narrow" w:hAnsi="Arial Narrow" w:cstheme="minorHAnsi"/>
        </w:rPr>
        <w:t>,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4D5BAC93" w14:textId="77777777" w:rsidR="00F23711" w:rsidRPr="00F23711" w:rsidRDefault="00F23711" w:rsidP="00F23711">
      <w:pPr>
        <w:snapToGrid w:val="0"/>
        <w:ind w:left="720"/>
        <w:jc w:val="both"/>
        <w:rPr>
          <w:rFonts w:ascii="Arial Narrow" w:hAnsi="Arial Narrow" w:cstheme="minorHAnsi"/>
        </w:rPr>
      </w:pPr>
    </w:p>
    <w:p w14:paraId="50F857C5" w14:textId="77777777" w:rsidR="00F23711" w:rsidRPr="00F23711" w:rsidRDefault="00F23711" w:rsidP="00F23711">
      <w:pPr>
        <w:numPr>
          <w:ilvl w:val="0"/>
          <w:numId w:val="2"/>
        </w:numPr>
        <w:snapToGrid w:val="0"/>
        <w:ind w:left="450" w:hanging="450"/>
        <w:jc w:val="both"/>
        <w:rPr>
          <w:rFonts w:ascii="Arial Narrow" w:hAnsi="Arial Narrow" w:cstheme="minorHAnsi"/>
        </w:rPr>
      </w:pPr>
      <w:r w:rsidRPr="00F23711">
        <w:rPr>
          <w:rFonts w:ascii="Arial Narrow" w:hAnsi="Arial Narrow" w:cstheme="minorHAnsi"/>
        </w:rPr>
        <w:t>The prospective recipients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where the prospective recipient of Federal assistance funds is unable to certify to any statements in this certification, such prospective participant shall attach an explanation to this proposal;</w:t>
      </w:r>
    </w:p>
    <w:p w14:paraId="624C0EA2" w14:textId="77777777" w:rsidR="00F23711" w:rsidRPr="00F23711" w:rsidRDefault="00F23711" w:rsidP="00F23711">
      <w:pPr>
        <w:numPr>
          <w:ilvl w:val="0"/>
          <w:numId w:val="2"/>
        </w:numPr>
        <w:tabs>
          <w:tab w:val="left" w:pos="180"/>
        </w:tabs>
        <w:snapToGrid w:val="0"/>
        <w:ind w:left="450" w:hanging="450"/>
        <w:jc w:val="both"/>
        <w:rPr>
          <w:rFonts w:ascii="Arial Narrow" w:hAnsi="Arial Narrow" w:cstheme="minorHAnsi"/>
        </w:rPr>
      </w:pPr>
      <w:r w:rsidRPr="00F23711">
        <w:rPr>
          <w:rFonts w:ascii="Arial Narrow" w:hAnsi="Arial Narrow" w:cstheme="minorHAnsi"/>
        </w:rPr>
        <w:t xml:space="preserve">     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federal or state antitrust statutes or commission of embezzlement, theft, forgery, bribery, falsification or destruction of records, making false statements, or receiving stolen property;</w:t>
      </w:r>
    </w:p>
    <w:p w14:paraId="1ADA568A" w14:textId="77777777" w:rsidR="00F23711" w:rsidRPr="00F23711" w:rsidRDefault="00F23711" w:rsidP="00F23711">
      <w:pPr>
        <w:numPr>
          <w:ilvl w:val="0"/>
          <w:numId w:val="2"/>
        </w:numPr>
        <w:snapToGrid w:val="0"/>
        <w:ind w:left="450" w:hanging="450"/>
        <w:jc w:val="both"/>
        <w:rPr>
          <w:rFonts w:ascii="Arial Narrow" w:hAnsi="Arial Narrow" w:cstheme="minorHAnsi"/>
        </w:rPr>
      </w:pPr>
      <w:r w:rsidRPr="00F23711">
        <w:rPr>
          <w:rFonts w:ascii="Arial Narrow" w:hAnsi="Arial Narrow" w:cstheme="minorHAnsi"/>
        </w:rPr>
        <w:t xml:space="preserve">Are presently indicted for or otherwise criminally or civilly charged by a governmental entity with commission of any of the offenses; </w:t>
      </w:r>
    </w:p>
    <w:p w14:paraId="45369F02" w14:textId="77777777" w:rsidR="00F23711" w:rsidRPr="00F23711" w:rsidRDefault="00F23711" w:rsidP="00F23711">
      <w:pPr>
        <w:numPr>
          <w:ilvl w:val="0"/>
          <w:numId w:val="2"/>
        </w:numPr>
        <w:snapToGrid w:val="0"/>
        <w:ind w:left="450" w:hanging="450"/>
        <w:jc w:val="both"/>
        <w:rPr>
          <w:rFonts w:ascii="Arial Narrow" w:hAnsi="Arial Narrow" w:cstheme="minorHAnsi"/>
        </w:rPr>
      </w:pPr>
      <w:r w:rsidRPr="00F23711">
        <w:rPr>
          <w:rFonts w:ascii="Arial Narrow" w:hAnsi="Arial Narrow" w:cstheme="minorHAnsi"/>
        </w:rPr>
        <w:t>Have had, within a three-year period preceding this bid, one or more public transactions terminated for cause or default,</w:t>
      </w:r>
    </w:p>
    <w:p w14:paraId="5B7EF661" w14:textId="77777777" w:rsidR="00F23711" w:rsidRPr="00F23711" w:rsidRDefault="00F23711" w:rsidP="00F23711">
      <w:pPr>
        <w:numPr>
          <w:ilvl w:val="0"/>
          <w:numId w:val="2"/>
        </w:numPr>
        <w:snapToGrid w:val="0"/>
        <w:ind w:left="450" w:hanging="450"/>
        <w:rPr>
          <w:rFonts w:ascii="Arial Narrow" w:hAnsi="Arial Narrow" w:cstheme="minorHAnsi"/>
          <w:sz w:val="20"/>
          <w:szCs w:val="20"/>
        </w:rPr>
      </w:pPr>
      <w:r w:rsidRPr="00F23711">
        <w:rPr>
          <w:rFonts w:ascii="Arial Narrow" w:hAnsi="Arial Narrow" w:cstheme="minorHAnsi"/>
        </w:rPr>
        <w:t xml:space="preserve">Barred from participating in State contracts pursuant to Texas Government Code § 2155.077, as implemented by 34 TAC §§ 20.105 – 20.107; </w:t>
      </w:r>
      <w:hyperlink r:id="rId33" w:history="1">
        <w:r w:rsidRPr="00F23711">
          <w:rPr>
            <w:rFonts w:ascii="Arial Narrow" w:hAnsi="Arial Narrow" w:cstheme="minorHAnsi"/>
            <w:color w:val="0000FF"/>
            <w:u w:val="single"/>
          </w:rPr>
          <w:t>https://comptroller.texas.gov/purchasing/programs/vendor-performance-tracking/debarred-vendors.php</w:t>
        </w:r>
      </w:hyperlink>
      <w:r w:rsidRPr="00F23711">
        <w:rPr>
          <w:rFonts w:ascii="Arial Narrow" w:hAnsi="Arial Narrow" w:cstheme="minorHAnsi"/>
        </w:rPr>
        <w:t xml:space="preserve">; and </w:t>
      </w:r>
    </w:p>
    <w:p w14:paraId="30BEBB3C" w14:textId="77777777" w:rsidR="00F23711" w:rsidRPr="00F23711" w:rsidRDefault="00F23711" w:rsidP="00F23711">
      <w:pPr>
        <w:numPr>
          <w:ilvl w:val="0"/>
          <w:numId w:val="2"/>
        </w:numPr>
        <w:snapToGrid w:val="0"/>
        <w:ind w:left="446" w:hanging="446"/>
        <w:rPr>
          <w:rFonts w:ascii="Arial Narrow" w:hAnsi="Arial Narrow" w:cstheme="minorHAnsi"/>
          <w:sz w:val="20"/>
          <w:szCs w:val="20"/>
        </w:rPr>
      </w:pPr>
      <w:r w:rsidRPr="00F23711">
        <w:rPr>
          <w:rFonts w:ascii="Arial Narrow" w:hAnsi="Arial Narrow" w:cstheme="minorHAnsi"/>
        </w:rPr>
        <w:t xml:space="preserve">Barred from federal level using </w:t>
      </w:r>
      <w:r w:rsidRPr="00F23711">
        <w:rPr>
          <w:rFonts w:ascii="Arial Narrow" w:hAnsi="Arial Narrow" w:cstheme="minorHAnsi"/>
          <w:color w:val="0000FF"/>
        </w:rPr>
        <w:t xml:space="preserve">the U.S. General Service Administration’s System for Award Management (SAM) Exclusion Search Web Service (formerly the Excluded Parties List System or EPLS) </w:t>
      </w:r>
      <w:r w:rsidRPr="00F23711">
        <w:rPr>
          <w:rFonts w:ascii="Arial Narrow" w:hAnsi="Arial Narrow" w:cstheme="minorHAnsi"/>
        </w:rPr>
        <w:t xml:space="preserve">accessible at </w:t>
      </w:r>
      <w:hyperlink r:id="rId34" w:history="1">
        <w:r w:rsidRPr="00F23711">
          <w:rPr>
            <w:rFonts w:ascii="Arial Narrow" w:hAnsi="Arial Narrow" w:cstheme="minorHAnsi"/>
            <w:color w:val="0000FF"/>
            <w:u w:val="single"/>
          </w:rPr>
          <w:t>http://sam.gov</w:t>
        </w:r>
      </w:hyperlink>
      <w:r w:rsidRPr="00F23711">
        <w:rPr>
          <w:rFonts w:ascii="Arial Narrow" w:hAnsi="Arial Narrow" w:cstheme="minorHAnsi"/>
        </w:rPr>
        <w:t>.</w:t>
      </w:r>
    </w:p>
    <w:p w14:paraId="2021B807" w14:textId="77777777" w:rsidR="00F23711" w:rsidRPr="00F23711" w:rsidRDefault="00F23711" w:rsidP="00F23711">
      <w:pPr>
        <w:snapToGrid w:val="0"/>
        <w:rPr>
          <w:rFonts w:ascii="Arial Narrow" w:hAnsi="Arial Narrow" w:cstheme="minorHAnsi"/>
        </w:rPr>
      </w:pPr>
    </w:p>
    <w:p w14:paraId="489DA61B" w14:textId="77777777" w:rsidR="00F23711" w:rsidRPr="00F23711" w:rsidRDefault="00F23711" w:rsidP="00F23711">
      <w:pPr>
        <w:snapToGrid w:val="0"/>
        <w:rPr>
          <w:rFonts w:ascii="Arial Narrow" w:hAnsi="Arial Narrow" w:cstheme="minorHAnsi"/>
          <w:b/>
          <w:bCs/>
          <w:i/>
          <w:iCs/>
        </w:rPr>
      </w:pPr>
      <w:r w:rsidRPr="00F23711">
        <w:rPr>
          <w:rFonts w:ascii="Arial Narrow" w:hAnsi="Arial Narrow" w:cstheme="minorHAnsi"/>
          <w:b/>
          <w:bCs/>
          <w:i/>
          <w:iCs/>
        </w:rPr>
        <w:t>Certification of Drug-Free Workplace Requirements</w:t>
      </w:r>
    </w:p>
    <w:p w14:paraId="62FA312C" w14:textId="77777777" w:rsidR="00F23711" w:rsidRPr="00F23711" w:rsidRDefault="00F23711" w:rsidP="00F23711">
      <w:pPr>
        <w:snapToGrid w:val="0"/>
        <w:rPr>
          <w:rFonts w:ascii="Arial Narrow" w:hAnsi="Arial Narrow" w:cstheme="minorHAnsi"/>
          <w:i/>
          <w:iCs/>
        </w:rPr>
      </w:pPr>
      <w:r w:rsidRPr="00F23711">
        <w:rPr>
          <w:rFonts w:ascii="Arial Narrow" w:hAnsi="Arial Narrow" w:cstheme="minorHAnsi"/>
          <w:i/>
          <w:iCs/>
        </w:rPr>
        <w:t>I certify that:</w:t>
      </w:r>
    </w:p>
    <w:p w14:paraId="333D5D3F"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F23711">
        <w:rPr>
          <w:rFonts w:ascii="Arial Narrow" w:hAnsi="Arial Narrow"/>
        </w:rPr>
        <w:t>A.</w:t>
      </w:r>
      <w:r w:rsidRPr="00F23711">
        <w:rPr>
          <w:rFonts w:ascii="Arial Narrow" w:hAnsi="Arial Narrow"/>
        </w:rPr>
        <w:tab/>
        <w:t>The grantee certifies that it will or will continue to provide a drug-free workplace by:</w:t>
      </w:r>
    </w:p>
    <w:p w14:paraId="542F01D1"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(a)</w:t>
      </w:r>
      <w:r w:rsidRPr="00F23711">
        <w:rPr>
          <w:rFonts w:ascii="Arial Narrow" w:hAnsi="Arial Narrow"/>
        </w:rPr>
        <w:tab/>
        <w:t>Publishing a statement notifying employees that the unlawful manufacture, distribution, dispensing, possession, or use of a controlled substance is prohibited in the work place and specifying the actions  that will be taken against employees for violation of such prohibition.</w:t>
      </w:r>
    </w:p>
    <w:p w14:paraId="2A659727"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(b)</w:t>
      </w:r>
      <w:r w:rsidRPr="00F23711">
        <w:rPr>
          <w:rFonts w:ascii="Arial Narrow" w:hAnsi="Arial Narrow"/>
        </w:rPr>
        <w:tab/>
        <w:t>Establishing an ongoing drug-free awareness program to inform employees about -</w:t>
      </w:r>
    </w:p>
    <w:p w14:paraId="1664800C"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lastRenderedPageBreak/>
        <w:t>(1)</w:t>
      </w:r>
      <w:r w:rsidRPr="00F23711">
        <w:rPr>
          <w:rFonts w:ascii="Arial Narrow" w:hAnsi="Arial Narrow"/>
        </w:rPr>
        <w:tab/>
        <w:t>The dangers of drug abuse in the workplace;</w:t>
      </w:r>
    </w:p>
    <w:p w14:paraId="28910DC6"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(2)</w:t>
      </w:r>
      <w:r w:rsidRPr="00F23711">
        <w:rPr>
          <w:rFonts w:ascii="Arial Narrow" w:hAnsi="Arial Narrow"/>
        </w:rPr>
        <w:tab/>
        <w:t>The grantee's policy of maintaining a drug-free workplace;</w:t>
      </w:r>
    </w:p>
    <w:p w14:paraId="5FCA2E5C"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(3)</w:t>
      </w:r>
      <w:r w:rsidRPr="00F23711">
        <w:rPr>
          <w:rFonts w:ascii="Arial Narrow" w:hAnsi="Arial Narrow"/>
        </w:rPr>
        <w:tab/>
        <w:t>Any available drug counseling, rehabilitation, and employee assistance programs; and</w:t>
      </w:r>
    </w:p>
    <w:p w14:paraId="6A61598F"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(4)</w:t>
      </w:r>
      <w:r w:rsidRPr="00F23711">
        <w:rPr>
          <w:rFonts w:ascii="Arial Narrow" w:hAnsi="Arial Narrow"/>
        </w:rPr>
        <w:tab/>
        <w:t>The penalties that may be imposed upon employees for drug abuse violations occurring in the workplace;</w:t>
      </w:r>
    </w:p>
    <w:p w14:paraId="33B5B07F"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(c)</w:t>
      </w:r>
      <w:r w:rsidRPr="00F23711">
        <w:rPr>
          <w:rFonts w:ascii="Arial Narrow" w:hAnsi="Arial Narrow"/>
        </w:rPr>
        <w:tab/>
        <w:t>Making it a requirement that each employee to be engaged in the performance of the grant be given a copy of the statement required by paragraph (a).</w:t>
      </w:r>
    </w:p>
    <w:p w14:paraId="5C40C10A"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(d)</w:t>
      </w:r>
      <w:r w:rsidRPr="00F23711">
        <w:rPr>
          <w:rFonts w:ascii="Arial Narrow" w:hAnsi="Arial Narrow"/>
        </w:rPr>
        <w:tab/>
        <w:t>Notifying the employee in the statement required by paragraph (a) that, as a condition of employment under the grant, the employee will:</w:t>
      </w:r>
    </w:p>
    <w:p w14:paraId="3B3A92B8"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(1)</w:t>
      </w:r>
      <w:r w:rsidRPr="00F23711">
        <w:rPr>
          <w:rFonts w:ascii="Arial Narrow" w:hAnsi="Arial Narrow"/>
        </w:rPr>
        <w:tab/>
        <w:t>Abide by the terms of this statement;</w:t>
      </w:r>
    </w:p>
    <w:p w14:paraId="511B80DF"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(2)</w:t>
      </w:r>
      <w:r w:rsidRPr="00F23711">
        <w:rPr>
          <w:rFonts w:ascii="Arial Narrow" w:hAnsi="Arial Narrow"/>
        </w:rPr>
        <w:tab/>
        <w:t>Notify the employer in writing of his or her conviction for a violation of a criminal drug statute occurring in the workplace no later than five calendar days after such conviction;</w:t>
      </w:r>
    </w:p>
    <w:p w14:paraId="272BD7A9"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(e)</w:t>
      </w:r>
      <w:r w:rsidRPr="00F23711">
        <w:rPr>
          <w:rFonts w:ascii="Arial Narrow" w:hAnsi="Arial Narrow"/>
        </w:rPr>
        <w:tab/>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57FD3068"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(f)</w:t>
      </w:r>
      <w:r w:rsidRPr="00F23711">
        <w:rPr>
          <w:rFonts w:ascii="Arial Narrow" w:hAnsi="Arial Narrow"/>
        </w:rPr>
        <w:tab/>
        <w:t>Taking one of the following actions, within 30 calendar days of receiving notice under subparagraph (d)(2), with respect to any employee who is so convicted--</w:t>
      </w:r>
    </w:p>
    <w:p w14:paraId="2736E099"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(1)</w:t>
      </w:r>
      <w:r w:rsidRPr="00F23711">
        <w:rPr>
          <w:rFonts w:ascii="Arial Narrow" w:hAnsi="Arial Narrow"/>
        </w:rPr>
        <w:tab/>
        <w:t>Taking appropriate personnel action against such an employee, up to and including termination, consistent with the requirements of the Rehabilitation Act of 1973, as amended; or</w:t>
      </w:r>
    </w:p>
    <w:p w14:paraId="7F5306C0"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1350" w:hanging="450"/>
        <w:jc w:val="both"/>
        <w:rPr>
          <w:rFonts w:ascii="Arial Narrow" w:hAnsi="Arial Narrow"/>
        </w:rPr>
      </w:pPr>
      <w:r w:rsidRPr="00F23711">
        <w:rPr>
          <w:rFonts w:ascii="Arial Narrow" w:hAnsi="Arial Narrow"/>
        </w:rPr>
        <w:t>(2)</w:t>
      </w:r>
      <w:r w:rsidRPr="00F23711">
        <w:rPr>
          <w:rFonts w:ascii="Arial Narrow" w:hAnsi="Arial Narrow"/>
        </w:rPr>
        <w:tab/>
        <w:t>Requiring such employee to participate satisfactorily in a drug abuse assistance or rehabilitation program approved for such purposes by a Federal, State, or local health, law enforcement, or other appropriate agency;</w:t>
      </w:r>
    </w:p>
    <w:p w14:paraId="2F36E44B"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(g)</w:t>
      </w:r>
      <w:r w:rsidRPr="00F23711">
        <w:rPr>
          <w:rFonts w:ascii="Arial Narrow" w:hAnsi="Arial Narrow"/>
        </w:rPr>
        <w:tab/>
        <w:t>Making a good faith effort to continue to maintain a drug-free workplace through implementation of paragraphs (a), (b), (c), (d), (e), and (f).</w:t>
      </w:r>
    </w:p>
    <w:p w14:paraId="67E0E47D"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450" w:hanging="450"/>
        <w:jc w:val="both"/>
        <w:rPr>
          <w:rFonts w:ascii="Arial Narrow" w:hAnsi="Arial Narrow"/>
        </w:rPr>
      </w:pPr>
      <w:r w:rsidRPr="00F23711">
        <w:rPr>
          <w:rFonts w:ascii="Arial Narrow" w:hAnsi="Arial Narrow"/>
        </w:rPr>
        <w:t>B.</w:t>
      </w:r>
      <w:r w:rsidRPr="00F23711">
        <w:rPr>
          <w:rFonts w:ascii="Arial Narrow" w:hAnsi="Arial Narrow"/>
        </w:rPr>
        <w:tab/>
        <w:t>The grantee may insert in the space provided below the site(s) for the performance of work done in connection with the specific grant:</w:t>
      </w:r>
    </w:p>
    <w:p w14:paraId="39AA880C"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cs="Arial"/>
        </w:rPr>
      </w:pPr>
      <w:r w:rsidRPr="00F23711">
        <w:rPr>
          <w:rFonts w:ascii="Arial Narrow" w:hAnsi="Arial Narrow" w:cs="Arial"/>
        </w:rPr>
        <w:t xml:space="preserve"> </w:t>
      </w:r>
      <w:r w:rsidRPr="00F23711">
        <w:rPr>
          <w:rFonts w:ascii="Arial Narrow" w:hAnsi="Arial Narrow" w:cs="Arial"/>
        </w:rPr>
        <w:tab/>
      </w:r>
      <w:r w:rsidRPr="00F23711">
        <w:rPr>
          <w:rFonts w:ascii="Arial Narrow" w:hAnsi="Arial Narrow" w:cs="Arial"/>
        </w:rPr>
        <w:tab/>
        <w:t xml:space="preserve">Check </w:t>
      </w:r>
      <w:r w:rsidRPr="00F23711">
        <w:rPr>
          <w:rFonts w:ascii="Arial Narrow" w:hAnsi="Arial Narrow" w:cs="Arial"/>
          <w:i/>
          <w:iCs/>
        </w:rPr>
        <w:t>[</w:t>
      </w:r>
      <w:r w:rsidRPr="00F23711">
        <w:rPr>
          <w:rFonts w:ascii="Arial Narrow" w:hAnsi="Arial Narrow" w:cstheme="minorHAnsi"/>
        </w:rPr>
        <w:fldChar w:fldCharType="begin">
          <w:ffData>
            <w:name w:val="Text1"/>
            <w:enabled/>
            <w:calcOnExit w:val="0"/>
            <w:statusText w:type="text" w:val="1.1 Enter the name of Board submitting application."/>
            <w:textInput/>
          </w:ffData>
        </w:fldChar>
      </w:r>
      <w:r w:rsidRPr="00F23711">
        <w:rPr>
          <w:rFonts w:ascii="Arial Narrow" w:hAnsi="Arial Narrow" w:cstheme="minorHAnsi"/>
        </w:rPr>
        <w:instrText xml:space="preserve"> FORMTEXT </w:instrText>
      </w:r>
      <w:r w:rsidRPr="00F23711">
        <w:rPr>
          <w:rFonts w:ascii="Arial Narrow" w:hAnsi="Arial Narrow" w:cstheme="minorHAnsi"/>
        </w:rPr>
      </w:r>
      <w:r w:rsidRPr="00F23711">
        <w:rPr>
          <w:rFonts w:ascii="Arial Narrow" w:hAnsi="Arial Narrow" w:cstheme="minorHAnsi"/>
        </w:rPr>
        <w:fldChar w:fldCharType="separate"/>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rPr>
        <w:fldChar w:fldCharType="end"/>
      </w:r>
      <w:r w:rsidRPr="00F23711">
        <w:rPr>
          <w:rFonts w:ascii="Arial Narrow" w:hAnsi="Arial Narrow" w:cs="Arial"/>
          <w:i/>
          <w:iCs/>
        </w:rPr>
        <w:t>]</w:t>
      </w:r>
      <w:r w:rsidRPr="00F23711">
        <w:rPr>
          <w:rFonts w:ascii="Arial Narrow" w:hAnsi="Arial Narrow" w:cs="Arial"/>
        </w:rPr>
        <w:t xml:space="preserve"> if there are workplaces on file that are not identified here.  Not applicable.</w:t>
      </w:r>
    </w:p>
    <w:p w14:paraId="5E31F8C4" w14:textId="77777777" w:rsidR="00F23711" w:rsidRPr="00F23711" w:rsidRDefault="00F23711" w:rsidP="00F23711">
      <w:pPr>
        <w:widowControl w:val="0"/>
        <w:tabs>
          <w:tab w:val="left" w:pos="-1152"/>
          <w:tab w:val="left" w:pos="-720"/>
          <w:tab w:val="left" w:pos="0"/>
          <w:tab w:val="left" w:pos="350"/>
          <w:tab w:val="left" w:pos="720"/>
          <w:tab w:val="left" w:pos="900"/>
          <w:tab w:val="left" w:pos="1440"/>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snapToGrid w:val="0"/>
        <w:ind w:left="720"/>
        <w:jc w:val="both"/>
        <w:rPr>
          <w:rFonts w:ascii="Arial Narrow" w:eastAsia="Times New Roman" w:hAnsi="Arial Narrow"/>
        </w:rPr>
      </w:pPr>
      <w:r w:rsidRPr="00F23711">
        <w:rPr>
          <w:rFonts w:ascii="Arial Narrow" w:eastAsia="Times New Roman" w:hAnsi="Arial Narrow"/>
        </w:rPr>
        <w:tab/>
        <w:t xml:space="preserve">Place of Performance: </w:t>
      </w:r>
      <w:r w:rsidRPr="00F23711">
        <w:rPr>
          <w:rFonts w:ascii="Arial Narrow" w:eastAsia="Times New Roman" w:hAnsi="Arial Narrow" w:cstheme="minorHAnsi"/>
          <w:szCs w:val="20"/>
        </w:rPr>
        <w:fldChar w:fldCharType="begin">
          <w:ffData>
            <w:name w:val="Text1"/>
            <w:enabled/>
            <w:calcOnExit w:val="0"/>
            <w:statusText w:type="text" w:val="1.1 Enter the name of Board submitting application."/>
            <w:textInput/>
          </w:ffData>
        </w:fldChar>
      </w:r>
      <w:r w:rsidRPr="00F23711">
        <w:rPr>
          <w:rFonts w:ascii="Arial Narrow" w:eastAsia="Times New Roman" w:hAnsi="Arial Narrow" w:cstheme="minorHAnsi"/>
          <w:szCs w:val="20"/>
        </w:rPr>
        <w:instrText xml:space="preserve"> FORMTEXT </w:instrText>
      </w:r>
      <w:r w:rsidRPr="00F23711">
        <w:rPr>
          <w:rFonts w:ascii="Arial Narrow" w:eastAsia="Times New Roman" w:hAnsi="Arial Narrow" w:cstheme="minorHAnsi"/>
          <w:szCs w:val="20"/>
        </w:rPr>
      </w:r>
      <w:r w:rsidRPr="00F23711">
        <w:rPr>
          <w:rFonts w:ascii="Arial Narrow" w:eastAsia="Times New Roman" w:hAnsi="Arial Narrow" w:cstheme="minorHAnsi"/>
          <w:szCs w:val="20"/>
        </w:rPr>
        <w:fldChar w:fldCharType="separate"/>
      </w:r>
      <w:r w:rsidRPr="00F23711">
        <w:rPr>
          <w:rFonts w:ascii="Arial Narrow" w:eastAsia="Times New Roman" w:hAnsi="Arial Narrow" w:cstheme="minorHAnsi"/>
          <w:noProof/>
          <w:szCs w:val="20"/>
        </w:rPr>
        <w:t> </w:t>
      </w:r>
      <w:r w:rsidRPr="00F23711">
        <w:rPr>
          <w:rFonts w:ascii="Arial Narrow" w:eastAsia="Times New Roman" w:hAnsi="Arial Narrow" w:cstheme="minorHAnsi"/>
          <w:noProof/>
          <w:szCs w:val="20"/>
        </w:rPr>
        <w:t> </w:t>
      </w:r>
      <w:r w:rsidRPr="00F23711">
        <w:rPr>
          <w:rFonts w:ascii="Arial Narrow" w:eastAsia="Times New Roman" w:hAnsi="Arial Narrow" w:cstheme="minorHAnsi"/>
          <w:noProof/>
          <w:szCs w:val="20"/>
        </w:rPr>
        <w:t> </w:t>
      </w:r>
      <w:r w:rsidRPr="00F23711">
        <w:rPr>
          <w:rFonts w:ascii="Arial Narrow" w:eastAsia="Times New Roman" w:hAnsi="Arial Narrow" w:cstheme="minorHAnsi"/>
          <w:noProof/>
          <w:szCs w:val="20"/>
        </w:rPr>
        <w:t> </w:t>
      </w:r>
      <w:r w:rsidRPr="00F23711">
        <w:rPr>
          <w:rFonts w:ascii="Arial Narrow" w:eastAsia="Times New Roman" w:hAnsi="Arial Narrow" w:cstheme="minorHAnsi"/>
          <w:noProof/>
          <w:szCs w:val="20"/>
        </w:rPr>
        <w:t> </w:t>
      </w:r>
      <w:r w:rsidRPr="00F23711">
        <w:rPr>
          <w:rFonts w:ascii="Arial Narrow" w:eastAsia="Times New Roman" w:hAnsi="Arial Narrow" w:cstheme="minorHAnsi"/>
          <w:szCs w:val="20"/>
        </w:rPr>
        <w:fldChar w:fldCharType="end"/>
      </w:r>
      <w:r w:rsidRPr="00F23711">
        <w:rPr>
          <w:rFonts w:ascii="Arial Narrow" w:eastAsia="Times New Roman" w:hAnsi="Arial Narrow"/>
        </w:rPr>
        <w:tab/>
      </w:r>
    </w:p>
    <w:p w14:paraId="3E217130" w14:textId="77777777" w:rsidR="00F23711" w:rsidRPr="00F23711" w:rsidRDefault="00F23711" w:rsidP="00F23711">
      <w:pPr>
        <w:spacing w:line="360" w:lineRule="auto"/>
        <w:rPr>
          <w:rFonts w:ascii="Arial Narrow" w:hAnsi="Arial Narrow" w:cstheme="minorHAnsi"/>
          <w:b/>
          <w:bCs/>
          <w:i/>
          <w:iCs/>
        </w:rPr>
      </w:pPr>
    </w:p>
    <w:p w14:paraId="24000D30" w14:textId="77777777" w:rsidR="00F23711" w:rsidRPr="00F23711" w:rsidRDefault="00F23711" w:rsidP="00F23711">
      <w:pPr>
        <w:spacing w:line="360" w:lineRule="auto"/>
        <w:rPr>
          <w:rFonts w:ascii="Arial Narrow" w:hAnsi="Arial Narrow" w:cstheme="minorHAnsi"/>
          <w:b/>
          <w:bCs/>
        </w:rPr>
      </w:pPr>
      <w:r w:rsidRPr="00F23711">
        <w:rPr>
          <w:rFonts w:ascii="Arial Narrow" w:hAnsi="Arial Narrow" w:cstheme="minorHAnsi"/>
          <w:b/>
          <w:bCs/>
          <w:i/>
          <w:iCs/>
        </w:rPr>
        <w:t>Certification Regarding Lobbying Certification for Contracts, Grants, Loans and Cooperative Agreement</w:t>
      </w:r>
    </w:p>
    <w:p w14:paraId="3106C09B"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F23711">
        <w:rPr>
          <w:rFonts w:ascii="Arial Narrow" w:hAnsi="Arial Narrow"/>
        </w:rPr>
        <w:t>I certify that:</w:t>
      </w:r>
    </w:p>
    <w:p w14:paraId="6B17CFCD"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(1)</w:t>
      </w:r>
      <w:r w:rsidRPr="00F23711">
        <w:rPr>
          <w:rFonts w:ascii="Arial Narrow" w:hAnsi="Arial Narrow"/>
        </w:rPr>
        <w:tab/>
        <w:t xml:space="preserve"> No federal appropriated funds have been paid or will be paid, by or on behalf of the undersigned, to any person for influencing or attempting to influence an officer or employee of an agency, a Member of Congress, or an officer or employee of Congress, or an employee of a Member of Congress in connection with the awarding of any Federal contract, the making of any federal grant, the making of any Federal loan, the entering into of any Federal loan, the entering into of any cooperative agreement, and the extension, continuation, renewal, amendment, or modification of any Federal contract, grant local, or cooperative agreement.</w:t>
      </w:r>
    </w:p>
    <w:p w14:paraId="0B8BCEFB"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(2)</w:t>
      </w:r>
      <w:r w:rsidRPr="00F23711">
        <w:rPr>
          <w:rFonts w:ascii="Arial Narrow" w:hAnsi="Arial Narrow"/>
        </w:rPr>
        <w:tab/>
        <w:t>If any funds other than Federal appropriated funds have paid or will be paid to any person for influencing or attempting to influence an officer or employee of any agency, a Member of Congress, an officer or employee of Congress, or an employee of a Member of Congress in connection with the Federal contract, grant loan, or cooperative agreement, the undersigned shall complete and submit Standard Form-LLL.  "Disclosure Form to Report Lobbying" in accordance with its instructions.</w:t>
      </w:r>
    </w:p>
    <w:p w14:paraId="0D902F0E"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450"/>
        <w:jc w:val="both"/>
        <w:rPr>
          <w:rFonts w:ascii="Arial Narrow" w:hAnsi="Arial Narrow"/>
        </w:rPr>
      </w:pPr>
      <w:r w:rsidRPr="00F23711">
        <w:rPr>
          <w:rFonts w:ascii="Arial Narrow" w:hAnsi="Arial Narrow"/>
        </w:rPr>
        <w:t>(3)</w:t>
      </w:r>
      <w:r w:rsidRPr="00F23711">
        <w:rPr>
          <w:rFonts w:ascii="Arial Narrow" w:hAnsi="Arial Narrow"/>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F69E494"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jc w:val="both"/>
        <w:rPr>
          <w:rFonts w:ascii="Arial Narrow" w:hAnsi="Arial Narrow"/>
        </w:rPr>
      </w:pPr>
      <w:r w:rsidRPr="00F23711">
        <w:rPr>
          <w:rFonts w:ascii="Arial Narrow" w:hAnsi="Arial Narrow"/>
        </w:rPr>
        <w:lastRenderedPageBreak/>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C730052" w14:textId="77777777" w:rsidR="00F23711" w:rsidRPr="00F23711" w:rsidRDefault="00F23711" w:rsidP="00F23711">
      <w:pPr>
        <w:snapToGrid w:val="0"/>
        <w:rPr>
          <w:rFonts w:ascii="Arial Narrow" w:hAnsi="Arial Narrow" w:cstheme="minorHAnsi"/>
          <w:i/>
          <w:iCs/>
          <w:sz w:val="20"/>
          <w:szCs w:val="20"/>
        </w:rPr>
      </w:pPr>
    </w:p>
    <w:p w14:paraId="72E01BAF" w14:textId="77777777" w:rsidR="00F23711" w:rsidRPr="00F23711" w:rsidRDefault="00F23711" w:rsidP="00F23711">
      <w:pPr>
        <w:spacing w:line="360" w:lineRule="auto"/>
        <w:rPr>
          <w:rFonts w:ascii="Arial Narrow" w:hAnsi="Arial Narrow" w:cstheme="minorHAnsi"/>
          <w:b/>
          <w:bCs/>
        </w:rPr>
      </w:pPr>
      <w:bookmarkStart w:id="20" w:name="_Hlk108178776"/>
      <w:r w:rsidRPr="00F23711">
        <w:rPr>
          <w:rFonts w:ascii="Arial Narrow" w:hAnsi="Arial Narrow" w:cstheme="minorHAnsi"/>
          <w:b/>
          <w:bCs/>
          <w:i/>
          <w:iCs/>
        </w:rPr>
        <w:t xml:space="preserve">Certification Regarding Conflict of Interest </w:t>
      </w:r>
    </w:p>
    <w:bookmarkEnd w:id="20"/>
    <w:p w14:paraId="1A92F6DF" w14:textId="77777777" w:rsidR="00F23711" w:rsidRPr="00F23711" w:rsidRDefault="00F23711" w:rsidP="00F23711">
      <w:pPr>
        <w:spacing w:line="360" w:lineRule="auto"/>
        <w:rPr>
          <w:rFonts w:ascii="Arial Narrow" w:hAnsi="Arial Narrow" w:cstheme="minorHAnsi"/>
        </w:rPr>
      </w:pPr>
      <w:r w:rsidRPr="00F23711">
        <w:rPr>
          <w:rFonts w:ascii="Arial Narrow" w:hAnsi="Arial Narrow" w:cstheme="minorHAnsi"/>
        </w:rPr>
        <w:t>In accordance with Governing Provisions and Limitations, I certify that:</w:t>
      </w:r>
    </w:p>
    <w:p w14:paraId="13158AE0"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eastAsia="Times New Roman" w:hAnsi="Arial Narrow"/>
        </w:rPr>
      </w:pPr>
      <w:r w:rsidRPr="00F23711">
        <w:rPr>
          <w:rFonts w:ascii="Arial Narrow" w:hAnsi="Arial Narrow"/>
        </w:rPr>
        <w:t>(1)</w:t>
      </w:r>
      <w:r w:rsidRPr="00F23711">
        <w:rPr>
          <w:rFonts w:ascii="Arial Narrow" w:hAnsi="Arial Narrow"/>
        </w:rPr>
        <w:tab/>
      </w:r>
      <w:r w:rsidRPr="00F23711">
        <w:rPr>
          <w:rFonts w:ascii="Arial Narrow" w:hAnsi="Arial Narrow"/>
        </w:rPr>
        <w:tab/>
        <w:t>no manager, employee or paid consultant of the Proposer is a Director of the Board, the President, or a manager of the Board;</w:t>
      </w:r>
    </w:p>
    <w:p w14:paraId="3C7D8041"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(2)</w:t>
      </w:r>
      <w:r w:rsidRPr="00F23711">
        <w:rPr>
          <w:rFonts w:ascii="Arial Narrow" w:hAnsi="Arial Narrow"/>
        </w:rPr>
        <w:tab/>
      </w:r>
      <w:r w:rsidRPr="00F23711">
        <w:rPr>
          <w:rFonts w:ascii="Arial Narrow" w:hAnsi="Arial Narrow"/>
        </w:rPr>
        <w:tab/>
        <w:t>no manager or paid consultant of the Proposer is a spouse to a Director of the Board, the President, or a manager of the Board;</w:t>
      </w:r>
    </w:p>
    <w:p w14:paraId="35ADFF07"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(3)</w:t>
      </w:r>
      <w:r w:rsidRPr="00F23711">
        <w:rPr>
          <w:rFonts w:ascii="Arial Narrow" w:hAnsi="Arial Narrow"/>
        </w:rPr>
        <w:tab/>
      </w:r>
      <w:r w:rsidRPr="00F23711">
        <w:rPr>
          <w:rFonts w:ascii="Arial Narrow" w:hAnsi="Arial Narrow"/>
        </w:rPr>
        <w:tab/>
        <w:t>no Director of the Board, the President or an employee of the Board owns or controls more than a 10 percent interest in the Proposer;</w:t>
      </w:r>
    </w:p>
    <w:p w14:paraId="6F1D78F8"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(4)</w:t>
      </w:r>
      <w:r w:rsidRPr="00F23711">
        <w:rPr>
          <w:rFonts w:ascii="Arial Narrow" w:hAnsi="Arial Narrow"/>
        </w:rPr>
        <w:tab/>
      </w:r>
      <w:r w:rsidRPr="00F23711">
        <w:rPr>
          <w:rFonts w:ascii="Arial Narrow" w:hAnsi="Arial Narrow"/>
        </w:rPr>
        <w:tab/>
        <w:t>no spouse of a Director of the Board, President or manager of the Board is a manager, employee or paid consultant of the Proposer;</w:t>
      </w:r>
    </w:p>
    <w:p w14:paraId="58B6C298"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(5)</w:t>
      </w:r>
      <w:r w:rsidRPr="00F23711">
        <w:rPr>
          <w:rFonts w:ascii="Arial Narrow" w:hAnsi="Arial Narrow"/>
        </w:rPr>
        <w:tab/>
      </w:r>
      <w:r w:rsidRPr="00F23711">
        <w:rPr>
          <w:rFonts w:ascii="Arial Narrow" w:hAnsi="Arial Narrow"/>
        </w:rPr>
        <w:tab/>
        <w:t>no Director of the Board, President, or employee of the Board receives compensation from Proposer for lobbying activities as defined in federal laws or Chapter 305 of the Texas Government Code;</w:t>
      </w:r>
    </w:p>
    <w:p w14:paraId="76542ED6" w14:textId="77777777" w:rsidR="00F23711" w:rsidRPr="00F23711" w:rsidRDefault="00F23711" w:rsidP="00F23711">
      <w:pPr>
        <w:tabs>
          <w:tab w:val="left" w:pos="0"/>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(6)</w:t>
      </w:r>
      <w:r w:rsidRPr="00F23711">
        <w:rPr>
          <w:rFonts w:ascii="Arial Narrow" w:hAnsi="Arial Narrow"/>
        </w:rPr>
        <w:tab/>
      </w:r>
      <w:r w:rsidRPr="00F23711">
        <w:rPr>
          <w:rFonts w:ascii="Arial Narrow" w:hAnsi="Arial Narrow"/>
        </w:rPr>
        <w:tab/>
        <w:t>Proposer has disclosed within the Proposal any interest, fact or circumstance which does or may present a potential conflict of interest;</w:t>
      </w:r>
    </w:p>
    <w:p w14:paraId="1695BDFB" w14:textId="77777777" w:rsidR="00F23711" w:rsidRPr="00F23711" w:rsidRDefault="00F23711" w:rsidP="00F23711">
      <w:pPr>
        <w:numPr>
          <w:ilvl w:val="0"/>
          <w:numId w:val="44"/>
        </w:numPr>
        <w:tabs>
          <w:tab w:val="left" w:pos="0"/>
          <w:tab w:val="left" w:pos="450"/>
          <w:tab w:val="num"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 xml:space="preserve">         should Proposer fail to abide by the foregoing covenants and affirmations regarding conflict of interest, Proposer shall not be entitled to the recovery of any costs or expenses incurred in relation to any contract with the Board and shall immediately refund to the Board any fees or expenses that may have been paid under the contract and shall further be liable for any other costs incurred or damages sustained by the Board relating to that contract.</w:t>
      </w:r>
    </w:p>
    <w:p w14:paraId="09A611F1" w14:textId="77777777" w:rsidR="00F23711" w:rsidRPr="00F23711" w:rsidRDefault="00F23711" w:rsidP="00F23711">
      <w:pPr>
        <w:numPr>
          <w:ilvl w:val="0"/>
          <w:numId w:val="44"/>
        </w:numPr>
        <w:tabs>
          <w:tab w:val="left" w:pos="450"/>
          <w:tab w:val="left" w:pos="900"/>
          <w:tab w:val="left" w:pos="1350"/>
          <w:tab w:val="left" w:pos="1800"/>
          <w:tab w:val="left" w:pos="2250"/>
          <w:tab w:val="left" w:pos="2700"/>
          <w:tab w:val="left" w:pos="3060"/>
          <w:tab w:val="left" w:pos="3600"/>
          <w:tab w:val="left" w:pos="4050"/>
          <w:tab w:val="left" w:pos="4500"/>
          <w:tab w:val="left" w:pos="4950"/>
          <w:tab w:val="left" w:pos="5400"/>
          <w:tab w:val="left" w:pos="5850"/>
          <w:tab w:val="left" w:pos="6210"/>
          <w:tab w:val="left" w:pos="7200"/>
          <w:tab w:val="left" w:pos="7920"/>
          <w:tab w:val="left" w:pos="8100"/>
        </w:tabs>
        <w:ind w:left="900" w:hanging="720"/>
        <w:jc w:val="both"/>
        <w:rPr>
          <w:rFonts w:ascii="Arial Narrow" w:hAnsi="Arial Narrow"/>
        </w:rPr>
      </w:pPr>
      <w:r w:rsidRPr="00F23711">
        <w:rPr>
          <w:rFonts w:ascii="Arial Narrow" w:hAnsi="Arial Narrow"/>
        </w:rPr>
        <w:t xml:space="preserve">        Proposer shall comply with the standards of conduct stated in the Assurances and Certifications, Section 11 Conflict of Interest and be in accordance with Texas Administrative Code, Title 40, Part 20, Chapter 802</w:t>
      </w:r>
      <w:r w:rsidRPr="00F23711">
        <w:rPr>
          <w:rFonts w:ascii="Arial Narrow" w:hAnsi="Arial Narrow" w:cstheme="minorHAnsi"/>
        </w:rPr>
        <w:t>above and with the conflict-of-interest provisions in OMB UG, UGMS, FMGC, and at 40 TAC §§ 802.21(c)-(d) and 802.41, regarding any contracts awarded under this RFP.</w:t>
      </w:r>
    </w:p>
    <w:p w14:paraId="430AF02A" w14:textId="77777777" w:rsidR="00F23711" w:rsidRPr="00F23711" w:rsidRDefault="00F23711" w:rsidP="00F23711">
      <w:pPr>
        <w:rPr>
          <w:rFonts w:ascii="Arial Narrow" w:hAnsi="Arial Narrow" w:cstheme="minorHAnsi"/>
        </w:rPr>
      </w:pPr>
    </w:p>
    <w:p w14:paraId="15AC5C25" w14:textId="77777777" w:rsidR="00F23711" w:rsidRPr="00F23711" w:rsidRDefault="00F23711" w:rsidP="00F23711">
      <w:pPr>
        <w:rPr>
          <w:rFonts w:ascii="Arial Narrow" w:hAnsi="Arial Narrow" w:cstheme="minorHAnsi"/>
          <w:b/>
          <w:bCs/>
        </w:rPr>
      </w:pPr>
      <w:r w:rsidRPr="00F23711">
        <w:rPr>
          <w:rFonts w:ascii="Arial Narrow" w:hAnsi="Arial Narrow" w:cstheme="minorHAnsi"/>
          <w:b/>
          <w:bCs/>
          <w:i/>
          <w:iCs/>
        </w:rPr>
        <w:t>Non-Discrimination and Equal Opportunity Certification</w:t>
      </w:r>
      <w:r w:rsidRPr="00F23711">
        <w:rPr>
          <w:rFonts w:ascii="Arial Narrow" w:hAnsi="Arial Narrow" w:cstheme="minorHAnsi"/>
          <w:b/>
          <w:bCs/>
        </w:rPr>
        <w:t xml:space="preserve"> </w:t>
      </w:r>
    </w:p>
    <w:p w14:paraId="1057A59A" w14:textId="77777777" w:rsidR="00F23711" w:rsidRPr="00F23711" w:rsidRDefault="00F23711" w:rsidP="00F23711">
      <w:pPr>
        <w:rPr>
          <w:rFonts w:ascii="Arial Narrow" w:hAnsi="Arial Narrow" w:cstheme="minorHAnsi"/>
        </w:rPr>
      </w:pPr>
      <w:r w:rsidRPr="00F23711">
        <w:rPr>
          <w:rFonts w:ascii="Arial Narrow" w:hAnsi="Arial Narrow" w:cstheme="minorHAnsi"/>
        </w:rPr>
        <w:t xml:space="preserve">I certify that this organization will comply with applicable Non-Discrimination and Equal Opportunity provisions set forth in Board policies and other regulations at the local, state and federal levels of governments.  I will submit a copy of this organization’s Non-Discrimination and Equal Opportunity policy with the proposal.   </w:t>
      </w:r>
    </w:p>
    <w:p w14:paraId="0D78B43A" w14:textId="77777777" w:rsidR="00F23711" w:rsidRPr="00F23711" w:rsidRDefault="00F23711" w:rsidP="00F23711">
      <w:pPr>
        <w:rPr>
          <w:rFonts w:ascii="Arial Narrow" w:hAnsi="Arial Narrow" w:cstheme="minorHAnsi"/>
        </w:rPr>
      </w:pPr>
    </w:p>
    <w:p w14:paraId="6AA6E025" w14:textId="77777777" w:rsidR="00F23711" w:rsidRPr="00F23711" w:rsidRDefault="00F23711" w:rsidP="00F23711">
      <w:pPr>
        <w:rPr>
          <w:rFonts w:ascii="Arial Narrow" w:hAnsi="Arial Narrow" w:cstheme="minorHAnsi"/>
        </w:rPr>
      </w:pPr>
      <w:r w:rsidRPr="00F23711">
        <w:rPr>
          <w:rFonts w:ascii="Arial Narrow" w:hAnsi="Arial Narrow" w:cstheme="minorHAnsi"/>
          <w:b/>
          <w:bCs/>
          <w:i/>
          <w:iCs/>
        </w:rPr>
        <w:t>Texas Corporate Franchise Tax Certification</w:t>
      </w:r>
      <w:r w:rsidRPr="00F23711">
        <w:rPr>
          <w:rFonts w:ascii="Arial Narrow" w:hAnsi="Arial Narrow" w:cstheme="minorHAnsi"/>
        </w:rPr>
        <w:t xml:space="preserve"> </w:t>
      </w:r>
    </w:p>
    <w:p w14:paraId="1EF1EBCC" w14:textId="77777777" w:rsidR="00F23711" w:rsidRPr="00F23711" w:rsidRDefault="00F23711" w:rsidP="00F23711">
      <w:pPr>
        <w:rPr>
          <w:rFonts w:ascii="Arial Narrow" w:hAnsi="Arial Narrow" w:cstheme="minorHAnsi"/>
        </w:rPr>
      </w:pPr>
      <w:r w:rsidRPr="00F23711">
        <w:rPr>
          <w:rFonts w:ascii="Arial Narrow" w:hAnsi="Arial Narrow" w:cstheme="minorHAnsi"/>
        </w:rPr>
        <w:t>Pursuant to Article 2.45, Texas Business Corporation Act, state agencies may not contract with for profit corporations that are delinquent in making state franchise tax payments.  I certify that the corporation entering this contract is current in its franchise taxes.</w:t>
      </w:r>
    </w:p>
    <w:p w14:paraId="41EFAA5B" w14:textId="77777777" w:rsidR="00F23711" w:rsidRPr="00F23711" w:rsidRDefault="00F23711" w:rsidP="00F23711">
      <w:pPr>
        <w:rPr>
          <w:rFonts w:ascii="Arial Narrow" w:hAnsi="Arial Narrow" w:cstheme="minorHAnsi"/>
        </w:rPr>
      </w:pPr>
      <w:r w:rsidRPr="00F23711">
        <w:rPr>
          <w:rFonts w:ascii="Arial Narrow" w:hAnsi="Arial Narrow" w:cstheme="minorHAnsi"/>
        </w:rPr>
        <w:t>The undersigned authorized representative of the corporation contracting herein certifies that the following indicated statement is true and correct that the undersigned understands making a false statement is a material breach of contract and is grounds for contract cancellation.</w:t>
      </w:r>
    </w:p>
    <w:p w14:paraId="6C975E3A" w14:textId="77777777" w:rsidR="00F23711" w:rsidRPr="00F23711" w:rsidRDefault="00F23711" w:rsidP="00F23711">
      <w:pPr>
        <w:rPr>
          <w:rFonts w:ascii="Arial Narrow" w:hAnsi="Arial Narrow" w:cstheme="minorHAnsi"/>
          <w:i/>
          <w:iCs/>
        </w:rPr>
      </w:pPr>
      <w:r w:rsidRPr="00F23711">
        <w:rPr>
          <w:rFonts w:ascii="Arial Narrow" w:hAnsi="Arial Narrow" w:cstheme="minorHAnsi"/>
          <w:i/>
          <w:iCs/>
        </w:rPr>
        <w:t>Indicate the certification that applies to your corporation:</w:t>
      </w:r>
    </w:p>
    <w:p w14:paraId="0606C226" w14:textId="77777777" w:rsidR="00F23711" w:rsidRPr="00F23711" w:rsidRDefault="00F23711" w:rsidP="00F23711">
      <w:pPr>
        <w:ind w:left="720" w:hanging="720"/>
        <w:rPr>
          <w:rFonts w:ascii="Arial Narrow" w:hAnsi="Arial Narrow" w:cstheme="minorHAnsi"/>
        </w:rPr>
      </w:pPr>
      <w:r w:rsidRPr="00F23711">
        <w:rPr>
          <w:rFonts w:ascii="Arial Narrow" w:hAnsi="Arial Narrow" w:cstheme="minorHAnsi"/>
        </w:rPr>
        <w:fldChar w:fldCharType="begin">
          <w:ffData>
            <w:name w:val="Text1"/>
            <w:enabled/>
            <w:calcOnExit w:val="0"/>
            <w:statusText w:type="text" w:val="1.1 Enter the name of Board submitting application."/>
            <w:textInput/>
          </w:ffData>
        </w:fldChar>
      </w:r>
      <w:r w:rsidRPr="00F23711">
        <w:rPr>
          <w:rFonts w:ascii="Arial Narrow" w:hAnsi="Arial Narrow" w:cstheme="minorHAnsi"/>
        </w:rPr>
        <w:instrText xml:space="preserve"> FORMTEXT </w:instrText>
      </w:r>
      <w:r w:rsidRPr="00F23711">
        <w:rPr>
          <w:rFonts w:ascii="Arial Narrow" w:hAnsi="Arial Narrow" w:cstheme="minorHAnsi"/>
        </w:rPr>
      </w:r>
      <w:r w:rsidRPr="00F23711">
        <w:rPr>
          <w:rFonts w:ascii="Arial Narrow" w:hAnsi="Arial Narrow" w:cstheme="minorHAnsi"/>
        </w:rPr>
        <w:fldChar w:fldCharType="separate"/>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rPr>
        <w:fldChar w:fldCharType="end"/>
      </w:r>
      <w:r w:rsidRPr="00F23711">
        <w:rPr>
          <w:rFonts w:ascii="Arial Narrow" w:hAnsi="Arial Narrow" w:cstheme="minorHAnsi"/>
        </w:rPr>
        <w:t xml:space="preserve"> </w:t>
      </w:r>
      <w:r w:rsidRPr="00F23711">
        <w:rPr>
          <w:rFonts w:ascii="Arial Narrow" w:hAnsi="Arial Narrow" w:cstheme="minorHAnsi"/>
        </w:rPr>
        <w:tab/>
        <w:t>The corporation is a for-profit corporation and certifies that it is not delinquent in its franchise tax payments to the State of Texas.</w:t>
      </w:r>
    </w:p>
    <w:p w14:paraId="4C52CEA5" w14:textId="77777777" w:rsidR="00F23711" w:rsidRPr="00F23711" w:rsidRDefault="00F23711" w:rsidP="00F23711">
      <w:pPr>
        <w:ind w:left="720" w:hanging="720"/>
        <w:rPr>
          <w:rFonts w:ascii="Arial Narrow" w:hAnsi="Arial Narrow" w:cstheme="minorHAnsi"/>
        </w:rPr>
      </w:pPr>
      <w:r w:rsidRPr="00F23711">
        <w:rPr>
          <w:rFonts w:ascii="Arial Narrow" w:hAnsi="Arial Narrow" w:cstheme="minorHAnsi"/>
        </w:rPr>
        <w:fldChar w:fldCharType="begin">
          <w:ffData>
            <w:name w:val="Text1"/>
            <w:enabled/>
            <w:calcOnExit w:val="0"/>
            <w:statusText w:type="text" w:val="1.1 Enter the name of Board submitting application."/>
            <w:textInput/>
          </w:ffData>
        </w:fldChar>
      </w:r>
      <w:r w:rsidRPr="00F23711">
        <w:rPr>
          <w:rFonts w:ascii="Arial Narrow" w:hAnsi="Arial Narrow" w:cstheme="minorHAnsi"/>
        </w:rPr>
        <w:instrText xml:space="preserve"> FORMTEXT </w:instrText>
      </w:r>
      <w:r w:rsidRPr="00F23711">
        <w:rPr>
          <w:rFonts w:ascii="Arial Narrow" w:hAnsi="Arial Narrow" w:cstheme="minorHAnsi"/>
        </w:rPr>
      </w:r>
      <w:r w:rsidRPr="00F23711">
        <w:rPr>
          <w:rFonts w:ascii="Arial Narrow" w:hAnsi="Arial Narrow" w:cstheme="minorHAnsi"/>
        </w:rPr>
        <w:fldChar w:fldCharType="separate"/>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rPr>
        <w:fldChar w:fldCharType="end"/>
      </w:r>
      <w:r w:rsidRPr="00F23711">
        <w:rPr>
          <w:rFonts w:ascii="Arial Narrow" w:hAnsi="Arial Narrow" w:cstheme="minorHAnsi"/>
        </w:rPr>
        <w:t xml:space="preserve"> </w:t>
      </w:r>
      <w:r w:rsidRPr="00F23711">
        <w:rPr>
          <w:rFonts w:ascii="Arial Narrow" w:hAnsi="Arial Narrow" w:cstheme="minorHAnsi"/>
        </w:rPr>
        <w:tab/>
        <w:t>The corporation is a non-profit corporation or is otherwise not subject to payment of franchise taxes to the State of Texas.</w:t>
      </w:r>
    </w:p>
    <w:p w14:paraId="1FCE7B8A" w14:textId="02C8F577" w:rsidR="00F23711" w:rsidRDefault="00F23711" w:rsidP="00F23711">
      <w:pPr>
        <w:spacing w:line="360" w:lineRule="auto"/>
        <w:rPr>
          <w:rFonts w:ascii="Arial Narrow" w:hAnsi="Arial Narrow" w:cstheme="minorHAnsi"/>
        </w:rPr>
      </w:pPr>
      <w:r w:rsidRPr="00F23711">
        <w:rPr>
          <w:rFonts w:ascii="Arial Narrow" w:hAnsi="Arial Narrow" w:cstheme="minorHAnsi"/>
        </w:rPr>
        <w:fldChar w:fldCharType="begin">
          <w:ffData>
            <w:name w:val="Text1"/>
            <w:enabled/>
            <w:calcOnExit w:val="0"/>
            <w:statusText w:type="text" w:val="1.1 Enter the name of Board submitting application."/>
            <w:textInput/>
          </w:ffData>
        </w:fldChar>
      </w:r>
      <w:r w:rsidRPr="00F23711">
        <w:rPr>
          <w:rFonts w:ascii="Arial Narrow" w:hAnsi="Arial Narrow" w:cstheme="minorHAnsi"/>
        </w:rPr>
        <w:instrText xml:space="preserve"> FORMTEXT </w:instrText>
      </w:r>
      <w:r w:rsidRPr="00F23711">
        <w:rPr>
          <w:rFonts w:ascii="Arial Narrow" w:hAnsi="Arial Narrow" w:cstheme="minorHAnsi"/>
        </w:rPr>
      </w:r>
      <w:r w:rsidRPr="00F23711">
        <w:rPr>
          <w:rFonts w:ascii="Arial Narrow" w:hAnsi="Arial Narrow" w:cstheme="minorHAnsi"/>
        </w:rPr>
        <w:fldChar w:fldCharType="separate"/>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rPr>
        <w:fldChar w:fldCharType="end"/>
      </w:r>
      <w:r w:rsidRPr="00F23711">
        <w:rPr>
          <w:rFonts w:ascii="Arial Narrow" w:hAnsi="Arial Narrow" w:cstheme="minorHAnsi"/>
        </w:rPr>
        <w:tab/>
        <w:t>Not applicable – bidder is not a corporation.</w:t>
      </w:r>
    </w:p>
    <w:p w14:paraId="19C83FF7" w14:textId="324AA9F1" w:rsidR="003D0B63" w:rsidRDefault="003D0B63" w:rsidP="00F23711">
      <w:pPr>
        <w:spacing w:line="360" w:lineRule="auto"/>
        <w:rPr>
          <w:rFonts w:ascii="Arial Narrow" w:hAnsi="Arial Narrow" w:cstheme="minorHAnsi"/>
        </w:rPr>
      </w:pPr>
    </w:p>
    <w:p w14:paraId="19BEB3FD" w14:textId="77777777" w:rsidR="00F23711" w:rsidRPr="00F23711" w:rsidRDefault="00F23711" w:rsidP="00F23711">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b/>
          <w:bCs/>
          <w:sz w:val="28"/>
          <w:szCs w:val="28"/>
        </w:rPr>
      </w:pPr>
      <w:r w:rsidRPr="00F23711">
        <w:rPr>
          <w:rFonts w:ascii="Arial Narrow" w:hAnsi="Arial Narrow" w:cstheme="minorHAnsi"/>
          <w:b/>
          <w:bCs/>
          <w:sz w:val="28"/>
          <w:szCs w:val="28"/>
        </w:rPr>
        <w:t>Typed Name and Title of Authorized Organization Signatory</w:t>
      </w:r>
    </w:p>
    <w:p w14:paraId="440BC162" w14:textId="77777777" w:rsidR="00F23711" w:rsidRPr="00F23711" w:rsidRDefault="00F23711" w:rsidP="00F23711">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b/>
          <w:bCs/>
          <w:i/>
          <w:iCs/>
          <w:sz w:val="28"/>
          <w:szCs w:val="28"/>
        </w:rPr>
      </w:pPr>
      <w:r w:rsidRPr="00F23711">
        <w:rPr>
          <w:rFonts w:ascii="Arial Narrow" w:hAnsi="Arial Narrow" w:cstheme="minorHAnsi"/>
          <w:b/>
          <w:bCs/>
          <w:i/>
          <w:iCs/>
          <w:sz w:val="28"/>
          <w:szCs w:val="28"/>
        </w:rPr>
        <w:t>I certify that the information provided is accurate and true representation of the proposed services inclusive of costs.  All forms submitted are considered a final bid.</w:t>
      </w:r>
    </w:p>
    <w:p w14:paraId="1206A997" w14:textId="77777777" w:rsidR="00F23711" w:rsidRPr="00F23711" w:rsidRDefault="00F23711" w:rsidP="00F23711">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b/>
          <w:bCs/>
          <w:sz w:val="28"/>
          <w:szCs w:val="28"/>
        </w:rPr>
      </w:pPr>
    </w:p>
    <w:p w14:paraId="24A4C94B" w14:textId="77777777" w:rsidR="00F23711" w:rsidRPr="00F23711" w:rsidRDefault="00F23711" w:rsidP="00F23711">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Arial Narrow" w:hAnsi="Arial Narrow" w:cstheme="minorHAnsi"/>
          <w:b/>
          <w:bCs/>
          <w:sz w:val="28"/>
          <w:szCs w:val="28"/>
        </w:rPr>
      </w:pPr>
      <w:r w:rsidRPr="00F23711">
        <w:rPr>
          <w:rFonts w:ascii="Arial Narrow" w:hAnsi="Arial Narrow" w:cstheme="minorHAnsi"/>
          <w:b/>
          <w:bCs/>
          <w:sz w:val="28"/>
          <w:szCs w:val="28"/>
        </w:rPr>
        <w:t>SUBMISSION AUTHORIZATION</w:t>
      </w:r>
    </w:p>
    <w:p w14:paraId="60CB0801" w14:textId="77777777" w:rsidR="00F23711" w:rsidRPr="00F23711" w:rsidRDefault="00F23711" w:rsidP="00F23711">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p>
    <w:p w14:paraId="67FEEC52" w14:textId="77777777" w:rsidR="00F23711" w:rsidRPr="00F23711" w:rsidRDefault="00F23711" w:rsidP="00F23711">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r w:rsidRPr="00F23711">
        <w:rPr>
          <w:rFonts w:ascii="Arial Narrow" w:hAnsi="Arial Narrow" w:cstheme="minorHAnsi"/>
        </w:rPr>
        <w:t xml:space="preserve">Authorized Signatory Name </w:t>
      </w:r>
      <w:r w:rsidRPr="00F23711">
        <w:fldChar w:fldCharType="begin">
          <w:ffData>
            <w:name w:val="Text17"/>
            <w:enabled/>
            <w:calcOnExit w:val="0"/>
            <w:statusText w:type="text" w:val="Enter name and title of authorized Board signatory."/>
            <w:textInput/>
          </w:ffData>
        </w:fldChar>
      </w:r>
      <w:r w:rsidRPr="00F23711">
        <w:rPr>
          <w:rFonts w:ascii="Arial Narrow" w:hAnsi="Arial Narrow" w:cstheme="minorHAnsi"/>
        </w:rPr>
        <w:instrText xml:space="preserve"> FORMTEXT </w:instrText>
      </w:r>
      <w:r w:rsidRPr="00F23711">
        <w:fldChar w:fldCharType="separate"/>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fldChar w:fldCharType="end"/>
      </w:r>
      <w:r w:rsidRPr="00F23711">
        <w:rPr>
          <w:rFonts w:ascii="Arial Narrow" w:hAnsi="Arial Narrow" w:cstheme="minorHAnsi"/>
        </w:rPr>
        <w:tab/>
      </w:r>
      <w:r w:rsidRPr="00F23711">
        <w:rPr>
          <w:rFonts w:ascii="Arial Narrow" w:hAnsi="Arial Narrow" w:cstheme="minorHAnsi"/>
        </w:rPr>
        <w:tab/>
      </w:r>
      <w:r w:rsidRPr="00F23711">
        <w:rPr>
          <w:rFonts w:ascii="Arial Narrow" w:hAnsi="Arial Narrow" w:cstheme="minorHAnsi"/>
        </w:rPr>
        <w:tab/>
      </w:r>
      <w:r w:rsidRPr="00F23711">
        <w:rPr>
          <w:rFonts w:ascii="Arial Narrow" w:hAnsi="Arial Narrow" w:cstheme="minorHAnsi"/>
        </w:rPr>
        <w:tab/>
        <w:t xml:space="preserve">Title </w:t>
      </w:r>
      <w:r w:rsidRPr="00F23711">
        <w:fldChar w:fldCharType="begin">
          <w:ffData>
            <w:name w:val="Text17"/>
            <w:enabled/>
            <w:calcOnExit w:val="0"/>
            <w:statusText w:type="text" w:val="Enter name and title of authorized Board signatory."/>
            <w:textInput/>
          </w:ffData>
        </w:fldChar>
      </w:r>
      <w:r w:rsidRPr="00F23711">
        <w:rPr>
          <w:rFonts w:ascii="Arial Narrow" w:hAnsi="Arial Narrow" w:cstheme="minorHAnsi"/>
        </w:rPr>
        <w:instrText xml:space="preserve"> FORMTEXT </w:instrText>
      </w:r>
      <w:r w:rsidRPr="00F23711">
        <w:fldChar w:fldCharType="separate"/>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fldChar w:fldCharType="end"/>
      </w:r>
      <w:r w:rsidRPr="00F23711">
        <w:rPr>
          <w:rFonts w:ascii="Arial Narrow" w:hAnsi="Arial Narrow" w:cstheme="minorHAnsi"/>
        </w:rPr>
        <w:tab/>
      </w:r>
      <w:r w:rsidRPr="00F23711">
        <w:rPr>
          <w:rFonts w:ascii="Arial Narrow" w:hAnsi="Arial Narrow" w:cstheme="minorHAnsi"/>
        </w:rPr>
        <w:tab/>
      </w:r>
      <w:r w:rsidRPr="00F23711">
        <w:rPr>
          <w:rFonts w:ascii="Arial Narrow" w:hAnsi="Arial Narrow" w:cstheme="minorHAnsi"/>
        </w:rPr>
        <w:tab/>
      </w:r>
      <w:r w:rsidRPr="00F23711">
        <w:rPr>
          <w:rFonts w:ascii="Arial Narrow" w:hAnsi="Arial Narrow" w:cstheme="minorHAnsi"/>
        </w:rPr>
        <w:tab/>
      </w:r>
    </w:p>
    <w:p w14:paraId="39BCFD73" w14:textId="77777777" w:rsidR="00F23711" w:rsidRPr="00F23711" w:rsidRDefault="00F23711" w:rsidP="00F23711">
      <w:pPr>
        <w:pBdr>
          <w:top w:val="single" w:sz="4" w:space="0" w:color="auto"/>
          <w:left w:val="single" w:sz="4" w:space="4" w:color="auto"/>
          <w:bottom w:val="single" w:sz="4" w:space="1" w:color="auto"/>
          <w:right w:val="single" w:sz="4" w:space="4" w:color="auto"/>
        </w:pBdr>
        <w:spacing w:line="360" w:lineRule="auto"/>
      </w:pPr>
      <w:r w:rsidRPr="00F23711">
        <w:rPr>
          <w:rFonts w:ascii="Arial Narrow" w:hAnsi="Arial Narrow" w:cstheme="minorHAnsi"/>
        </w:rPr>
        <w:t xml:space="preserve">Date signed: </w:t>
      </w:r>
      <w:r w:rsidRPr="00F23711">
        <w:rPr>
          <w:rFonts w:ascii="Arial Narrow" w:hAnsi="Arial Narrow" w:cstheme="minorHAnsi"/>
        </w:rPr>
        <w:fldChar w:fldCharType="begin">
          <w:ffData>
            <w:name w:val="Text18"/>
            <w:enabled/>
            <w:calcOnExit w:val="0"/>
            <w:statusText w:type="text" w:val="Enter date application is signed. Signature to be written in space below."/>
            <w:textInput>
              <w:type w:val="date"/>
              <w:format w:val="M/d/yyyy"/>
            </w:textInput>
          </w:ffData>
        </w:fldChar>
      </w:r>
      <w:r w:rsidRPr="00F23711">
        <w:rPr>
          <w:rFonts w:ascii="Arial Narrow" w:hAnsi="Arial Narrow" w:cstheme="minorHAnsi"/>
        </w:rPr>
        <w:instrText xml:space="preserve"> FORMTEXT </w:instrText>
      </w:r>
      <w:r w:rsidRPr="00F23711">
        <w:rPr>
          <w:rFonts w:ascii="Arial Narrow" w:hAnsi="Arial Narrow" w:cstheme="minorHAnsi"/>
        </w:rPr>
      </w:r>
      <w:r w:rsidRPr="00F23711">
        <w:rPr>
          <w:rFonts w:ascii="Arial Narrow" w:hAnsi="Arial Narrow" w:cstheme="minorHAnsi"/>
        </w:rPr>
        <w:fldChar w:fldCharType="separate"/>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fldChar w:fldCharType="end"/>
      </w:r>
      <w:r w:rsidRPr="00F23711">
        <w:tab/>
      </w:r>
      <w:r w:rsidRPr="00F23711">
        <w:tab/>
      </w:r>
      <w:r w:rsidRPr="00F23711">
        <w:tab/>
      </w:r>
      <w:r w:rsidRPr="00F23711">
        <w:tab/>
      </w:r>
      <w:r w:rsidRPr="00F23711">
        <w:tab/>
      </w:r>
      <w:r w:rsidRPr="00F23711">
        <w:rPr>
          <w:rFonts w:ascii="Arial Narrow" w:hAnsi="Arial Narrow"/>
        </w:rPr>
        <w:t xml:space="preserve">Contact number: </w:t>
      </w:r>
      <w:r w:rsidRPr="00F23711">
        <w:rPr>
          <w:rFonts w:ascii="Arial Narrow" w:hAnsi="Arial Narrow"/>
        </w:rPr>
        <w:fldChar w:fldCharType="begin">
          <w:ffData>
            <w:name w:val="Text17"/>
            <w:enabled/>
            <w:calcOnExit w:val="0"/>
            <w:statusText w:type="text" w:val="Enter name and title of authorized Board signatory."/>
            <w:textInput/>
          </w:ffData>
        </w:fldChar>
      </w:r>
      <w:r w:rsidRPr="00F23711">
        <w:rPr>
          <w:rFonts w:ascii="Arial Narrow" w:hAnsi="Arial Narrow" w:cstheme="minorHAnsi"/>
        </w:rPr>
        <w:instrText xml:space="preserve"> FORMTEXT </w:instrText>
      </w:r>
      <w:r w:rsidRPr="00F23711">
        <w:rPr>
          <w:rFonts w:ascii="Arial Narrow" w:hAnsi="Arial Narrow"/>
        </w:rPr>
      </w:r>
      <w:r w:rsidRPr="00F23711">
        <w:rPr>
          <w:rFonts w:ascii="Arial Narrow" w:hAnsi="Arial Narrow"/>
        </w:rPr>
        <w:fldChar w:fldCharType="separate"/>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rPr>
        <w:fldChar w:fldCharType="end"/>
      </w:r>
    </w:p>
    <w:p w14:paraId="225401B1" w14:textId="77777777" w:rsidR="00F23711" w:rsidRPr="00F23711" w:rsidRDefault="00F23711" w:rsidP="00F23711">
      <w:pPr>
        <w:pBdr>
          <w:top w:val="single" w:sz="4" w:space="0" w:color="auto"/>
          <w:left w:val="single" w:sz="4" w:space="4" w:color="auto"/>
          <w:bottom w:val="single" w:sz="4" w:space="1" w:color="auto"/>
          <w:right w:val="single" w:sz="4" w:space="4" w:color="auto"/>
        </w:pBdr>
        <w:spacing w:line="360" w:lineRule="auto"/>
        <w:rPr>
          <w:rFonts w:ascii="Arial Narrow" w:hAnsi="Arial Narrow" w:cstheme="minorHAnsi"/>
        </w:rPr>
      </w:pPr>
      <w:r w:rsidRPr="00F23711">
        <w:rPr>
          <w:rFonts w:ascii="Arial Narrow" w:hAnsi="Arial Narrow"/>
        </w:rPr>
        <w:t xml:space="preserve">Email Address: </w:t>
      </w:r>
      <w:r w:rsidRPr="00F23711">
        <w:rPr>
          <w:rFonts w:ascii="Arial Narrow" w:hAnsi="Arial Narrow"/>
        </w:rPr>
        <w:fldChar w:fldCharType="begin">
          <w:ffData>
            <w:name w:val="Text17"/>
            <w:enabled/>
            <w:calcOnExit w:val="0"/>
            <w:statusText w:type="text" w:val="Enter name and title of authorized Board signatory."/>
            <w:textInput/>
          </w:ffData>
        </w:fldChar>
      </w:r>
      <w:r w:rsidRPr="00F23711">
        <w:rPr>
          <w:rFonts w:ascii="Arial Narrow" w:hAnsi="Arial Narrow" w:cstheme="minorHAnsi"/>
        </w:rPr>
        <w:instrText xml:space="preserve"> FORMTEXT </w:instrText>
      </w:r>
      <w:r w:rsidRPr="00F23711">
        <w:rPr>
          <w:rFonts w:ascii="Arial Narrow" w:hAnsi="Arial Narrow"/>
        </w:rPr>
      </w:r>
      <w:r w:rsidRPr="00F23711">
        <w:rPr>
          <w:rFonts w:ascii="Arial Narrow" w:hAnsi="Arial Narrow"/>
        </w:rPr>
        <w:fldChar w:fldCharType="separate"/>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cstheme="minorHAnsi"/>
          <w:noProof/>
        </w:rPr>
        <w:t> </w:t>
      </w:r>
      <w:r w:rsidRPr="00F23711">
        <w:rPr>
          <w:rFonts w:ascii="Arial Narrow" w:hAnsi="Arial Narrow"/>
        </w:rPr>
        <w:fldChar w:fldCharType="end"/>
      </w:r>
    </w:p>
    <w:p w14:paraId="0BD19FC5" w14:textId="77777777" w:rsidR="00F23711" w:rsidRPr="00F23711" w:rsidRDefault="00F23711" w:rsidP="00F23711">
      <w:pPr>
        <w:pBdr>
          <w:top w:val="single" w:sz="4" w:space="0" w:color="auto"/>
          <w:left w:val="single" w:sz="4" w:space="4" w:color="auto"/>
          <w:bottom w:val="single" w:sz="4" w:space="1" w:color="auto"/>
          <w:right w:val="single" w:sz="4" w:space="4" w:color="auto"/>
        </w:pBdr>
        <w:jc w:val="both"/>
        <w:rPr>
          <w:rFonts w:ascii="Arial Narrow" w:hAnsi="Arial Narrow" w:cstheme="minorHAnsi"/>
        </w:rPr>
      </w:pPr>
    </w:p>
    <w:p w14:paraId="74DB3DD1" w14:textId="77777777" w:rsidR="00F23711" w:rsidRPr="00F23711" w:rsidRDefault="00F23711" w:rsidP="00F23711">
      <w:pPr>
        <w:pBdr>
          <w:top w:val="single" w:sz="4" w:space="0" w:color="auto"/>
          <w:left w:val="single" w:sz="4" w:space="4" w:color="auto"/>
          <w:bottom w:val="single" w:sz="4" w:space="1" w:color="auto"/>
          <w:right w:val="single" w:sz="4" w:space="4" w:color="auto"/>
        </w:pBdr>
        <w:jc w:val="center"/>
        <w:rPr>
          <w:rFonts w:ascii="Arial Narrow" w:hAnsi="Arial Narrow" w:cstheme="minorHAnsi"/>
          <w:i/>
          <w:iCs/>
        </w:rPr>
      </w:pPr>
      <w:r w:rsidRPr="00F23711">
        <w:rPr>
          <w:rFonts w:ascii="Arial Narrow" w:hAnsi="Arial Narrow" w:cstheme="minorHAnsi"/>
          <w:b/>
          <w:bCs/>
          <w:i/>
          <w:iCs/>
        </w:rPr>
        <w:t>Organization Authorized Signature</w:t>
      </w:r>
      <w:r w:rsidRPr="00F23711">
        <w:rPr>
          <w:rFonts w:ascii="Arial Narrow" w:hAnsi="Arial Narrow" w:cstheme="minorHAnsi"/>
        </w:rPr>
        <w:t>:</w:t>
      </w:r>
    </w:p>
    <w:p w14:paraId="6E50C5A4" w14:textId="1814A086" w:rsidR="00F23711" w:rsidRPr="00F23711" w:rsidRDefault="00947F85" w:rsidP="00930F68">
      <w:pPr>
        <w:pBdr>
          <w:top w:val="single" w:sz="4" w:space="0" w:color="auto"/>
          <w:left w:val="single" w:sz="4" w:space="4" w:color="auto"/>
          <w:bottom w:val="single" w:sz="4" w:space="1" w:color="auto"/>
          <w:right w:val="single" w:sz="4" w:space="4" w:color="auto"/>
        </w:pBdr>
        <w:spacing w:line="360" w:lineRule="auto"/>
        <w:jc w:val="center"/>
        <w:rPr>
          <w:rFonts w:ascii="Arial Narrow" w:hAnsi="Arial Narrow"/>
        </w:rPr>
      </w:pPr>
      <w:r>
        <w:rPr>
          <w:rFonts w:ascii="Arial Narrow" w:hAnsi="Arial Narrow" w:cstheme="minorHAnsi"/>
          <w:sz w:val="2"/>
          <w:szCs w:val="2"/>
        </w:rPr>
        <w:pict w14:anchorId="531E6FB9">
          <v:shape id="_x0000_i1026" type="#_x0000_t75" alt="Microsoft Office Signature Line..." style="width:143pt;height:59pt">
            <v:imagedata r:id="rId35" o:title=""/>
            <o:lock v:ext="edit" ungrouping="t" rotation="t" cropping="t" verticies="t" grouping="t"/>
            <o:signatureline v:ext="edit" id="{8EE12C76-106F-4681-8CFE-C0142077411F}" provid="{00000000-0000-0000-0000-000000000000}" issignatureline="t"/>
          </v:shape>
        </w:pict>
      </w:r>
    </w:p>
    <w:p w14:paraId="2BBB18F1" w14:textId="77777777" w:rsidR="00F23711" w:rsidRPr="00F23711" w:rsidRDefault="00F23711" w:rsidP="00F23711">
      <w:pPr>
        <w:spacing w:line="360" w:lineRule="auto"/>
        <w:rPr>
          <w:rFonts w:ascii="Arial Narrow" w:hAnsi="Arial Narrow"/>
        </w:rPr>
      </w:pPr>
    </w:p>
    <w:sectPr w:rsidR="00F23711" w:rsidRPr="00F23711">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8FD5" w14:textId="77777777" w:rsidR="00EC1F38" w:rsidRDefault="00EC1F38" w:rsidP="00332E28">
      <w:r>
        <w:separator/>
      </w:r>
    </w:p>
  </w:endnote>
  <w:endnote w:type="continuationSeparator" w:id="0">
    <w:p w14:paraId="132F2B2D" w14:textId="77777777" w:rsidR="00EC1F38" w:rsidRDefault="00EC1F38" w:rsidP="0033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155201"/>
      <w:docPartObj>
        <w:docPartGallery w:val="Page Numbers (Bottom of Page)"/>
        <w:docPartUnique/>
      </w:docPartObj>
    </w:sdtPr>
    <w:sdtEndPr>
      <w:rPr>
        <w:noProof/>
        <w:sz w:val="16"/>
        <w:szCs w:val="16"/>
      </w:rPr>
    </w:sdtEndPr>
    <w:sdtContent>
      <w:p w14:paraId="5BE49311" w14:textId="4F90C40D" w:rsidR="007D5E88" w:rsidRPr="007D5E88" w:rsidRDefault="007D5E88">
        <w:pPr>
          <w:pStyle w:val="Footer"/>
          <w:jc w:val="right"/>
          <w:rPr>
            <w:sz w:val="16"/>
            <w:szCs w:val="16"/>
          </w:rPr>
        </w:pPr>
        <w:r w:rsidRPr="007D5E88">
          <w:rPr>
            <w:sz w:val="16"/>
            <w:szCs w:val="16"/>
          </w:rPr>
          <w:fldChar w:fldCharType="begin"/>
        </w:r>
        <w:r w:rsidRPr="007D5E88">
          <w:rPr>
            <w:sz w:val="16"/>
            <w:szCs w:val="16"/>
          </w:rPr>
          <w:instrText xml:space="preserve"> PAGE   \* MERGEFORMAT </w:instrText>
        </w:r>
        <w:r w:rsidRPr="007D5E88">
          <w:rPr>
            <w:sz w:val="16"/>
            <w:szCs w:val="16"/>
          </w:rPr>
          <w:fldChar w:fldCharType="separate"/>
        </w:r>
        <w:r w:rsidRPr="007D5E88">
          <w:rPr>
            <w:noProof/>
            <w:sz w:val="16"/>
            <w:szCs w:val="16"/>
          </w:rPr>
          <w:t>2</w:t>
        </w:r>
        <w:r w:rsidRPr="007D5E88">
          <w:rPr>
            <w:noProof/>
            <w:sz w:val="16"/>
            <w:szCs w:val="16"/>
          </w:rPr>
          <w:fldChar w:fldCharType="end"/>
        </w:r>
      </w:p>
    </w:sdtContent>
  </w:sdt>
  <w:p w14:paraId="2EA2F595" w14:textId="77777777" w:rsidR="007D5E88" w:rsidRPr="002F7B49" w:rsidRDefault="007D5E88">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AC28" w14:textId="77777777" w:rsidR="00EC1F38" w:rsidRDefault="00EC1F38" w:rsidP="00332E28">
      <w:bookmarkStart w:id="0" w:name="_Hlk103332993"/>
      <w:bookmarkEnd w:id="0"/>
      <w:r>
        <w:separator/>
      </w:r>
    </w:p>
  </w:footnote>
  <w:footnote w:type="continuationSeparator" w:id="0">
    <w:p w14:paraId="3BAC1B17" w14:textId="77777777" w:rsidR="00EC1F38" w:rsidRDefault="00EC1F38" w:rsidP="0033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60A2" w14:textId="77777777" w:rsidR="002F7B49" w:rsidRDefault="002F7B49">
    <w:pPr>
      <w:pStyle w:val="Header"/>
    </w:pPr>
  </w:p>
  <w:p w14:paraId="4CA3E361" w14:textId="6D8D44B4" w:rsidR="002F7B49" w:rsidRDefault="002F7B49">
    <w:pPr>
      <w:pStyle w:val="Header"/>
    </w:pPr>
    <w:r>
      <w:rPr>
        <w:noProof/>
      </w:rPr>
      <w:drawing>
        <wp:inline distT="0" distB="0" distL="0" distR="0" wp14:anchorId="5F919803" wp14:editId="6F819735">
          <wp:extent cx="2094931" cy="325431"/>
          <wp:effectExtent l="0" t="0" r="63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262" cy="335580"/>
                  </a:xfrm>
                  <a:prstGeom prst="rect">
                    <a:avLst/>
                  </a:prstGeom>
                </pic:spPr>
              </pic:pic>
            </a:graphicData>
          </a:graphic>
        </wp:inline>
      </w:drawing>
    </w:r>
  </w:p>
  <w:p w14:paraId="737FA39C" w14:textId="65E62325" w:rsidR="00332E28" w:rsidRDefault="0049384F">
    <w:pPr>
      <w:pStyle w:val="Header"/>
      <w:rPr>
        <w:rFonts w:ascii="Arial Narrow" w:hAnsi="Arial Narrow"/>
        <w:sz w:val="18"/>
        <w:szCs w:val="18"/>
      </w:rPr>
    </w:pPr>
    <w:r>
      <w:rPr>
        <w:rFonts w:ascii="Arial Narrow" w:hAnsi="Arial Narrow"/>
        <w:sz w:val="18"/>
        <w:szCs w:val="18"/>
      </w:rPr>
      <w:t>RFP Opportunity Youth– Workforce Innovation and Opportunity Act</w:t>
    </w:r>
    <w:r w:rsidR="008D585C">
      <w:rPr>
        <w:rFonts w:ascii="Arial Narrow" w:hAnsi="Arial Narrow"/>
        <w:sz w:val="18"/>
        <w:szCs w:val="18"/>
      </w:rPr>
      <w:t xml:space="preserve"> </w:t>
    </w:r>
  </w:p>
  <w:p w14:paraId="1F39B2AC" w14:textId="77777777" w:rsidR="00731A2F" w:rsidRDefault="0073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0E"/>
    <w:multiLevelType w:val="hybridMultilevel"/>
    <w:tmpl w:val="44C83738"/>
    <w:lvl w:ilvl="0" w:tplc="D13433A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C37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E3A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2E38F5"/>
    <w:multiLevelType w:val="hybridMultilevel"/>
    <w:tmpl w:val="8BDC2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47647"/>
    <w:multiLevelType w:val="hybridMultilevel"/>
    <w:tmpl w:val="7184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724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8661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E76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A541D3"/>
    <w:multiLevelType w:val="multilevel"/>
    <w:tmpl w:val="056AFCE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9" w15:restartNumberingAfterBreak="0">
    <w:nsid w:val="1983607E"/>
    <w:multiLevelType w:val="hybridMultilevel"/>
    <w:tmpl w:val="175C8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B7004B"/>
    <w:multiLevelType w:val="hybridMultilevel"/>
    <w:tmpl w:val="5342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1C0C"/>
    <w:multiLevelType w:val="hybridMultilevel"/>
    <w:tmpl w:val="B2D63AD8"/>
    <w:lvl w:ilvl="0" w:tplc="57220DB2">
      <w:start w:val="7"/>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2" w15:restartNumberingAfterBreak="0">
    <w:nsid w:val="26D6179A"/>
    <w:multiLevelType w:val="multilevel"/>
    <w:tmpl w:val="4B1E4CC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
      <w:lvlJc w:val="left"/>
      <w:pPr>
        <w:tabs>
          <w:tab w:val="num" w:pos="4860"/>
        </w:tabs>
        <w:ind w:left="4860" w:hanging="360"/>
      </w:pPr>
      <w:rPr>
        <w:rFonts w:ascii="Symbol" w:hAnsi="Symbol"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580"/>
        </w:tabs>
        <w:ind w:left="5580" w:hanging="360"/>
      </w:pPr>
      <w:rPr>
        <w:rFonts w:ascii="Wingdings" w:hAnsi="Wingdings" w:hint="default"/>
      </w:rPr>
    </w:lvl>
    <w:lvl w:ilvl="7">
      <w:start w:val="1"/>
      <w:numFmt w:val="bullet"/>
      <w:lvlText w:val=""/>
      <w:lvlJc w:val="left"/>
      <w:pPr>
        <w:tabs>
          <w:tab w:val="num" w:pos="5940"/>
        </w:tabs>
        <w:ind w:left="5940" w:hanging="360"/>
      </w:pPr>
      <w:rPr>
        <w:rFonts w:ascii="Symbol" w:hAnsi="Symbol" w:hint="default"/>
      </w:rPr>
    </w:lvl>
    <w:lvl w:ilvl="8">
      <w:start w:val="1"/>
      <w:numFmt w:val="bullet"/>
      <w:lvlText w:val=""/>
      <w:lvlJc w:val="left"/>
      <w:pPr>
        <w:tabs>
          <w:tab w:val="num" w:pos="6300"/>
        </w:tabs>
        <w:ind w:left="6300" w:hanging="360"/>
      </w:pPr>
      <w:rPr>
        <w:rFonts w:ascii="Symbol" w:hAnsi="Symbol" w:hint="default"/>
      </w:rPr>
    </w:lvl>
  </w:abstractNum>
  <w:abstractNum w:abstractNumId="13" w15:restartNumberingAfterBreak="0">
    <w:nsid w:val="2D665376"/>
    <w:multiLevelType w:val="hybridMultilevel"/>
    <w:tmpl w:val="24A0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B4641"/>
    <w:multiLevelType w:val="hybridMultilevel"/>
    <w:tmpl w:val="E9C0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4527E"/>
    <w:multiLevelType w:val="hybridMultilevel"/>
    <w:tmpl w:val="1FC89594"/>
    <w:lvl w:ilvl="0" w:tplc="DF52D8A8">
      <w:start w:val="4"/>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535DB"/>
    <w:multiLevelType w:val="hybridMultilevel"/>
    <w:tmpl w:val="B64048B0"/>
    <w:lvl w:ilvl="0" w:tplc="DF52D8A8">
      <w:start w:val="4"/>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44079"/>
    <w:multiLevelType w:val="hybridMultilevel"/>
    <w:tmpl w:val="1682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90E0A"/>
    <w:multiLevelType w:val="hybridMultilevel"/>
    <w:tmpl w:val="6D56E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40FFF"/>
    <w:multiLevelType w:val="hybridMultilevel"/>
    <w:tmpl w:val="5990680C"/>
    <w:lvl w:ilvl="0" w:tplc="29A29CE6">
      <w:start w:val="1"/>
      <w:numFmt w:val="upperLetter"/>
      <w:lvlText w:val="%1."/>
      <w:lvlJc w:val="left"/>
      <w:pPr>
        <w:tabs>
          <w:tab w:val="num" w:pos="720"/>
        </w:tabs>
        <w:ind w:left="720" w:hanging="360"/>
      </w:pPr>
      <w:rPr>
        <w:sz w:val="22"/>
        <w:szCs w:val="22"/>
      </w:rPr>
    </w:lvl>
    <w:lvl w:ilvl="1" w:tplc="832476AA">
      <w:start w:val="5"/>
      <w:numFmt w:val="upperLetter"/>
      <w:lvlText w:val="%2."/>
      <w:lvlJc w:val="left"/>
      <w:pPr>
        <w:tabs>
          <w:tab w:val="num" w:pos="1440"/>
        </w:tabs>
        <w:ind w:left="1440" w:hanging="360"/>
      </w:pPr>
      <w:rPr>
        <w:rFonts w:hint="default"/>
      </w:rPr>
    </w:lvl>
    <w:lvl w:ilvl="2" w:tplc="2D00D1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525651"/>
    <w:multiLevelType w:val="hybridMultilevel"/>
    <w:tmpl w:val="65C83F26"/>
    <w:lvl w:ilvl="0" w:tplc="1B4237C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74F43"/>
    <w:multiLevelType w:val="hybridMultilevel"/>
    <w:tmpl w:val="0038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56BD6"/>
    <w:multiLevelType w:val="hybridMultilevel"/>
    <w:tmpl w:val="E70AFA80"/>
    <w:lvl w:ilvl="0" w:tplc="9322F6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E4E69"/>
    <w:multiLevelType w:val="hybridMultilevel"/>
    <w:tmpl w:val="824E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1505B"/>
    <w:multiLevelType w:val="hybridMultilevel"/>
    <w:tmpl w:val="CE98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D7A01"/>
    <w:multiLevelType w:val="hybridMultilevel"/>
    <w:tmpl w:val="4224D3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7B7D30"/>
    <w:multiLevelType w:val="hybridMultilevel"/>
    <w:tmpl w:val="CD2CA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873EF1"/>
    <w:multiLevelType w:val="hybridMultilevel"/>
    <w:tmpl w:val="20B411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E110BC"/>
    <w:multiLevelType w:val="hybridMultilevel"/>
    <w:tmpl w:val="7A72D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E755E0"/>
    <w:multiLevelType w:val="hybridMultilevel"/>
    <w:tmpl w:val="7D9C5FC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EEACDB8">
      <w:start w:val="4"/>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126742"/>
    <w:multiLevelType w:val="hybridMultilevel"/>
    <w:tmpl w:val="DAB269C6"/>
    <w:lvl w:ilvl="0" w:tplc="A59CD436">
      <w:start w:val="4"/>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512877"/>
    <w:multiLevelType w:val="hybridMultilevel"/>
    <w:tmpl w:val="67DA931A"/>
    <w:lvl w:ilvl="0" w:tplc="1B4237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6E5615E"/>
    <w:multiLevelType w:val="hybridMultilevel"/>
    <w:tmpl w:val="F4DC67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59920DB8"/>
    <w:multiLevelType w:val="hybridMultilevel"/>
    <w:tmpl w:val="BCB28D18"/>
    <w:lvl w:ilvl="0" w:tplc="DCF8A858">
      <w:start w:val="15"/>
      <w:numFmt w:val="upperLetter"/>
      <w:lvlText w:val="%1."/>
      <w:lvlJc w:val="left"/>
      <w:pPr>
        <w:ind w:left="720" w:hanging="360"/>
      </w:pPr>
      <w:rPr>
        <w:rFonts w:eastAsia="MS Mincho"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719D0"/>
    <w:multiLevelType w:val="hybridMultilevel"/>
    <w:tmpl w:val="0C72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A74D0"/>
    <w:multiLevelType w:val="hybridMultilevel"/>
    <w:tmpl w:val="5ED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04C53"/>
    <w:multiLevelType w:val="hybridMultilevel"/>
    <w:tmpl w:val="9994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85D01"/>
    <w:multiLevelType w:val="hybridMultilevel"/>
    <w:tmpl w:val="53626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AF132C"/>
    <w:multiLevelType w:val="hybridMultilevel"/>
    <w:tmpl w:val="8BAA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8D4AD6"/>
    <w:multiLevelType w:val="hybridMultilevel"/>
    <w:tmpl w:val="2B5276A8"/>
    <w:lvl w:ilvl="0" w:tplc="142AE3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25429"/>
    <w:multiLevelType w:val="hybridMultilevel"/>
    <w:tmpl w:val="C982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83289"/>
    <w:multiLevelType w:val="hybridMultilevel"/>
    <w:tmpl w:val="6188321A"/>
    <w:lvl w:ilvl="0" w:tplc="58EE2F1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D77BF"/>
    <w:multiLevelType w:val="hybridMultilevel"/>
    <w:tmpl w:val="6EDC71BC"/>
    <w:lvl w:ilvl="0" w:tplc="7B469FBC">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1014C"/>
    <w:multiLevelType w:val="hybridMultilevel"/>
    <w:tmpl w:val="D5FA7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A92373"/>
    <w:multiLevelType w:val="hybridMultilevel"/>
    <w:tmpl w:val="98B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14D2B"/>
    <w:multiLevelType w:val="hybridMultilevel"/>
    <w:tmpl w:val="3C84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130155">
    <w:abstractNumId w:val="0"/>
  </w:num>
  <w:num w:numId="2" w16cid:durableId="20414658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1514165">
    <w:abstractNumId w:val="25"/>
  </w:num>
  <w:num w:numId="4" w16cid:durableId="716006973">
    <w:abstractNumId w:val="32"/>
  </w:num>
  <w:num w:numId="5" w16cid:durableId="1584875325">
    <w:abstractNumId w:val="17"/>
  </w:num>
  <w:num w:numId="6" w16cid:durableId="636880597">
    <w:abstractNumId w:val="45"/>
  </w:num>
  <w:num w:numId="7" w16cid:durableId="1796367857">
    <w:abstractNumId w:val="13"/>
  </w:num>
  <w:num w:numId="8" w16cid:durableId="1776750637">
    <w:abstractNumId w:val="7"/>
  </w:num>
  <w:num w:numId="9" w16cid:durableId="210776027">
    <w:abstractNumId w:val="1"/>
  </w:num>
  <w:num w:numId="10" w16cid:durableId="938634882">
    <w:abstractNumId w:val="23"/>
  </w:num>
  <w:num w:numId="11" w16cid:durableId="995110180">
    <w:abstractNumId w:val="14"/>
  </w:num>
  <w:num w:numId="12" w16cid:durableId="2027096463">
    <w:abstractNumId w:val="44"/>
  </w:num>
  <w:num w:numId="13" w16cid:durableId="727991726">
    <w:abstractNumId w:val="41"/>
  </w:num>
  <w:num w:numId="14" w16cid:durableId="1539975277">
    <w:abstractNumId w:val="4"/>
  </w:num>
  <w:num w:numId="15" w16cid:durableId="939684774">
    <w:abstractNumId w:val="40"/>
  </w:num>
  <w:num w:numId="16" w16cid:durableId="835071090">
    <w:abstractNumId w:val="22"/>
  </w:num>
  <w:num w:numId="17" w16cid:durableId="2134011547">
    <w:abstractNumId w:val="39"/>
  </w:num>
  <w:num w:numId="18" w16cid:durableId="629021976">
    <w:abstractNumId w:val="35"/>
  </w:num>
  <w:num w:numId="19" w16cid:durableId="1287660683">
    <w:abstractNumId w:val="10"/>
  </w:num>
  <w:num w:numId="20" w16cid:durableId="221525636">
    <w:abstractNumId w:val="27"/>
  </w:num>
  <w:num w:numId="21" w16cid:durableId="1885681081">
    <w:abstractNumId w:val="9"/>
  </w:num>
  <w:num w:numId="22" w16cid:durableId="1300257236">
    <w:abstractNumId w:val="37"/>
  </w:num>
  <w:num w:numId="23" w16cid:durableId="1569531684">
    <w:abstractNumId w:val="26"/>
  </w:num>
  <w:num w:numId="24" w16cid:durableId="2049986923">
    <w:abstractNumId w:val="21"/>
  </w:num>
  <w:num w:numId="25" w16cid:durableId="250043604">
    <w:abstractNumId w:val="3"/>
  </w:num>
  <w:num w:numId="26" w16cid:durableId="298724536">
    <w:abstractNumId w:val="28"/>
  </w:num>
  <w:num w:numId="27" w16cid:durableId="795217434">
    <w:abstractNumId w:val="18"/>
  </w:num>
  <w:num w:numId="28" w16cid:durableId="402795517">
    <w:abstractNumId w:val="31"/>
  </w:num>
  <w:num w:numId="29" w16cid:durableId="2136287997">
    <w:abstractNumId w:val="34"/>
  </w:num>
  <w:num w:numId="30" w16cid:durableId="1022173073">
    <w:abstractNumId w:val="20"/>
  </w:num>
  <w:num w:numId="31" w16cid:durableId="1052928925">
    <w:abstractNumId w:val="42"/>
  </w:num>
  <w:num w:numId="32" w16cid:durableId="1375236350">
    <w:abstractNumId w:val="0"/>
  </w:num>
  <w:num w:numId="33" w16cid:durableId="464080026">
    <w:abstractNumId w:val="43"/>
  </w:num>
  <w:num w:numId="34" w16cid:durableId="679237402">
    <w:abstractNumId w:val="38"/>
  </w:num>
  <w:num w:numId="35" w16cid:durableId="1434352276">
    <w:abstractNumId w:val="36"/>
  </w:num>
  <w:num w:numId="36" w16cid:durableId="534972288">
    <w:abstractNumId w:val="6"/>
  </w:num>
  <w:num w:numId="37" w16cid:durableId="16540241">
    <w:abstractNumId w:val="5"/>
  </w:num>
  <w:num w:numId="38" w16cid:durableId="10374348">
    <w:abstractNumId w:val="2"/>
  </w:num>
  <w:num w:numId="39" w16cid:durableId="1858615374">
    <w:abstractNumId w:val="29"/>
  </w:num>
  <w:num w:numId="40" w16cid:durableId="1115707706">
    <w:abstractNumId w:val="33"/>
  </w:num>
  <w:num w:numId="41" w16cid:durableId="1414670234">
    <w:abstractNumId w:val="19"/>
  </w:num>
  <w:num w:numId="42" w16cid:durableId="114373653">
    <w:abstractNumId w:val="12"/>
  </w:num>
  <w:num w:numId="43" w16cid:durableId="1870484449">
    <w:abstractNumId w:val="8"/>
  </w:num>
  <w:num w:numId="44" w16cid:durableId="120672345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2903981">
    <w:abstractNumId w:val="30"/>
  </w:num>
  <w:num w:numId="46" w16cid:durableId="1189757154">
    <w:abstractNumId w:val="15"/>
  </w:num>
  <w:num w:numId="47" w16cid:durableId="837960059">
    <w:abstractNumId w:val="11"/>
  </w:num>
  <w:num w:numId="48" w16cid:durableId="1556432451">
    <w:abstractNumId w:val="16"/>
  </w:num>
  <w:num w:numId="49" w16cid:durableId="192637732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8"/>
    <w:rsid w:val="00000007"/>
    <w:rsid w:val="0000030E"/>
    <w:rsid w:val="00000474"/>
    <w:rsid w:val="000019EA"/>
    <w:rsid w:val="000036C5"/>
    <w:rsid w:val="00005084"/>
    <w:rsid w:val="00016D34"/>
    <w:rsid w:val="00017425"/>
    <w:rsid w:val="000211B7"/>
    <w:rsid w:val="0002798D"/>
    <w:rsid w:val="00030D71"/>
    <w:rsid w:val="0003547A"/>
    <w:rsid w:val="00041D54"/>
    <w:rsid w:val="000439D4"/>
    <w:rsid w:val="000461B7"/>
    <w:rsid w:val="000578B8"/>
    <w:rsid w:val="00064735"/>
    <w:rsid w:val="00066018"/>
    <w:rsid w:val="00067A92"/>
    <w:rsid w:val="00070202"/>
    <w:rsid w:val="000716A7"/>
    <w:rsid w:val="000872F9"/>
    <w:rsid w:val="00093496"/>
    <w:rsid w:val="00094233"/>
    <w:rsid w:val="000943EF"/>
    <w:rsid w:val="000A393E"/>
    <w:rsid w:val="000A42FF"/>
    <w:rsid w:val="000A79DF"/>
    <w:rsid w:val="000D0C99"/>
    <w:rsid w:val="000D1B22"/>
    <w:rsid w:val="000D1BFC"/>
    <w:rsid w:val="000D5E8A"/>
    <w:rsid w:val="000E30A9"/>
    <w:rsid w:val="000F183A"/>
    <w:rsid w:val="000F4D55"/>
    <w:rsid w:val="000F5B4C"/>
    <w:rsid w:val="00103152"/>
    <w:rsid w:val="00105707"/>
    <w:rsid w:val="00112788"/>
    <w:rsid w:val="00112CDC"/>
    <w:rsid w:val="001216C8"/>
    <w:rsid w:val="00126CD1"/>
    <w:rsid w:val="00136480"/>
    <w:rsid w:val="00141AFC"/>
    <w:rsid w:val="00144C7B"/>
    <w:rsid w:val="00145B69"/>
    <w:rsid w:val="00145CBD"/>
    <w:rsid w:val="00152325"/>
    <w:rsid w:val="0015592A"/>
    <w:rsid w:val="00157198"/>
    <w:rsid w:val="00170C19"/>
    <w:rsid w:val="00171A13"/>
    <w:rsid w:val="001729F7"/>
    <w:rsid w:val="00173A82"/>
    <w:rsid w:val="001740D6"/>
    <w:rsid w:val="00191933"/>
    <w:rsid w:val="001949C9"/>
    <w:rsid w:val="00194EF2"/>
    <w:rsid w:val="001A5DA8"/>
    <w:rsid w:val="001B6795"/>
    <w:rsid w:val="001C566A"/>
    <w:rsid w:val="001E11FC"/>
    <w:rsid w:val="001F7261"/>
    <w:rsid w:val="002045DC"/>
    <w:rsid w:val="00207E92"/>
    <w:rsid w:val="002121B7"/>
    <w:rsid w:val="002218D5"/>
    <w:rsid w:val="00224917"/>
    <w:rsid w:val="00233278"/>
    <w:rsid w:val="0023371C"/>
    <w:rsid w:val="00237B26"/>
    <w:rsid w:val="00241C69"/>
    <w:rsid w:val="002428B1"/>
    <w:rsid w:val="00244245"/>
    <w:rsid w:val="00244ADB"/>
    <w:rsid w:val="002456D3"/>
    <w:rsid w:val="00262DE4"/>
    <w:rsid w:val="00266389"/>
    <w:rsid w:val="00267902"/>
    <w:rsid w:val="00267C7B"/>
    <w:rsid w:val="00267E46"/>
    <w:rsid w:val="002750C4"/>
    <w:rsid w:val="00277529"/>
    <w:rsid w:val="002816A9"/>
    <w:rsid w:val="0028543E"/>
    <w:rsid w:val="0028704C"/>
    <w:rsid w:val="002953FB"/>
    <w:rsid w:val="00295793"/>
    <w:rsid w:val="00297198"/>
    <w:rsid w:val="002A26C3"/>
    <w:rsid w:val="002A2C93"/>
    <w:rsid w:val="002A709E"/>
    <w:rsid w:val="002D0313"/>
    <w:rsid w:val="002D2A39"/>
    <w:rsid w:val="002D5E37"/>
    <w:rsid w:val="002D5EFB"/>
    <w:rsid w:val="002D61AD"/>
    <w:rsid w:val="002D62FE"/>
    <w:rsid w:val="002E4130"/>
    <w:rsid w:val="002F0CEB"/>
    <w:rsid w:val="002F1700"/>
    <w:rsid w:val="002F2E1F"/>
    <w:rsid w:val="002F62A3"/>
    <w:rsid w:val="002F6A96"/>
    <w:rsid w:val="002F7B49"/>
    <w:rsid w:val="00300A13"/>
    <w:rsid w:val="00305357"/>
    <w:rsid w:val="00307549"/>
    <w:rsid w:val="00310BC3"/>
    <w:rsid w:val="00312A06"/>
    <w:rsid w:val="00314FF3"/>
    <w:rsid w:val="00322AE9"/>
    <w:rsid w:val="00325957"/>
    <w:rsid w:val="003326E0"/>
    <w:rsid w:val="00332E28"/>
    <w:rsid w:val="00336887"/>
    <w:rsid w:val="0034590B"/>
    <w:rsid w:val="00350699"/>
    <w:rsid w:val="00351F55"/>
    <w:rsid w:val="00356B57"/>
    <w:rsid w:val="00363D3E"/>
    <w:rsid w:val="00385053"/>
    <w:rsid w:val="00387707"/>
    <w:rsid w:val="00392A5A"/>
    <w:rsid w:val="003A0669"/>
    <w:rsid w:val="003A2037"/>
    <w:rsid w:val="003A43C0"/>
    <w:rsid w:val="003B0BDF"/>
    <w:rsid w:val="003B65FD"/>
    <w:rsid w:val="003C1471"/>
    <w:rsid w:val="003D0B63"/>
    <w:rsid w:val="003D65E7"/>
    <w:rsid w:val="003E2D91"/>
    <w:rsid w:val="003E5C7F"/>
    <w:rsid w:val="003E7B1D"/>
    <w:rsid w:val="003F129E"/>
    <w:rsid w:val="003F17B9"/>
    <w:rsid w:val="003F2495"/>
    <w:rsid w:val="004042DD"/>
    <w:rsid w:val="00406E7A"/>
    <w:rsid w:val="00407613"/>
    <w:rsid w:val="00407C03"/>
    <w:rsid w:val="004131D6"/>
    <w:rsid w:val="00415A0A"/>
    <w:rsid w:val="00421024"/>
    <w:rsid w:val="00422629"/>
    <w:rsid w:val="004266CD"/>
    <w:rsid w:val="0042683D"/>
    <w:rsid w:val="004275B3"/>
    <w:rsid w:val="00431092"/>
    <w:rsid w:val="00433902"/>
    <w:rsid w:val="004346E1"/>
    <w:rsid w:val="0043584B"/>
    <w:rsid w:val="00445E35"/>
    <w:rsid w:val="004479E3"/>
    <w:rsid w:val="004514CB"/>
    <w:rsid w:val="00461FE2"/>
    <w:rsid w:val="00465A91"/>
    <w:rsid w:val="00473186"/>
    <w:rsid w:val="004810AB"/>
    <w:rsid w:val="00481227"/>
    <w:rsid w:val="004825BC"/>
    <w:rsid w:val="00484651"/>
    <w:rsid w:val="0048655B"/>
    <w:rsid w:val="0049384F"/>
    <w:rsid w:val="00496A6C"/>
    <w:rsid w:val="00497644"/>
    <w:rsid w:val="00497BF0"/>
    <w:rsid w:val="004A3A29"/>
    <w:rsid w:val="004A6DAA"/>
    <w:rsid w:val="004B1454"/>
    <w:rsid w:val="004B4879"/>
    <w:rsid w:val="004C36DC"/>
    <w:rsid w:val="004C4BAF"/>
    <w:rsid w:val="004C4CFA"/>
    <w:rsid w:val="004C70F6"/>
    <w:rsid w:val="004D21EB"/>
    <w:rsid w:val="004D3952"/>
    <w:rsid w:val="004D68FC"/>
    <w:rsid w:val="004D78B9"/>
    <w:rsid w:val="004E1BE5"/>
    <w:rsid w:val="004E309A"/>
    <w:rsid w:val="004E4A40"/>
    <w:rsid w:val="004E7307"/>
    <w:rsid w:val="004F3EEE"/>
    <w:rsid w:val="0050671E"/>
    <w:rsid w:val="00507EA8"/>
    <w:rsid w:val="0051591D"/>
    <w:rsid w:val="0052161B"/>
    <w:rsid w:val="00522218"/>
    <w:rsid w:val="00522221"/>
    <w:rsid w:val="00524E0C"/>
    <w:rsid w:val="00525212"/>
    <w:rsid w:val="00533D25"/>
    <w:rsid w:val="0054364C"/>
    <w:rsid w:val="00547B42"/>
    <w:rsid w:val="00557435"/>
    <w:rsid w:val="00567178"/>
    <w:rsid w:val="00574593"/>
    <w:rsid w:val="005753AA"/>
    <w:rsid w:val="005911EF"/>
    <w:rsid w:val="00593879"/>
    <w:rsid w:val="00596877"/>
    <w:rsid w:val="005A24FC"/>
    <w:rsid w:val="005A48BF"/>
    <w:rsid w:val="005A48EC"/>
    <w:rsid w:val="005A54C5"/>
    <w:rsid w:val="005A5F43"/>
    <w:rsid w:val="005A7875"/>
    <w:rsid w:val="005A7EBF"/>
    <w:rsid w:val="005B3809"/>
    <w:rsid w:val="005B5257"/>
    <w:rsid w:val="005C0B7C"/>
    <w:rsid w:val="005C3688"/>
    <w:rsid w:val="005C470C"/>
    <w:rsid w:val="005D2AC0"/>
    <w:rsid w:val="005D49BF"/>
    <w:rsid w:val="005D57D9"/>
    <w:rsid w:val="005D6A27"/>
    <w:rsid w:val="005E0505"/>
    <w:rsid w:val="005E4B39"/>
    <w:rsid w:val="005E6158"/>
    <w:rsid w:val="005E6239"/>
    <w:rsid w:val="005F0A8B"/>
    <w:rsid w:val="005F7D9A"/>
    <w:rsid w:val="00607D6E"/>
    <w:rsid w:val="0061114E"/>
    <w:rsid w:val="00627DF3"/>
    <w:rsid w:val="0064103E"/>
    <w:rsid w:val="006456DB"/>
    <w:rsid w:val="006503FA"/>
    <w:rsid w:val="0065083C"/>
    <w:rsid w:val="00652EB6"/>
    <w:rsid w:val="00663897"/>
    <w:rsid w:val="00663A9A"/>
    <w:rsid w:val="00666669"/>
    <w:rsid w:val="006753A6"/>
    <w:rsid w:val="0067588D"/>
    <w:rsid w:val="006779D1"/>
    <w:rsid w:val="00681DC7"/>
    <w:rsid w:val="006853C5"/>
    <w:rsid w:val="006902B1"/>
    <w:rsid w:val="006A1D5E"/>
    <w:rsid w:val="006B1692"/>
    <w:rsid w:val="006C025D"/>
    <w:rsid w:val="006C1715"/>
    <w:rsid w:val="006C20C3"/>
    <w:rsid w:val="006D17E1"/>
    <w:rsid w:val="006D2B46"/>
    <w:rsid w:val="006D5C75"/>
    <w:rsid w:val="006E24A5"/>
    <w:rsid w:val="006E364C"/>
    <w:rsid w:val="006E45A9"/>
    <w:rsid w:val="006E4FA6"/>
    <w:rsid w:val="006E6849"/>
    <w:rsid w:val="006E6923"/>
    <w:rsid w:val="006F35AD"/>
    <w:rsid w:val="006F7D75"/>
    <w:rsid w:val="00700C88"/>
    <w:rsid w:val="00701B1F"/>
    <w:rsid w:val="00702FEA"/>
    <w:rsid w:val="007065A5"/>
    <w:rsid w:val="00711FDF"/>
    <w:rsid w:val="0071287D"/>
    <w:rsid w:val="00717EAB"/>
    <w:rsid w:val="007220A8"/>
    <w:rsid w:val="00722C85"/>
    <w:rsid w:val="00725511"/>
    <w:rsid w:val="00726147"/>
    <w:rsid w:val="00731A2F"/>
    <w:rsid w:val="0073583E"/>
    <w:rsid w:val="00752540"/>
    <w:rsid w:val="0075297F"/>
    <w:rsid w:val="00754704"/>
    <w:rsid w:val="00755FEC"/>
    <w:rsid w:val="00757C6E"/>
    <w:rsid w:val="00765407"/>
    <w:rsid w:val="00765821"/>
    <w:rsid w:val="007700AF"/>
    <w:rsid w:val="00774FCC"/>
    <w:rsid w:val="0077516E"/>
    <w:rsid w:val="00782F10"/>
    <w:rsid w:val="0078504A"/>
    <w:rsid w:val="00787A44"/>
    <w:rsid w:val="00796E92"/>
    <w:rsid w:val="007A0B8A"/>
    <w:rsid w:val="007A26B4"/>
    <w:rsid w:val="007A2B80"/>
    <w:rsid w:val="007A32F1"/>
    <w:rsid w:val="007B02DB"/>
    <w:rsid w:val="007B56EF"/>
    <w:rsid w:val="007B7A41"/>
    <w:rsid w:val="007C15C7"/>
    <w:rsid w:val="007C5948"/>
    <w:rsid w:val="007C5B8D"/>
    <w:rsid w:val="007D2231"/>
    <w:rsid w:val="007D3240"/>
    <w:rsid w:val="007D4B2F"/>
    <w:rsid w:val="007D5E88"/>
    <w:rsid w:val="007D6B51"/>
    <w:rsid w:val="007D7B9F"/>
    <w:rsid w:val="007E4A05"/>
    <w:rsid w:val="007F0D16"/>
    <w:rsid w:val="007F27B1"/>
    <w:rsid w:val="007F73CB"/>
    <w:rsid w:val="00803524"/>
    <w:rsid w:val="00805401"/>
    <w:rsid w:val="00810658"/>
    <w:rsid w:val="00812089"/>
    <w:rsid w:val="008164DE"/>
    <w:rsid w:val="0081650F"/>
    <w:rsid w:val="008234BE"/>
    <w:rsid w:val="008269B8"/>
    <w:rsid w:val="00827BA5"/>
    <w:rsid w:val="0083002E"/>
    <w:rsid w:val="008316C0"/>
    <w:rsid w:val="00833139"/>
    <w:rsid w:val="00833151"/>
    <w:rsid w:val="00841948"/>
    <w:rsid w:val="008425DA"/>
    <w:rsid w:val="0084440F"/>
    <w:rsid w:val="00853553"/>
    <w:rsid w:val="00854C9A"/>
    <w:rsid w:val="008603BE"/>
    <w:rsid w:val="008642E5"/>
    <w:rsid w:val="00865E48"/>
    <w:rsid w:val="00870D17"/>
    <w:rsid w:val="00874A58"/>
    <w:rsid w:val="00876938"/>
    <w:rsid w:val="00880944"/>
    <w:rsid w:val="00885ED2"/>
    <w:rsid w:val="008916A1"/>
    <w:rsid w:val="00893FBA"/>
    <w:rsid w:val="008978FF"/>
    <w:rsid w:val="008A206D"/>
    <w:rsid w:val="008B0B58"/>
    <w:rsid w:val="008B7603"/>
    <w:rsid w:val="008C4A49"/>
    <w:rsid w:val="008C4BFE"/>
    <w:rsid w:val="008C7B0B"/>
    <w:rsid w:val="008D39B0"/>
    <w:rsid w:val="008D4B39"/>
    <w:rsid w:val="008D585C"/>
    <w:rsid w:val="008E129D"/>
    <w:rsid w:val="008E4C3A"/>
    <w:rsid w:val="008E5B33"/>
    <w:rsid w:val="008F577A"/>
    <w:rsid w:val="0090015F"/>
    <w:rsid w:val="00900577"/>
    <w:rsid w:val="009034A8"/>
    <w:rsid w:val="00911004"/>
    <w:rsid w:val="00914361"/>
    <w:rsid w:val="00921887"/>
    <w:rsid w:val="009239F6"/>
    <w:rsid w:val="00924E1C"/>
    <w:rsid w:val="0092771B"/>
    <w:rsid w:val="00930F68"/>
    <w:rsid w:val="00933B68"/>
    <w:rsid w:val="00937F99"/>
    <w:rsid w:val="00947F85"/>
    <w:rsid w:val="00953D3D"/>
    <w:rsid w:val="0095577A"/>
    <w:rsid w:val="00961F33"/>
    <w:rsid w:val="009703ED"/>
    <w:rsid w:val="009723AA"/>
    <w:rsid w:val="009758AD"/>
    <w:rsid w:val="00976329"/>
    <w:rsid w:val="0098407A"/>
    <w:rsid w:val="00984676"/>
    <w:rsid w:val="009865A6"/>
    <w:rsid w:val="009910C9"/>
    <w:rsid w:val="00996EB0"/>
    <w:rsid w:val="009A3DEF"/>
    <w:rsid w:val="009A47CB"/>
    <w:rsid w:val="009A7F08"/>
    <w:rsid w:val="009B4F89"/>
    <w:rsid w:val="009B76E2"/>
    <w:rsid w:val="009C4616"/>
    <w:rsid w:val="009C5873"/>
    <w:rsid w:val="009C798C"/>
    <w:rsid w:val="009E2BF8"/>
    <w:rsid w:val="009E33C3"/>
    <w:rsid w:val="009E67CA"/>
    <w:rsid w:val="009E68E1"/>
    <w:rsid w:val="009F6971"/>
    <w:rsid w:val="009F6B21"/>
    <w:rsid w:val="00A02529"/>
    <w:rsid w:val="00A05BCD"/>
    <w:rsid w:val="00A06569"/>
    <w:rsid w:val="00A07832"/>
    <w:rsid w:val="00A13232"/>
    <w:rsid w:val="00A15437"/>
    <w:rsid w:val="00A219BA"/>
    <w:rsid w:val="00A225F5"/>
    <w:rsid w:val="00A27EC1"/>
    <w:rsid w:val="00A306AD"/>
    <w:rsid w:val="00A31F08"/>
    <w:rsid w:val="00A32F40"/>
    <w:rsid w:val="00A342E3"/>
    <w:rsid w:val="00A41D21"/>
    <w:rsid w:val="00A43472"/>
    <w:rsid w:val="00A47126"/>
    <w:rsid w:val="00A515FB"/>
    <w:rsid w:val="00A52185"/>
    <w:rsid w:val="00A52B53"/>
    <w:rsid w:val="00A57857"/>
    <w:rsid w:val="00A6403F"/>
    <w:rsid w:val="00A71D7E"/>
    <w:rsid w:val="00A7347C"/>
    <w:rsid w:val="00A750B1"/>
    <w:rsid w:val="00A85A76"/>
    <w:rsid w:val="00A87CCB"/>
    <w:rsid w:val="00A92BF3"/>
    <w:rsid w:val="00A95A34"/>
    <w:rsid w:val="00A9673E"/>
    <w:rsid w:val="00AA00D9"/>
    <w:rsid w:val="00AA1C3C"/>
    <w:rsid w:val="00AA50E8"/>
    <w:rsid w:val="00AB2E57"/>
    <w:rsid w:val="00AB385E"/>
    <w:rsid w:val="00AB43F4"/>
    <w:rsid w:val="00AC1D84"/>
    <w:rsid w:val="00AC5D30"/>
    <w:rsid w:val="00AD148E"/>
    <w:rsid w:val="00AD5CA1"/>
    <w:rsid w:val="00AD6459"/>
    <w:rsid w:val="00AD686D"/>
    <w:rsid w:val="00AD6D1A"/>
    <w:rsid w:val="00AE191D"/>
    <w:rsid w:val="00AE27D0"/>
    <w:rsid w:val="00AE31E7"/>
    <w:rsid w:val="00AE46CC"/>
    <w:rsid w:val="00AE5289"/>
    <w:rsid w:val="00AE5FA1"/>
    <w:rsid w:val="00AF09C6"/>
    <w:rsid w:val="00AF21E8"/>
    <w:rsid w:val="00AF27E3"/>
    <w:rsid w:val="00AF3D89"/>
    <w:rsid w:val="00AF4E95"/>
    <w:rsid w:val="00AF525E"/>
    <w:rsid w:val="00AF57EA"/>
    <w:rsid w:val="00B036D3"/>
    <w:rsid w:val="00B041AC"/>
    <w:rsid w:val="00B04D59"/>
    <w:rsid w:val="00B077CE"/>
    <w:rsid w:val="00B21FF3"/>
    <w:rsid w:val="00B233C1"/>
    <w:rsid w:val="00B300C4"/>
    <w:rsid w:val="00B3400F"/>
    <w:rsid w:val="00B35CD8"/>
    <w:rsid w:val="00B40794"/>
    <w:rsid w:val="00B469C6"/>
    <w:rsid w:val="00B46C7B"/>
    <w:rsid w:val="00B60161"/>
    <w:rsid w:val="00B60DDA"/>
    <w:rsid w:val="00B6342D"/>
    <w:rsid w:val="00B72487"/>
    <w:rsid w:val="00B7314E"/>
    <w:rsid w:val="00B7329B"/>
    <w:rsid w:val="00B775AC"/>
    <w:rsid w:val="00B83EF4"/>
    <w:rsid w:val="00B85A1F"/>
    <w:rsid w:val="00B95FBC"/>
    <w:rsid w:val="00BA00EA"/>
    <w:rsid w:val="00BA41FE"/>
    <w:rsid w:val="00BB4EC4"/>
    <w:rsid w:val="00BB7EE0"/>
    <w:rsid w:val="00BC4094"/>
    <w:rsid w:val="00BC6ADC"/>
    <w:rsid w:val="00BD6783"/>
    <w:rsid w:val="00BE09DA"/>
    <w:rsid w:val="00BE0D42"/>
    <w:rsid w:val="00BE2744"/>
    <w:rsid w:val="00BE62D9"/>
    <w:rsid w:val="00BF2EC1"/>
    <w:rsid w:val="00BF415C"/>
    <w:rsid w:val="00BF4456"/>
    <w:rsid w:val="00BF5F1F"/>
    <w:rsid w:val="00BF6EC8"/>
    <w:rsid w:val="00C06A6E"/>
    <w:rsid w:val="00C16D61"/>
    <w:rsid w:val="00C20DA0"/>
    <w:rsid w:val="00C268A1"/>
    <w:rsid w:val="00C27B5B"/>
    <w:rsid w:val="00C30F72"/>
    <w:rsid w:val="00C41644"/>
    <w:rsid w:val="00C43330"/>
    <w:rsid w:val="00C46834"/>
    <w:rsid w:val="00C5041F"/>
    <w:rsid w:val="00C54722"/>
    <w:rsid w:val="00C54E44"/>
    <w:rsid w:val="00C552EB"/>
    <w:rsid w:val="00C554E1"/>
    <w:rsid w:val="00C5551A"/>
    <w:rsid w:val="00C56198"/>
    <w:rsid w:val="00C57598"/>
    <w:rsid w:val="00C60EF9"/>
    <w:rsid w:val="00C615AB"/>
    <w:rsid w:val="00C64655"/>
    <w:rsid w:val="00C65E04"/>
    <w:rsid w:val="00C66C42"/>
    <w:rsid w:val="00C70BC9"/>
    <w:rsid w:val="00C71375"/>
    <w:rsid w:val="00C71EF4"/>
    <w:rsid w:val="00C823C8"/>
    <w:rsid w:val="00C82BDF"/>
    <w:rsid w:val="00C82EC6"/>
    <w:rsid w:val="00C92274"/>
    <w:rsid w:val="00C93671"/>
    <w:rsid w:val="00CA41A1"/>
    <w:rsid w:val="00CA495E"/>
    <w:rsid w:val="00CB15C0"/>
    <w:rsid w:val="00CB22F4"/>
    <w:rsid w:val="00CC26DB"/>
    <w:rsid w:val="00CC60EE"/>
    <w:rsid w:val="00CD08B3"/>
    <w:rsid w:val="00CD23D7"/>
    <w:rsid w:val="00CD4FF5"/>
    <w:rsid w:val="00CE2FFD"/>
    <w:rsid w:val="00CF51DD"/>
    <w:rsid w:val="00D02FF9"/>
    <w:rsid w:val="00D1414E"/>
    <w:rsid w:val="00D205C5"/>
    <w:rsid w:val="00D2173E"/>
    <w:rsid w:val="00D21C33"/>
    <w:rsid w:val="00D232BB"/>
    <w:rsid w:val="00D232C8"/>
    <w:rsid w:val="00D27CF0"/>
    <w:rsid w:val="00D30B44"/>
    <w:rsid w:val="00D34432"/>
    <w:rsid w:val="00D41DA8"/>
    <w:rsid w:val="00D51D8F"/>
    <w:rsid w:val="00D52AE3"/>
    <w:rsid w:val="00D55A12"/>
    <w:rsid w:val="00D55B55"/>
    <w:rsid w:val="00D56A88"/>
    <w:rsid w:val="00D6039E"/>
    <w:rsid w:val="00D62628"/>
    <w:rsid w:val="00D64D87"/>
    <w:rsid w:val="00D656AC"/>
    <w:rsid w:val="00D70A2A"/>
    <w:rsid w:val="00D73CB2"/>
    <w:rsid w:val="00D7532D"/>
    <w:rsid w:val="00D80934"/>
    <w:rsid w:val="00D80AF1"/>
    <w:rsid w:val="00D87B10"/>
    <w:rsid w:val="00D935C6"/>
    <w:rsid w:val="00D94BA0"/>
    <w:rsid w:val="00DA5E5F"/>
    <w:rsid w:val="00DA695C"/>
    <w:rsid w:val="00DB0770"/>
    <w:rsid w:val="00DB5419"/>
    <w:rsid w:val="00DB732C"/>
    <w:rsid w:val="00DC0E78"/>
    <w:rsid w:val="00DC4E72"/>
    <w:rsid w:val="00DE1383"/>
    <w:rsid w:val="00DE33DB"/>
    <w:rsid w:val="00DE7CF6"/>
    <w:rsid w:val="00DF0D29"/>
    <w:rsid w:val="00DF0D8A"/>
    <w:rsid w:val="00DF1ABA"/>
    <w:rsid w:val="00DF5448"/>
    <w:rsid w:val="00DF5AF3"/>
    <w:rsid w:val="00DF6557"/>
    <w:rsid w:val="00E036CF"/>
    <w:rsid w:val="00E1105B"/>
    <w:rsid w:val="00E224A2"/>
    <w:rsid w:val="00E2650C"/>
    <w:rsid w:val="00E341CC"/>
    <w:rsid w:val="00E355AE"/>
    <w:rsid w:val="00E40494"/>
    <w:rsid w:val="00E52B08"/>
    <w:rsid w:val="00E52D23"/>
    <w:rsid w:val="00E536A9"/>
    <w:rsid w:val="00E5502A"/>
    <w:rsid w:val="00E57FF5"/>
    <w:rsid w:val="00E60FDB"/>
    <w:rsid w:val="00E6765F"/>
    <w:rsid w:val="00E72462"/>
    <w:rsid w:val="00E763BC"/>
    <w:rsid w:val="00E76905"/>
    <w:rsid w:val="00E80DA1"/>
    <w:rsid w:val="00E96ACE"/>
    <w:rsid w:val="00E97093"/>
    <w:rsid w:val="00E973E1"/>
    <w:rsid w:val="00EA1D9A"/>
    <w:rsid w:val="00EA24AC"/>
    <w:rsid w:val="00EC1B41"/>
    <w:rsid w:val="00EC1F38"/>
    <w:rsid w:val="00EC22F1"/>
    <w:rsid w:val="00ED095E"/>
    <w:rsid w:val="00ED1E43"/>
    <w:rsid w:val="00ED2B4E"/>
    <w:rsid w:val="00ED5261"/>
    <w:rsid w:val="00EF24F7"/>
    <w:rsid w:val="00F0249A"/>
    <w:rsid w:val="00F07F33"/>
    <w:rsid w:val="00F12F63"/>
    <w:rsid w:val="00F1439C"/>
    <w:rsid w:val="00F22CFB"/>
    <w:rsid w:val="00F23711"/>
    <w:rsid w:val="00F32B61"/>
    <w:rsid w:val="00F37E84"/>
    <w:rsid w:val="00F400F9"/>
    <w:rsid w:val="00F50681"/>
    <w:rsid w:val="00F54E1B"/>
    <w:rsid w:val="00F55165"/>
    <w:rsid w:val="00F55A0B"/>
    <w:rsid w:val="00F61661"/>
    <w:rsid w:val="00F63F41"/>
    <w:rsid w:val="00F80D8D"/>
    <w:rsid w:val="00F92ABF"/>
    <w:rsid w:val="00FA1817"/>
    <w:rsid w:val="00FA4FFF"/>
    <w:rsid w:val="00FA5D2B"/>
    <w:rsid w:val="00FB0A86"/>
    <w:rsid w:val="00FB2109"/>
    <w:rsid w:val="00FB5AE9"/>
    <w:rsid w:val="00FB7100"/>
    <w:rsid w:val="00FC2430"/>
    <w:rsid w:val="00FC401F"/>
    <w:rsid w:val="00FC4A1A"/>
    <w:rsid w:val="00FC5732"/>
    <w:rsid w:val="00FC68F8"/>
    <w:rsid w:val="00FD5FEA"/>
    <w:rsid w:val="00FE0027"/>
    <w:rsid w:val="00FE0A06"/>
    <w:rsid w:val="00FE1CE5"/>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A5962"/>
  <w15:chartTrackingRefBased/>
  <w15:docId w15:val="{BF192292-30B7-4449-B626-FCB3AB82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31"/>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332E28"/>
    <w:pPr>
      <w:keepNext/>
      <w:keepLines/>
      <w:jc w:val="center"/>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32E2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32E2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2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32E2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32E28"/>
    <w:rPr>
      <w:rFonts w:ascii="Cambria" w:eastAsia="Times New Roman" w:hAnsi="Cambria" w:cs="Times New Roman"/>
      <w:b/>
      <w:bCs/>
      <w:color w:val="4F81BD"/>
    </w:rPr>
  </w:style>
  <w:style w:type="paragraph" w:styleId="ListParagraph">
    <w:name w:val="List Paragraph"/>
    <w:basedOn w:val="Normal"/>
    <w:uiPriority w:val="34"/>
    <w:qFormat/>
    <w:rsid w:val="00332E28"/>
    <w:pPr>
      <w:numPr>
        <w:numId w:val="1"/>
      </w:numPr>
    </w:pPr>
  </w:style>
  <w:style w:type="paragraph" w:styleId="Header">
    <w:name w:val="header"/>
    <w:basedOn w:val="Normal"/>
    <w:link w:val="HeaderChar"/>
    <w:unhideWhenUsed/>
    <w:rsid w:val="00332E28"/>
    <w:pPr>
      <w:tabs>
        <w:tab w:val="center" w:pos="4680"/>
        <w:tab w:val="right" w:pos="9360"/>
      </w:tabs>
    </w:pPr>
  </w:style>
  <w:style w:type="character" w:customStyle="1" w:styleId="HeaderChar">
    <w:name w:val="Header Char"/>
    <w:basedOn w:val="DefaultParagraphFont"/>
    <w:link w:val="Header"/>
    <w:uiPriority w:val="99"/>
    <w:rsid w:val="00332E28"/>
    <w:rPr>
      <w:rFonts w:ascii="Calibri" w:eastAsia="Calibri" w:hAnsi="Calibri" w:cs="Times New Roman"/>
    </w:rPr>
  </w:style>
  <w:style w:type="paragraph" w:styleId="Footer">
    <w:name w:val="footer"/>
    <w:basedOn w:val="Normal"/>
    <w:link w:val="FooterChar"/>
    <w:uiPriority w:val="99"/>
    <w:unhideWhenUsed/>
    <w:rsid w:val="00332E28"/>
    <w:pPr>
      <w:tabs>
        <w:tab w:val="center" w:pos="4680"/>
        <w:tab w:val="right" w:pos="9360"/>
      </w:tabs>
    </w:pPr>
  </w:style>
  <w:style w:type="character" w:customStyle="1" w:styleId="FooterChar">
    <w:name w:val="Footer Char"/>
    <w:basedOn w:val="DefaultParagraphFont"/>
    <w:link w:val="Footer"/>
    <w:uiPriority w:val="99"/>
    <w:rsid w:val="00332E28"/>
    <w:rPr>
      <w:rFonts w:ascii="Calibri" w:eastAsia="Calibri" w:hAnsi="Calibri" w:cs="Times New Roman"/>
    </w:rPr>
  </w:style>
  <w:style w:type="character" w:styleId="Hyperlink">
    <w:name w:val="Hyperlink"/>
    <w:rsid w:val="00A52185"/>
    <w:rPr>
      <w:color w:val="0000FF"/>
      <w:u w:val="single"/>
    </w:rPr>
  </w:style>
  <w:style w:type="paragraph" w:customStyle="1" w:styleId="Default">
    <w:name w:val="Default"/>
    <w:basedOn w:val="Normal"/>
    <w:rsid w:val="00A52185"/>
    <w:pPr>
      <w:autoSpaceDE w:val="0"/>
      <w:autoSpaceDN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B469C6"/>
    <w:rPr>
      <w:color w:val="954F72" w:themeColor="followedHyperlink"/>
      <w:u w:val="single"/>
    </w:rPr>
  </w:style>
  <w:style w:type="character" w:styleId="UnresolvedMention">
    <w:name w:val="Unresolved Mention"/>
    <w:basedOn w:val="DefaultParagraphFont"/>
    <w:uiPriority w:val="99"/>
    <w:semiHidden/>
    <w:unhideWhenUsed/>
    <w:rsid w:val="002F2E1F"/>
    <w:rPr>
      <w:color w:val="605E5C"/>
      <w:shd w:val="clear" w:color="auto" w:fill="E1DFDD"/>
    </w:rPr>
  </w:style>
  <w:style w:type="paragraph" w:styleId="PlainText">
    <w:name w:val="Plain Text"/>
    <w:basedOn w:val="Normal"/>
    <w:link w:val="PlainTextChar"/>
    <w:uiPriority w:val="99"/>
    <w:rsid w:val="008425DA"/>
    <w:rPr>
      <w:rFonts w:ascii="Courier New" w:eastAsia="Times New Roman" w:hAnsi="Courier New" w:cs="Courier New"/>
      <w:color w:val="176050"/>
      <w:sz w:val="20"/>
      <w:szCs w:val="20"/>
    </w:rPr>
  </w:style>
  <w:style w:type="character" w:customStyle="1" w:styleId="PlainTextChar">
    <w:name w:val="Plain Text Char"/>
    <w:basedOn w:val="DefaultParagraphFont"/>
    <w:link w:val="PlainText"/>
    <w:uiPriority w:val="99"/>
    <w:rsid w:val="008425DA"/>
    <w:rPr>
      <w:rFonts w:ascii="Courier New" w:eastAsia="Times New Roman" w:hAnsi="Courier New" w:cs="Courier New"/>
      <w:color w:val="176050"/>
      <w:sz w:val="20"/>
      <w:szCs w:val="20"/>
    </w:rPr>
  </w:style>
  <w:style w:type="paragraph" w:styleId="Revision">
    <w:name w:val="Revision"/>
    <w:hidden/>
    <w:uiPriority w:val="99"/>
    <w:semiHidden/>
    <w:rsid w:val="005C0B7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91933"/>
    <w:rPr>
      <w:sz w:val="16"/>
      <w:szCs w:val="16"/>
    </w:rPr>
  </w:style>
  <w:style w:type="paragraph" w:styleId="CommentText">
    <w:name w:val="annotation text"/>
    <w:basedOn w:val="Normal"/>
    <w:link w:val="CommentTextChar"/>
    <w:uiPriority w:val="99"/>
    <w:semiHidden/>
    <w:unhideWhenUsed/>
    <w:rsid w:val="00191933"/>
    <w:rPr>
      <w:sz w:val="20"/>
      <w:szCs w:val="20"/>
    </w:rPr>
  </w:style>
  <w:style w:type="character" w:customStyle="1" w:styleId="CommentTextChar">
    <w:name w:val="Comment Text Char"/>
    <w:basedOn w:val="DefaultParagraphFont"/>
    <w:link w:val="CommentText"/>
    <w:uiPriority w:val="99"/>
    <w:semiHidden/>
    <w:rsid w:val="0019193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1933"/>
    <w:rPr>
      <w:b/>
      <w:bCs/>
    </w:rPr>
  </w:style>
  <w:style w:type="character" w:customStyle="1" w:styleId="CommentSubjectChar">
    <w:name w:val="Comment Subject Char"/>
    <w:basedOn w:val="CommentTextChar"/>
    <w:link w:val="CommentSubject"/>
    <w:uiPriority w:val="99"/>
    <w:semiHidden/>
    <w:rsid w:val="00191933"/>
    <w:rPr>
      <w:rFonts w:ascii="Calibri" w:eastAsia="Calibri" w:hAnsi="Calibri" w:cs="Times New Roman"/>
      <w:b/>
      <w:bCs/>
      <w:sz w:val="20"/>
      <w:szCs w:val="20"/>
    </w:rPr>
  </w:style>
  <w:style w:type="paragraph" w:styleId="NoSpacing">
    <w:name w:val="No Spacing"/>
    <w:uiPriority w:val="1"/>
    <w:qFormat/>
    <w:rsid w:val="00C60EF9"/>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21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1B7"/>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325957"/>
    <w:pPr>
      <w:spacing w:after="120"/>
      <w:ind w:left="360"/>
    </w:pPr>
    <w:rPr>
      <w:rFonts w:ascii="Arial" w:eastAsia="Times New Roman" w:hAnsi="Arial"/>
      <w:bCs/>
      <w:sz w:val="24"/>
      <w:szCs w:val="24"/>
    </w:rPr>
  </w:style>
  <w:style w:type="character" w:customStyle="1" w:styleId="BodyTextIndentChar">
    <w:name w:val="Body Text Indent Char"/>
    <w:basedOn w:val="DefaultParagraphFont"/>
    <w:link w:val="BodyTextIndent"/>
    <w:uiPriority w:val="99"/>
    <w:semiHidden/>
    <w:rsid w:val="00325957"/>
    <w:rPr>
      <w:rFonts w:ascii="Arial" w:eastAsia="Times New Roman" w:hAnsi="Arial" w:cs="Times New Roman"/>
      <w:bCs/>
      <w:sz w:val="24"/>
      <w:szCs w:val="24"/>
    </w:rPr>
  </w:style>
  <w:style w:type="paragraph" w:styleId="BodyText">
    <w:name w:val="Body Text"/>
    <w:basedOn w:val="Normal"/>
    <w:link w:val="BodyTextChar"/>
    <w:uiPriority w:val="99"/>
    <w:semiHidden/>
    <w:unhideWhenUsed/>
    <w:rsid w:val="00F32B61"/>
    <w:pPr>
      <w:spacing w:after="120"/>
    </w:pPr>
  </w:style>
  <w:style w:type="character" w:customStyle="1" w:styleId="BodyTextChar">
    <w:name w:val="Body Text Char"/>
    <w:basedOn w:val="DefaultParagraphFont"/>
    <w:link w:val="BodyText"/>
    <w:uiPriority w:val="99"/>
    <w:semiHidden/>
    <w:rsid w:val="00F32B61"/>
    <w:rPr>
      <w:rFonts w:ascii="Calibri" w:eastAsia="Calibri" w:hAnsi="Calibri" w:cs="Times New Roman"/>
    </w:rPr>
  </w:style>
  <w:style w:type="paragraph" w:styleId="BlockText">
    <w:name w:val="Block Text"/>
    <w:basedOn w:val="Normal"/>
    <w:semiHidden/>
    <w:unhideWhenUsed/>
    <w:rsid w:val="00A85A76"/>
    <w:pPr>
      <w:ind w:left="360" w:right="1260"/>
      <w:jc w:val="both"/>
    </w:pPr>
    <w:rPr>
      <w:rFonts w:ascii="Arial" w:eastAsia="Times New Roman" w:hAnsi="Arial"/>
      <w:szCs w:val="24"/>
    </w:rPr>
  </w:style>
  <w:style w:type="table" w:styleId="TableGrid">
    <w:name w:val="Table Grid"/>
    <w:basedOn w:val="TableNormal"/>
    <w:uiPriority w:val="39"/>
    <w:rsid w:val="00F2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279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2956">
      <w:bodyDiv w:val="1"/>
      <w:marLeft w:val="0"/>
      <w:marRight w:val="0"/>
      <w:marTop w:val="0"/>
      <w:marBottom w:val="0"/>
      <w:divBdr>
        <w:top w:val="none" w:sz="0" w:space="0" w:color="auto"/>
        <w:left w:val="none" w:sz="0" w:space="0" w:color="auto"/>
        <w:bottom w:val="none" w:sz="0" w:space="0" w:color="auto"/>
        <w:right w:val="none" w:sz="0" w:space="0" w:color="auto"/>
      </w:divBdr>
    </w:div>
    <w:div w:id="241524556">
      <w:bodyDiv w:val="1"/>
      <w:marLeft w:val="0"/>
      <w:marRight w:val="0"/>
      <w:marTop w:val="0"/>
      <w:marBottom w:val="0"/>
      <w:divBdr>
        <w:top w:val="none" w:sz="0" w:space="0" w:color="auto"/>
        <w:left w:val="none" w:sz="0" w:space="0" w:color="auto"/>
        <w:bottom w:val="none" w:sz="0" w:space="0" w:color="auto"/>
        <w:right w:val="none" w:sz="0" w:space="0" w:color="auto"/>
      </w:divBdr>
    </w:div>
    <w:div w:id="482745923">
      <w:bodyDiv w:val="1"/>
      <w:marLeft w:val="0"/>
      <w:marRight w:val="0"/>
      <w:marTop w:val="0"/>
      <w:marBottom w:val="0"/>
      <w:divBdr>
        <w:top w:val="none" w:sz="0" w:space="0" w:color="auto"/>
        <w:left w:val="none" w:sz="0" w:space="0" w:color="auto"/>
        <w:bottom w:val="none" w:sz="0" w:space="0" w:color="auto"/>
        <w:right w:val="none" w:sz="0" w:space="0" w:color="auto"/>
      </w:divBdr>
    </w:div>
    <w:div w:id="670181761">
      <w:bodyDiv w:val="1"/>
      <w:marLeft w:val="0"/>
      <w:marRight w:val="0"/>
      <w:marTop w:val="0"/>
      <w:marBottom w:val="0"/>
      <w:divBdr>
        <w:top w:val="none" w:sz="0" w:space="0" w:color="auto"/>
        <w:left w:val="none" w:sz="0" w:space="0" w:color="auto"/>
        <w:bottom w:val="none" w:sz="0" w:space="0" w:color="auto"/>
        <w:right w:val="none" w:sz="0" w:space="0" w:color="auto"/>
      </w:divBdr>
    </w:div>
    <w:div w:id="832061015">
      <w:bodyDiv w:val="1"/>
      <w:marLeft w:val="0"/>
      <w:marRight w:val="0"/>
      <w:marTop w:val="0"/>
      <w:marBottom w:val="0"/>
      <w:divBdr>
        <w:top w:val="none" w:sz="0" w:space="0" w:color="auto"/>
        <w:left w:val="none" w:sz="0" w:space="0" w:color="auto"/>
        <w:bottom w:val="none" w:sz="0" w:space="0" w:color="auto"/>
        <w:right w:val="none" w:sz="0" w:space="0" w:color="auto"/>
      </w:divBdr>
    </w:div>
    <w:div w:id="925112607">
      <w:bodyDiv w:val="1"/>
      <w:marLeft w:val="0"/>
      <w:marRight w:val="0"/>
      <w:marTop w:val="0"/>
      <w:marBottom w:val="0"/>
      <w:divBdr>
        <w:top w:val="none" w:sz="0" w:space="0" w:color="auto"/>
        <w:left w:val="none" w:sz="0" w:space="0" w:color="auto"/>
        <w:bottom w:val="none" w:sz="0" w:space="0" w:color="auto"/>
        <w:right w:val="none" w:sz="0" w:space="0" w:color="auto"/>
      </w:divBdr>
    </w:div>
    <w:div w:id="1058938852">
      <w:bodyDiv w:val="1"/>
      <w:marLeft w:val="0"/>
      <w:marRight w:val="0"/>
      <w:marTop w:val="0"/>
      <w:marBottom w:val="0"/>
      <w:divBdr>
        <w:top w:val="none" w:sz="0" w:space="0" w:color="auto"/>
        <w:left w:val="none" w:sz="0" w:space="0" w:color="auto"/>
        <w:bottom w:val="none" w:sz="0" w:space="0" w:color="auto"/>
        <w:right w:val="none" w:sz="0" w:space="0" w:color="auto"/>
      </w:divBdr>
    </w:div>
    <w:div w:id="1094738683">
      <w:bodyDiv w:val="1"/>
      <w:marLeft w:val="0"/>
      <w:marRight w:val="0"/>
      <w:marTop w:val="0"/>
      <w:marBottom w:val="0"/>
      <w:divBdr>
        <w:top w:val="none" w:sz="0" w:space="0" w:color="auto"/>
        <w:left w:val="none" w:sz="0" w:space="0" w:color="auto"/>
        <w:bottom w:val="none" w:sz="0" w:space="0" w:color="auto"/>
        <w:right w:val="none" w:sz="0" w:space="0" w:color="auto"/>
      </w:divBdr>
    </w:div>
    <w:div w:id="1408455229">
      <w:bodyDiv w:val="1"/>
      <w:marLeft w:val="0"/>
      <w:marRight w:val="0"/>
      <w:marTop w:val="0"/>
      <w:marBottom w:val="0"/>
      <w:divBdr>
        <w:top w:val="none" w:sz="0" w:space="0" w:color="auto"/>
        <w:left w:val="none" w:sz="0" w:space="0" w:color="auto"/>
        <w:bottom w:val="none" w:sz="0" w:space="0" w:color="auto"/>
        <w:right w:val="none" w:sz="0" w:space="0" w:color="auto"/>
      </w:divBdr>
    </w:div>
    <w:div w:id="1412892502">
      <w:bodyDiv w:val="1"/>
      <w:marLeft w:val="0"/>
      <w:marRight w:val="0"/>
      <w:marTop w:val="0"/>
      <w:marBottom w:val="0"/>
      <w:divBdr>
        <w:top w:val="none" w:sz="0" w:space="0" w:color="auto"/>
        <w:left w:val="none" w:sz="0" w:space="0" w:color="auto"/>
        <w:bottom w:val="none" w:sz="0" w:space="0" w:color="auto"/>
        <w:right w:val="none" w:sz="0" w:space="0" w:color="auto"/>
      </w:divBdr>
    </w:div>
    <w:div w:id="1556744246">
      <w:bodyDiv w:val="1"/>
      <w:marLeft w:val="0"/>
      <w:marRight w:val="0"/>
      <w:marTop w:val="0"/>
      <w:marBottom w:val="0"/>
      <w:divBdr>
        <w:top w:val="none" w:sz="0" w:space="0" w:color="auto"/>
        <w:left w:val="none" w:sz="0" w:space="0" w:color="auto"/>
        <w:bottom w:val="none" w:sz="0" w:space="0" w:color="auto"/>
        <w:right w:val="none" w:sz="0" w:space="0" w:color="auto"/>
      </w:divBdr>
    </w:div>
    <w:div w:id="1698774054">
      <w:bodyDiv w:val="1"/>
      <w:marLeft w:val="0"/>
      <w:marRight w:val="0"/>
      <w:marTop w:val="0"/>
      <w:marBottom w:val="0"/>
      <w:divBdr>
        <w:top w:val="none" w:sz="0" w:space="0" w:color="auto"/>
        <w:left w:val="none" w:sz="0" w:space="0" w:color="auto"/>
        <w:bottom w:val="none" w:sz="0" w:space="0" w:color="auto"/>
        <w:right w:val="none" w:sz="0" w:space="0" w:color="auto"/>
      </w:divBdr>
    </w:div>
    <w:div w:id="2001037725">
      <w:bodyDiv w:val="1"/>
      <w:marLeft w:val="0"/>
      <w:marRight w:val="0"/>
      <w:marTop w:val="0"/>
      <w:marBottom w:val="0"/>
      <w:divBdr>
        <w:top w:val="none" w:sz="0" w:space="0" w:color="auto"/>
        <w:left w:val="none" w:sz="0" w:space="0" w:color="auto"/>
        <w:bottom w:val="none" w:sz="0" w:space="0" w:color="auto"/>
        <w:right w:val="none" w:sz="0" w:space="0" w:color="auto"/>
      </w:divBdr>
    </w:div>
    <w:div w:id="20274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partners/workforce-innovation-opportunity-act-wioa" TargetMode="External"/><Relationship Id="rId18" Type="http://schemas.openxmlformats.org/officeDocument/2006/relationships/hyperlink" Target="https://twc.texas.gov/files/jobseekers/wioa-guidelines-twc.pdf" TargetMode="External"/><Relationship Id="rId26" Type="http://schemas.openxmlformats.org/officeDocument/2006/relationships/hyperlink" Target="https://us02web.zoom.us/meeting/register/tZIldeygrDsrHNYRegCRlRaLBUBJOR0zS3j0" TargetMode="External"/><Relationship Id="rId39" Type="http://schemas.openxmlformats.org/officeDocument/2006/relationships/theme" Target="theme/theme1.xml"/><Relationship Id="rId21" Type="http://schemas.openxmlformats.org/officeDocument/2006/relationships/hyperlink" Target="https://www.wfsdallas.com/ael/" TargetMode="External"/><Relationship Id="rId34" Type="http://schemas.openxmlformats.org/officeDocument/2006/relationships/hyperlink" Target="http://sam.gov" TargetMode="External"/><Relationship Id="rId7" Type="http://schemas.openxmlformats.org/officeDocument/2006/relationships/endnotes" Target="endnotes.xml"/><Relationship Id="rId12" Type="http://schemas.openxmlformats.org/officeDocument/2006/relationships/hyperlink" Target="https://wdr.doleta.gov/directives/attach/TEGL/TEGL_21-16.pdf" TargetMode="External"/><Relationship Id="rId17" Type="http://schemas.openxmlformats.org/officeDocument/2006/relationships/hyperlink" Target="https://twc.texas.gov/files/jobseekers/wioa-guidelines-twc.pdf" TargetMode="External"/><Relationship Id="rId25" Type="http://schemas.openxmlformats.org/officeDocument/2006/relationships/hyperlink" Target="mailto:procurement@wfsdallas.com" TargetMode="External"/><Relationship Id="rId33" Type="http://schemas.openxmlformats.org/officeDocument/2006/relationships/hyperlink" Target="https://comptroller.texas.gov/purchasing/programs/vendor-performance-tracking/debarred-vendors.ph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c.texas.gov/files/jobseekers/wioa-guidelines-twc.pdf" TargetMode="External"/><Relationship Id="rId20" Type="http://schemas.openxmlformats.org/officeDocument/2006/relationships/hyperlink" Target="https://www.wfsdallas.com/ael/" TargetMode="External"/><Relationship Id="rId29" Type="http://schemas.openxmlformats.org/officeDocument/2006/relationships/hyperlink" Target="https://www.twc.texas.gov/files/partners/wioa-guidelines-tw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workforcegps.org/resources/2017/03/22/09/55/WIOA-Youth-Program-Resources-Page" TargetMode="External"/><Relationship Id="rId24" Type="http://schemas.openxmlformats.org/officeDocument/2006/relationships/hyperlink" Target="mailto:procurement@wfsdallas.com" TargetMode="External"/><Relationship Id="rId32" Type="http://schemas.openxmlformats.org/officeDocument/2006/relationships/hyperlink" Target="https://www.archives.gov/federal-register/codification/executive-order/12549.htm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c.texas.gov/files/jobseekers/wioa-guidelines-twc.pdf" TargetMode="External"/><Relationship Id="rId23" Type="http://schemas.openxmlformats.org/officeDocument/2006/relationships/hyperlink" Target="https://www.wfsdallas.com/doing-business" TargetMode="External"/><Relationship Id="rId28" Type="http://schemas.openxmlformats.org/officeDocument/2006/relationships/hyperlink" Target="https://www.wfsdallas.com/doing-business" TargetMode="External"/><Relationship Id="rId36" Type="http://schemas.openxmlformats.org/officeDocument/2006/relationships/header" Target="header1.xml"/><Relationship Id="rId10" Type="http://schemas.openxmlformats.org/officeDocument/2006/relationships/hyperlink" Target="http://www.wfsdallas.com" TargetMode="External"/><Relationship Id="rId19" Type="http://schemas.openxmlformats.org/officeDocument/2006/relationships/hyperlink" Target="https://twc.texas.gov/files/jobseekers/wioa-guidelines-twc.pdf" TargetMode="External"/><Relationship Id="rId31"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hyperlink" Target="https://us02web.zoom.us/meeting/register/tZIldeygrDsrHNYRegCRlRaLBUBJOR0zS3j0" TargetMode="External"/><Relationship Id="rId14" Type="http://schemas.openxmlformats.org/officeDocument/2006/relationships/hyperlink" Target="https://wdr.doleta.gov/directives/attach/TEGL/TEGL_21-16_Acc.pdf" TargetMode="External"/><Relationship Id="rId22" Type="http://schemas.openxmlformats.org/officeDocument/2006/relationships/hyperlink" Target="https://www.wfsdallas.com/ael/" TargetMode="External"/><Relationship Id="rId27" Type="http://schemas.openxmlformats.org/officeDocument/2006/relationships/hyperlink" Target="mailto:procurement@wfsdallas.com" TargetMode="External"/><Relationship Id="rId30" Type="http://schemas.openxmlformats.org/officeDocument/2006/relationships/image" Target="media/image1.emf"/><Relationship Id="rId35" Type="http://schemas.openxmlformats.org/officeDocument/2006/relationships/image" Target="media/image2.emf"/><Relationship Id="rId8" Type="http://schemas.openxmlformats.org/officeDocument/2006/relationships/hyperlink" Target="mailto:procurement@wfsdallas.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6109-7E1B-43C7-8C7D-37E91469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9708</Words>
  <Characters>56989</Characters>
  <Application>Microsoft Office Word</Application>
  <DocSecurity>0</DocSecurity>
  <Lines>1117</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Rash</dc:creator>
  <cp:keywords/>
  <dc:description/>
  <cp:lastModifiedBy>Connie Rash</cp:lastModifiedBy>
  <cp:revision>2</cp:revision>
  <cp:lastPrinted>2022-04-26T14:37:00Z</cp:lastPrinted>
  <dcterms:created xsi:type="dcterms:W3CDTF">2022-08-11T20:01:00Z</dcterms:created>
  <dcterms:modified xsi:type="dcterms:W3CDTF">2022-08-11T20:01:00Z</dcterms:modified>
</cp:coreProperties>
</file>