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AF20" w14:textId="4D2B9495" w:rsidR="00AD6459" w:rsidRPr="00AA1C5C" w:rsidRDefault="00E72462" w:rsidP="00E72462">
      <w:pPr>
        <w:tabs>
          <w:tab w:val="left" w:pos="540"/>
          <w:tab w:val="left" w:pos="630"/>
        </w:tabs>
        <w:rPr>
          <w:rFonts w:ascii="Arial Narrow" w:hAnsi="Arial Narrow" w:cstheme="minorHAnsi"/>
        </w:rPr>
      </w:pPr>
      <w:r w:rsidRPr="00AA1C5C">
        <w:rPr>
          <w:rFonts w:ascii="Arial Narrow" w:hAnsi="Arial Narrow" w:cstheme="minorHAnsi"/>
          <w:color w:val="595959"/>
          <w:sz w:val="16"/>
          <w:szCs w:val="16"/>
        </w:rPr>
        <w:t>Workforce Solutions Greater Dallas is an equal opportunity employer/program.  Auxiliary aids are available upon request, for persons with disabilities. TTY:214-745-1054.  Funding received by the TWC and through the Departments of Labor, Health, Education and Agriculture.</w:t>
      </w:r>
      <w:r w:rsidRPr="00AA1C5C">
        <w:rPr>
          <w:rFonts w:ascii="Arial Narrow" w:hAnsi="Arial Narrow" w:cstheme="minorHAnsi"/>
          <w:sz w:val="16"/>
          <w:szCs w:val="16"/>
        </w:rPr>
        <w:t xml:space="preserve"> </w:t>
      </w:r>
      <w:r w:rsidRPr="00AA1C5C">
        <w:rPr>
          <w:rFonts w:ascii="Arial Narrow" w:hAnsi="Arial Narrow" w:cstheme="minorHAnsi"/>
          <w:color w:val="595959"/>
          <w:sz w:val="16"/>
          <w:szCs w:val="16"/>
        </w:rPr>
        <w:t>100% of paid costs would be from Federal Funds.  It is not anticipated that non-governmental funds will be involved.</w:t>
      </w:r>
    </w:p>
    <w:p w14:paraId="40BCA2B6" w14:textId="77777777" w:rsidR="00AD6459" w:rsidRPr="00AA1C5C" w:rsidRDefault="00AD6459" w:rsidP="00A52185">
      <w:pPr>
        <w:jc w:val="center"/>
        <w:rPr>
          <w:rFonts w:ascii="Arial Narrow" w:hAnsi="Arial Narrow" w:cstheme="minorHAnsi"/>
          <w:b/>
          <w:bCs/>
          <w:i/>
          <w:iCs/>
        </w:rPr>
      </w:pPr>
    </w:p>
    <w:p w14:paraId="4FFB662E" w14:textId="34227985" w:rsidR="00E077C3" w:rsidRPr="0076343E" w:rsidRDefault="00D73CB2" w:rsidP="00A52185">
      <w:pPr>
        <w:jc w:val="center"/>
        <w:rPr>
          <w:rFonts w:ascii="Arial Narrow" w:hAnsi="Arial Narrow" w:cstheme="minorHAnsi"/>
          <w:b/>
          <w:bCs/>
          <w:i/>
          <w:iCs/>
          <w:sz w:val="32"/>
          <w:szCs w:val="32"/>
        </w:rPr>
      </w:pPr>
      <w:r w:rsidRPr="0076343E">
        <w:rPr>
          <w:rFonts w:ascii="Arial Narrow" w:hAnsi="Arial Narrow" w:cstheme="minorHAnsi"/>
          <w:b/>
          <w:bCs/>
          <w:i/>
          <w:iCs/>
          <w:sz w:val="32"/>
          <w:szCs w:val="32"/>
        </w:rPr>
        <w:t xml:space="preserve">Request for </w:t>
      </w:r>
      <w:r w:rsidR="0076343E">
        <w:rPr>
          <w:rFonts w:ascii="Arial Narrow" w:hAnsi="Arial Narrow" w:cstheme="minorHAnsi"/>
          <w:b/>
          <w:bCs/>
          <w:i/>
          <w:iCs/>
          <w:sz w:val="32"/>
          <w:szCs w:val="32"/>
        </w:rPr>
        <w:t>Proposals (RFP)</w:t>
      </w:r>
      <w:r w:rsidR="00D64457" w:rsidRPr="0076343E">
        <w:rPr>
          <w:rFonts w:ascii="Arial Narrow" w:hAnsi="Arial Narrow" w:cstheme="minorHAnsi"/>
          <w:b/>
          <w:bCs/>
          <w:i/>
          <w:iCs/>
          <w:sz w:val="32"/>
          <w:szCs w:val="32"/>
        </w:rPr>
        <w:t xml:space="preserve"> </w:t>
      </w:r>
    </w:p>
    <w:p w14:paraId="7BC42F3F" w14:textId="51A8B382" w:rsidR="00A52185" w:rsidRPr="0076343E" w:rsidRDefault="00B036D3" w:rsidP="00A52185">
      <w:pPr>
        <w:jc w:val="center"/>
        <w:rPr>
          <w:rFonts w:ascii="Arial Narrow" w:hAnsi="Arial Narrow" w:cstheme="minorHAnsi"/>
          <w:b/>
          <w:bCs/>
          <w:i/>
          <w:iCs/>
          <w:sz w:val="32"/>
          <w:szCs w:val="32"/>
        </w:rPr>
      </w:pPr>
      <w:r w:rsidRPr="0076343E">
        <w:rPr>
          <w:rFonts w:ascii="Arial Narrow" w:hAnsi="Arial Narrow" w:cstheme="minorHAnsi"/>
          <w:b/>
          <w:bCs/>
          <w:i/>
          <w:iCs/>
          <w:sz w:val="32"/>
          <w:szCs w:val="32"/>
        </w:rPr>
        <w:t xml:space="preserve">Copiers </w:t>
      </w:r>
    </w:p>
    <w:p w14:paraId="30558956" w14:textId="77777777" w:rsidR="00A52185" w:rsidRPr="00AA1C5C" w:rsidRDefault="00A52185" w:rsidP="00A52185">
      <w:pPr>
        <w:jc w:val="center"/>
        <w:rPr>
          <w:rFonts w:ascii="Arial Narrow" w:hAnsi="Arial Narrow" w:cstheme="minorHAnsi"/>
          <w:b/>
          <w:u w:val="single"/>
        </w:rPr>
      </w:pPr>
    </w:p>
    <w:p w14:paraId="12EB1227" w14:textId="3070D792" w:rsidR="00A52185" w:rsidRPr="00960AFE" w:rsidRDefault="002F2E1F" w:rsidP="00E077C3">
      <w:pPr>
        <w:shd w:val="clear" w:color="auto" w:fill="D9D9D9" w:themeFill="background1" w:themeFillShade="D9"/>
        <w:jc w:val="center"/>
        <w:rPr>
          <w:rFonts w:ascii="Arial Narrow" w:hAnsi="Arial Narrow" w:cstheme="minorHAnsi"/>
          <w:b/>
          <w:bCs/>
        </w:rPr>
      </w:pPr>
      <w:r w:rsidRPr="00960AFE">
        <w:rPr>
          <w:rFonts w:ascii="Arial Narrow" w:hAnsi="Arial Narrow" w:cstheme="minorHAnsi"/>
          <w:b/>
          <w:bCs/>
        </w:rPr>
        <w:t>T</w:t>
      </w:r>
      <w:r w:rsidR="005D2AC0" w:rsidRPr="00960AFE">
        <w:rPr>
          <w:rFonts w:ascii="Arial Narrow" w:hAnsi="Arial Narrow" w:cstheme="minorHAnsi"/>
          <w:b/>
          <w:bCs/>
        </w:rPr>
        <w:t>ues</w:t>
      </w:r>
      <w:r w:rsidRPr="00960AFE">
        <w:rPr>
          <w:rFonts w:ascii="Arial Narrow" w:hAnsi="Arial Narrow" w:cstheme="minorHAnsi"/>
          <w:b/>
          <w:bCs/>
        </w:rPr>
        <w:t>day</w:t>
      </w:r>
      <w:r w:rsidR="00D73CB2" w:rsidRPr="00960AFE">
        <w:rPr>
          <w:rFonts w:ascii="Arial Narrow" w:hAnsi="Arial Narrow" w:cstheme="minorHAnsi"/>
          <w:b/>
          <w:bCs/>
        </w:rPr>
        <w:t xml:space="preserve">, </w:t>
      </w:r>
      <w:r w:rsidR="00D64457" w:rsidRPr="00960AFE">
        <w:rPr>
          <w:rFonts w:ascii="Arial Narrow" w:hAnsi="Arial Narrow" w:cstheme="minorHAnsi"/>
          <w:b/>
          <w:bCs/>
        </w:rPr>
        <w:t xml:space="preserve">July </w:t>
      </w:r>
      <w:r w:rsidR="0066341B" w:rsidRPr="00960AFE">
        <w:rPr>
          <w:rFonts w:ascii="Arial Narrow" w:hAnsi="Arial Narrow" w:cstheme="minorHAnsi"/>
          <w:b/>
          <w:bCs/>
        </w:rPr>
        <w:t>1</w:t>
      </w:r>
      <w:r w:rsidR="008765CF" w:rsidRPr="00960AFE">
        <w:rPr>
          <w:rFonts w:ascii="Arial Narrow" w:hAnsi="Arial Narrow" w:cstheme="minorHAnsi"/>
          <w:b/>
          <w:bCs/>
        </w:rPr>
        <w:t>2</w:t>
      </w:r>
      <w:r w:rsidR="0064103E" w:rsidRPr="00960AFE">
        <w:rPr>
          <w:rFonts w:ascii="Arial Narrow" w:hAnsi="Arial Narrow" w:cstheme="minorHAnsi"/>
          <w:b/>
          <w:bCs/>
        </w:rPr>
        <w:t>, 2022</w:t>
      </w:r>
    </w:p>
    <w:p w14:paraId="22C5974C" w14:textId="77777777" w:rsidR="0064103E" w:rsidRPr="00AA1C5C" w:rsidRDefault="0064103E" w:rsidP="00A52185">
      <w:pPr>
        <w:jc w:val="center"/>
        <w:rPr>
          <w:rFonts w:ascii="Arial Narrow" w:hAnsi="Arial Narrow" w:cstheme="minorHAnsi"/>
          <w:b/>
          <w:i/>
          <w:iCs/>
          <w:color w:val="404040"/>
          <w:u w:val="single"/>
        </w:rPr>
      </w:pPr>
    </w:p>
    <w:p w14:paraId="3A771C2A" w14:textId="77777777" w:rsidR="0076343E" w:rsidRDefault="0076343E" w:rsidP="00A52185">
      <w:pPr>
        <w:jc w:val="both"/>
        <w:rPr>
          <w:rFonts w:ascii="Arial Narrow" w:hAnsi="Arial Narrow" w:cstheme="minorHAnsi"/>
          <w:b/>
          <w:bCs/>
          <w:i/>
          <w:iCs/>
          <w:color w:val="404040"/>
        </w:rPr>
      </w:pPr>
    </w:p>
    <w:p w14:paraId="4B6D46D6" w14:textId="1EB90164" w:rsidR="00E077C3" w:rsidRPr="00E077C3" w:rsidRDefault="00E077C3" w:rsidP="00A52185">
      <w:pPr>
        <w:jc w:val="both"/>
        <w:rPr>
          <w:rFonts w:ascii="Arial Narrow" w:hAnsi="Arial Narrow" w:cstheme="minorHAnsi"/>
          <w:b/>
          <w:bCs/>
          <w:i/>
          <w:iCs/>
          <w:color w:val="404040"/>
        </w:rPr>
      </w:pPr>
      <w:r w:rsidRPr="00E077C3">
        <w:rPr>
          <w:rFonts w:ascii="Arial Narrow" w:hAnsi="Arial Narrow" w:cstheme="minorHAnsi"/>
          <w:b/>
          <w:bCs/>
          <w:i/>
          <w:iCs/>
          <w:color w:val="404040"/>
        </w:rPr>
        <w:t>About Us</w:t>
      </w:r>
    </w:p>
    <w:p w14:paraId="5F242022" w14:textId="42833550" w:rsidR="00A52185" w:rsidRPr="00D64457" w:rsidRDefault="00A52185" w:rsidP="00A52185">
      <w:pPr>
        <w:jc w:val="both"/>
        <w:rPr>
          <w:rFonts w:ascii="Arial Narrow" w:hAnsi="Arial Narrow" w:cstheme="minorHAnsi"/>
          <w:b/>
          <w:i/>
          <w:iCs/>
          <w:color w:val="404040"/>
          <w:u w:val="single"/>
        </w:rPr>
      </w:pPr>
      <w:r w:rsidRPr="00D64457">
        <w:rPr>
          <w:rFonts w:ascii="Arial Narrow" w:hAnsi="Arial Narrow" w:cstheme="minorHAnsi"/>
          <w:i/>
          <w:iCs/>
          <w:color w:val="404040"/>
        </w:rPr>
        <w:t>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w:t>
      </w:r>
      <w:r w:rsidR="005C0B7C" w:rsidRPr="00D64457">
        <w:rPr>
          <w:rFonts w:ascii="Arial Narrow" w:hAnsi="Arial Narrow" w:cstheme="minorHAnsi"/>
          <w:i/>
          <w:iCs/>
          <w:color w:val="404040"/>
        </w:rPr>
        <w:t>200M</w:t>
      </w:r>
      <w:r w:rsidRPr="00D64457">
        <w:rPr>
          <w:rFonts w:ascii="Arial Narrow" w:hAnsi="Arial Narrow" w:cstheme="minorHAnsi"/>
          <w:i/>
          <w:iCs/>
          <w:color w:val="404040"/>
        </w:rPr>
        <w:t xml:space="preserve"> annually. </w:t>
      </w:r>
      <w:r w:rsidRPr="00D64457">
        <w:rPr>
          <w:rFonts w:ascii="Arial Narrow" w:hAnsi="Arial Narrow" w:cstheme="minorHAnsi"/>
          <w:i/>
          <w:iCs/>
          <w:color w:val="404040"/>
          <w:u w:val="single"/>
        </w:rPr>
        <w:t>WFSDallas is a tax-exempt organization</w:t>
      </w:r>
      <w:r w:rsidRPr="00D64457">
        <w:rPr>
          <w:rFonts w:ascii="Arial Narrow" w:hAnsi="Arial Narrow" w:cstheme="minorHAnsi"/>
          <w:i/>
          <w:iCs/>
          <w:color w:val="404040"/>
        </w:rPr>
        <w:t xml:space="preserve">.  Please see our WFSDallas website </w:t>
      </w:r>
      <w:r w:rsidRPr="00D64457">
        <w:rPr>
          <w:rFonts w:ascii="Arial Narrow" w:hAnsi="Arial Narrow" w:cstheme="minorHAnsi"/>
          <w:i/>
          <w:iCs/>
          <w:color w:val="404040"/>
          <w:u w:val="single"/>
        </w:rPr>
        <w:t>(</w:t>
      </w:r>
      <w:hyperlink r:id="rId8" w:history="1">
        <w:r w:rsidRPr="00D64457">
          <w:rPr>
            <w:rStyle w:val="Hyperlink"/>
            <w:rFonts w:ascii="Arial Narrow" w:hAnsi="Arial Narrow" w:cstheme="minorHAnsi"/>
            <w:i/>
            <w:iCs/>
            <w:color w:val="404040"/>
          </w:rPr>
          <w:t>www.wfsdallas.com</w:t>
        </w:r>
      </w:hyperlink>
      <w:r w:rsidRPr="00D64457">
        <w:rPr>
          <w:rFonts w:ascii="Arial Narrow" w:hAnsi="Arial Narrow" w:cstheme="minorHAnsi"/>
          <w:i/>
          <w:iCs/>
          <w:color w:val="404040"/>
          <w:u w:val="single"/>
        </w:rPr>
        <w:t>)</w:t>
      </w:r>
      <w:r w:rsidRPr="00D64457">
        <w:rPr>
          <w:rFonts w:ascii="Arial Narrow" w:hAnsi="Arial Narrow" w:cstheme="minorHAnsi"/>
          <w:i/>
          <w:iCs/>
          <w:color w:val="404040"/>
        </w:rPr>
        <w:t xml:space="preserve"> to learn more about workforce programs, </w:t>
      </w:r>
      <w:r w:rsidR="005C0B7C" w:rsidRPr="00D64457">
        <w:rPr>
          <w:rFonts w:ascii="Arial Narrow" w:hAnsi="Arial Narrow" w:cstheme="minorHAnsi"/>
          <w:i/>
          <w:iCs/>
          <w:color w:val="404040"/>
        </w:rPr>
        <w:t xml:space="preserve">our governance and </w:t>
      </w:r>
      <w:r w:rsidRPr="00D64457">
        <w:rPr>
          <w:rFonts w:ascii="Arial Narrow" w:hAnsi="Arial Narrow" w:cstheme="minorHAnsi"/>
          <w:i/>
          <w:iCs/>
          <w:color w:val="404040"/>
        </w:rPr>
        <w:t>Board of Directors, and other pertinent information.</w:t>
      </w:r>
    </w:p>
    <w:p w14:paraId="07F19A83" w14:textId="57779190" w:rsidR="00A52185" w:rsidRPr="00D64457" w:rsidRDefault="00A52185" w:rsidP="00A52185">
      <w:pPr>
        <w:jc w:val="right"/>
        <w:rPr>
          <w:rFonts w:ascii="Arial Narrow" w:hAnsi="Arial Narrow" w:cstheme="minorHAnsi"/>
          <w:b/>
          <w:i/>
          <w:iCs/>
          <w:color w:val="404040"/>
          <w:u w:val="single"/>
        </w:rPr>
      </w:pPr>
    </w:p>
    <w:p w14:paraId="21181BC1" w14:textId="63B2905B" w:rsidR="00AA1C3C" w:rsidRPr="00D64457" w:rsidRDefault="00AA1C3C" w:rsidP="00AA1C3C">
      <w:pPr>
        <w:rPr>
          <w:rFonts w:ascii="Arial Narrow" w:hAnsi="Arial Narrow" w:cstheme="minorHAnsi"/>
          <w:bCs/>
          <w:i/>
          <w:iCs/>
          <w:color w:val="404040"/>
        </w:rPr>
      </w:pPr>
      <w:r w:rsidRPr="00D64457">
        <w:rPr>
          <w:rFonts w:ascii="Arial Narrow" w:hAnsi="Arial Narrow" w:cstheme="minorHAnsi"/>
          <w:bCs/>
          <w:i/>
          <w:iCs/>
          <w:color w:val="404040"/>
        </w:rPr>
        <w:t xml:space="preserve">This Request </w:t>
      </w:r>
      <w:r w:rsidR="0076343E">
        <w:rPr>
          <w:rFonts w:ascii="Arial Narrow" w:hAnsi="Arial Narrow" w:cstheme="minorHAnsi"/>
          <w:bCs/>
          <w:i/>
          <w:iCs/>
          <w:color w:val="404040"/>
        </w:rPr>
        <w:t>for Proposals</w:t>
      </w:r>
      <w:r w:rsidRPr="00D64457">
        <w:rPr>
          <w:rFonts w:ascii="Arial Narrow" w:hAnsi="Arial Narrow" w:cstheme="minorHAnsi"/>
          <w:bCs/>
          <w:i/>
          <w:iCs/>
          <w:color w:val="404040"/>
        </w:rPr>
        <w:t xml:space="preserve"> for </w:t>
      </w:r>
      <w:r w:rsidR="00CF51DD" w:rsidRPr="00D64457">
        <w:rPr>
          <w:rFonts w:ascii="Arial Narrow" w:hAnsi="Arial Narrow" w:cstheme="minorHAnsi"/>
          <w:bCs/>
          <w:i/>
          <w:iCs/>
          <w:color w:val="404040"/>
        </w:rPr>
        <w:t xml:space="preserve">Copiers </w:t>
      </w:r>
      <w:r w:rsidR="00B3400F" w:rsidRPr="00D64457">
        <w:rPr>
          <w:rFonts w:ascii="Arial Narrow" w:hAnsi="Arial Narrow" w:cstheme="minorHAnsi"/>
          <w:bCs/>
          <w:i/>
          <w:iCs/>
          <w:color w:val="404040"/>
        </w:rPr>
        <w:t>may cover any modifications to locations for services in this RF</w:t>
      </w:r>
      <w:r w:rsidR="00EB7E5D">
        <w:rPr>
          <w:rFonts w:ascii="Arial Narrow" w:hAnsi="Arial Narrow" w:cstheme="minorHAnsi"/>
          <w:bCs/>
          <w:i/>
          <w:iCs/>
          <w:color w:val="404040"/>
        </w:rPr>
        <w:t>P</w:t>
      </w:r>
      <w:r w:rsidR="00B3400F" w:rsidRPr="00D64457">
        <w:rPr>
          <w:rFonts w:ascii="Arial Narrow" w:hAnsi="Arial Narrow" w:cstheme="minorHAnsi"/>
          <w:bCs/>
          <w:i/>
          <w:iCs/>
          <w:color w:val="404040"/>
        </w:rPr>
        <w:t xml:space="preserve"> or any existing location expansions/new locations/re-location of any of the existing locations in the future.</w:t>
      </w:r>
    </w:p>
    <w:p w14:paraId="58A32543" w14:textId="2FE406CE" w:rsidR="00B3400F" w:rsidRPr="00D64457" w:rsidRDefault="00B3400F" w:rsidP="00AA1C3C">
      <w:pPr>
        <w:rPr>
          <w:rFonts w:ascii="Arial Narrow" w:hAnsi="Arial Narrow" w:cstheme="minorHAnsi"/>
          <w:bCs/>
          <w:i/>
          <w:iCs/>
          <w:color w:val="404040"/>
        </w:rPr>
      </w:pPr>
    </w:p>
    <w:p w14:paraId="59E5DE35" w14:textId="581C1E7B" w:rsidR="00CF51DD" w:rsidRPr="00D64457" w:rsidRDefault="00CF51DD" w:rsidP="00AA1C3C">
      <w:pPr>
        <w:rPr>
          <w:rFonts w:ascii="Arial Narrow" w:hAnsi="Arial Narrow" w:cstheme="minorHAnsi"/>
          <w:bCs/>
          <w:i/>
          <w:iCs/>
          <w:color w:val="404040"/>
        </w:rPr>
      </w:pPr>
      <w:r w:rsidRPr="00D64457">
        <w:rPr>
          <w:rFonts w:ascii="Arial Narrow" w:hAnsi="Arial Narrow" w:cstheme="minorHAnsi"/>
          <w:bCs/>
          <w:i/>
          <w:iCs/>
          <w:color w:val="404040"/>
        </w:rPr>
        <w:t>This RF</w:t>
      </w:r>
      <w:r w:rsidR="00EB7E5D">
        <w:rPr>
          <w:rFonts w:ascii="Arial Narrow" w:hAnsi="Arial Narrow" w:cstheme="minorHAnsi"/>
          <w:bCs/>
          <w:i/>
          <w:iCs/>
          <w:color w:val="404040"/>
        </w:rPr>
        <w:t>P</w:t>
      </w:r>
      <w:r w:rsidRPr="00D64457">
        <w:rPr>
          <w:rFonts w:ascii="Arial Narrow" w:hAnsi="Arial Narrow" w:cstheme="minorHAnsi"/>
          <w:bCs/>
          <w:i/>
          <w:iCs/>
          <w:color w:val="404040"/>
        </w:rPr>
        <w:t xml:space="preserve"> solicitation is conducted to comply with federal </w:t>
      </w:r>
      <w:r w:rsidR="00E077C3">
        <w:rPr>
          <w:rFonts w:ascii="Arial Narrow" w:hAnsi="Arial Narrow" w:cstheme="minorHAnsi"/>
          <w:bCs/>
          <w:i/>
          <w:iCs/>
          <w:color w:val="404040"/>
        </w:rPr>
        <w:t xml:space="preserve">competitive </w:t>
      </w:r>
      <w:r w:rsidRPr="00D64457">
        <w:rPr>
          <w:rFonts w:ascii="Arial Narrow" w:hAnsi="Arial Narrow" w:cstheme="minorHAnsi"/>
          <w:bCs/>
          <w:i/>
          <w:iCs/>
          <w:color w:val="404040"/>
        </w:rPr>
        <w:t>procurement procedures.  It contains the necessary background, requirements, instructions, and information for responding to this RF</w:t>
      </w:r>
      <w:r w:rsidR="00EB7E5D">
        <w:rPr>
          <w:rFonts w:ascii="Arial Narrow" w:hAnsi="Arial Narrow" w:cstheme="minorHAnsi"/>
          <w:bCs/>
          <w:i/>
          <w:iCs/>
          <w:color w:val="404040"/>
        </w:rPr>
        <w:t>P</w:t>
      </w:r>
      <w:r w:rsidRPr="00D64457">
        <w:rPr>
          <w:rFonts w:ascii="Arial Narrow" w:hAnsi="Arial Narrow" w:cstheme="minorHAnsi"/>
          <w:bCs/>
          <w:i/>
          <w:iCs/>
          <w:color w:val="404040"/>
        </w:rPr>
        <w:t>.</w:t>
      </w:r>
      <w:r w:rsidR="00F50840">
        <w:rPr>
          <w:rFonts w:ascii="Arial Narrow" w:hAnsi="Arial Narrow" w:cstheme="minorHAnsi"/>
          <w:bCs/>
          <w:i/>
          <w:iCs/>
          <w:color w:val="404040"/>
        </w:rPr>
        <w:t xml:space="preserve"> </w:t>
      </w:r>
    </w:p>
    <w:p w14:paraId="03D67C35" w14:textId="77777777" w:rsidR="0076343E" w:rsidRDefault="0076343E" w:rsidP="00A52185">
      <w:pPr>
        <w:jc w:val="both"/>
        <w:rPr>
          <w:rFonts w:ascii="Arial Narrow" w:hAnsi="Arial Narrow" w:cstheme="minorHAnsi"/>
          <w:b/>
          <w:i/>
          <w:iCs/>
        </w:rPr>
      </w:pPr>
    </w:p>
    <w:p w14:paraId="5AC1451E" w14:textId="06805200" w:rsidR="00A52185" w:rsidRPr="00D64457" w:rsidRDefault="00A52185" w:rsidP="00A52185">
      <w:pPr>
        <w:jc w:val="both"/>
        <w:rPr>
          <w:rFonts w:ascii="Arial Narrow" w:hAnsi="Arial Narrow" w:cstheme="minorHAnsi"/>
          <w:b/>
          <w:i/>
          <w:iCs/>
        </w:rPr>
      </w:pPr>
      <w:r w:rsidRPr="00D64457">
        <w:rPr>
          <w:rFonts w:ascii="Arial Narrow" w:hAnsi="Arial Narrow" w:cstheme="minorHAnsi"/>
          <w:b/>
          <w:i/>
          <w:iCs/>
        </w:rPr>
        <w:t xml:space="preserve">Services Solicited </w:t>
      </w:r>
    </w:p>
    <w:p w14:paraId="65FC0056" w14:textId="7E460D83" w:rsidR="00A342E3" w:rsidRPr="00D64457" w:rsidRDefault="00A52185" w:rsidP="00A52185">
      <w:pPr>
        <w:jc w:val="both"/>
        <w:rPr>
          <w:rFonts w:ascii="Arial Narrow" w:hAnsi="Arial Narrow" w:cstheme="minorHAnsi"/>
        </w:rPr>
      </w:pPr>
      <w:r w:rsidRPr="00D64457">
        <w:rPr>
          <w:rFonts w:ascii="Arial Narrow" w:hAnsi="Arial Narrow" w:cstheme="minorHAnsi"/>
        </w:rPr>
        <w:t>WFSDallas seeks</w:t>
      </w:r>
      <w:r w:rsidR="00B3400F" w:rsidRPr="00D64457">
        <w:rPr>
          <w:rFonts w:ascii="Arial Narrow" w:hAnsi="Arial Narrow" w:cstheme="minorHAnsi"/>
        </w:rPr>
        <w:t xml:space="preserve"> </w:t>
      </w:r>
      <w:r w:rsidR="00EB7E5D">
        <w:rPr>
          <w:rFonts w:ascii="Arial Narrow" w:hAnsi="Arial Narrow" w:cstheme="minorHAnsi"/>
        </w:rPr>
        <w:t>proposals</w:t>
      </w:r>
      <w:r w:rsidR="00B3400F" w:rsidRPr="00D64457">
        <w:rPr>
          <w:rFonts w:ascii="Arial Narrow" w:hAnsi="Arial Narrow" w:cstheme="minorHAnsi"/>
        </w:rPr>
        <w:t xml:space="preserve"> from qualified vendors to </w:t>
      </w:r>
      <w:r w:rsidR="00A342E3" w:rsidRPr="00D64457">
        <w:rPr>
          <w:rFonts w:ascii="Arial Narrow" w:hAnsi="Arial Narrow" w:cstheme="minorHAnsi"/>
        </w:rPr>
        <w:t>supply, deliver, install, test, and maintain</w:t>
      </w:r>
      <w:r w:rsidR="00CC63BD">
        <w:rPr>
          <w:rFonts w:ascii="Arial Narrow" w:hAnsi="Arial Narrow" w:cstheme="minorHAnsi"/>
        </w:rPr>
        <w:t xml:space="preserve"> approximately</w:t>
      </w:r>
      <w:r w:rsidR="00A342E3" w:rsidRPr="00D64457">
        <w:rPr>
          <w:rFonts w:ascii="Arial Narrow" w:hAnsi="Arial Narrow" w:cstheme="minorHAnsi"/>
        </w:rPr>
        <w:t xml:space="preserve"> </w:t>
      </w:r>
      <w:r w:rsidR="003132E2">
        <w:rPr>
          <w:rFonts w:ascii="Arial Narrow" w:hAnsi="Arial Narrow" w:cstheme="minorHAnsi"/>
        </w:rPr>
        <w:t>thirty-</w:t>
      </w:r>
      <w:r w:rsidR="0044251B">
        <w:rPr>
          <w:rFonts w:ascii="Arial Narrow" w:hAnsi="Arial Narrow" w:cstheme="minorHAnsi"/>
        </w:rPr>
        <w:t>eight</w:t>
      </w:r>
      <w:r w:rsidR="003132E2">
        <w:rPr>
          <w:rFonts w:ascii="Arial Narrow" w:hAnsi="Arial Narrow" w:cstheme="minorHAnsi"/>
        </w:rPr>
        <w:t xml:space="preserve"> (3</w:t>
      </w:r>
      <w:r w:rsidR="0044251B">
        <w:rPr>
          <w:rFonts w:ascii="Arial Narrow" w:hAnsi="Arial Narrow" w:cstheme="minorHAnsi"/>
        </w:rPr>
        <w:t>8</w:t>
      </w:r>
      <w:r w:rsidR="003132E2">
        <w:rPr>
          <w:rFonts w:ascii="Arial Narrow" w:hAnsi="Arial Narrow" w:cstheme="minorHAnsi"/>
        </w:rPr>
        <w:t>)</w:t>
      </w:r>
      <w:r w:rsidR="00A342E3" w:rsidRPr="00D64457">
        <w:rPr>
          <w:rFonts w:ascii="Arial Narrow" w:hAnsi="Arial Narrow" w:cstheme="minorHAnsi"/>
        </w:rPr>
        <w:t xml:space="preserve"> new Multifunctional Digital Office Equipment devices (i.e., copiers/printers).  </w:t>
      </w:r>
      <w:r w:rsidR="00CC63BD">
        <w:rPr>
          <w:rFonts w:ascii="Arial Narrow" w:hAnsi="Arial Narrow" w:cstheme="minorHAnsi"/>
        </w:rPr>
        <w:t>The number of copiers may fluctuate slightly based on needs</w:t>
      </w:r>
      <w:r w:rsidR="00F50840">
        <w:rPr>
          <w:rFonts w:ascii="Arial Narrow" w:hAnsi="Arial Narrow" w:cstheme="minorHAnsi"/>
        </w:rPr>
        <w:t xml:space="preserve"> within the workforce system</w:t>
      </w:r>
      <w:r w:rsidR="00CC63BD">
        <w:rPr>
          <w:rFonts w:ascii="Arial Narrow" w:hAnsi="Arial Narrow" w:cstheme="minorHAnsi"/>
        </w:rPr>
        <w:t xml:space="preserve">.  </w:t>
      </w:r>
      <w:r w:rsidR="00A342E3" w:rsidRPr="00D64457">
        <w:rPr>
          <w:rFonts w:ascii="Arial Narrow" w:hAnsi="Arial Narrow" w:cstheme="minorHAnsi"/>
        </w:rPr>
        <w:t xml:space="preserve">The leased and/or purchased copiers and printers will be located at WFSDallas </w:t>
      </w:r>
      <w:r w:rsidR="00D64457" w:rsidRPr="00D64457">
        <w:rPr>
          <w:rFonts w:ascii="Arial Narrow" w:hAnsi="Arial Narrow" w:cstheme="minorHAnsi"/>
        </w:rPr>
        <w:t>administrativ</w:t>
      </w:r>
      <w:r w:rsidR="0044251B">
        <w:rPr>
          <w:rFonts w:ascii="Arial Narrow" w:hAnsi="Arial Narrow" w:cstheme="minorHAnsi"/>
        </w:rPr>
        <w:t xml:space="preserve">e and </w:t>
      </w:r>
      <w:r w:rsidR="00A342E3" w:rsidRPr="00D64457">
        <w:rPr>
          <w:rFonts w:ascii="Arial Narrow" w:hAnsi="Arial Narrow" w:cstheme="minorHAnsi"/>
        </w:rPr>
        <w:t xml:space="preserve">workforce </w:t>
      </w:r>
      <w:r w:rsidR="005F0A8B" w:rsidRPr="00D64457">
        <w:rPr>
          <w:rFonts w:ascii="Arial Narrow" w:hAnsi="Arial Narrow" w:cstheme="minorHAnsi"/>
        </w:rPr>
        <w:t>solutions offices</w:t>
      </w:r>
      <w:r w:rsidR="00A342E3" w:rsidRPr="00D64457">
        <w:rPr>
          <w:rFonts w:ascii="Arial Narrow" w:hAnsi="Arial Narrow" w:cstheme="minorHAnsi"/>
        </w:rPr>
        <w:t xml:space="preserve"> </w:t>
      </w:r>
      <w:r w:rsidR="0044251B">
        <w:rPr>
          <w:rFonts w:ascii="Arial Narrow" w:hAnsi="Arial Narrow" w:cstheme="minorHAnsi"/>
        </w:rPr>
        <w:t>as well as</w:t>
      </w:r>
      <w:r w:rsidR="00BC701D">
        <w:rPr>
          <w:rFonts w:ascii="Arial Narrow" w:hAnsi="Arial Narrow" w:cstheme="minorHAnsi"/>
        </w:rPr>
        <w:t xml:space="preserve"> Adult Education and Literacy (AEL) locations </w:t>
      </w:r>
      <w:r w:rsidR="00A342E3" w:rsidRPr="00D64457">
        <w:rPr>
          <w:rFonts w:ascii="Arial Narrow" w:hAnsi="Arial Narrow" w:cstheme="minorHAnsi"/>
        </w:rPr>
        <w:t>throughout Dallas, County, Texas.</w:t>
      </w:r>
      <w:r w:rsidR="00350699" w:rsidRPr="00D64457">
        <w:rPr>
          <w:rFonts w:ascii="Arial Narrow" w:hAnsi="Arial Narrow" w:cstheme="minorHAnsi"/>
        </w:rPr>
        <w:t xml:space="preserve">  </w:t>
      </w:r>
    </w:p>
    <w:p w14:paraId="6547F54E" w14:textId="77777777" w:rsidR="00A342E3" w:rsidRPr="00D64457" w:rsidRDefault="00A342E3" w:rsidP="00A52185">
      <w:pPr>
        <w:jc w:val="both"/>
        <w:rPr>
          <w:rFonts w:ascii="Arial Narrow" w:hAnsi="Arial Narrow" w:cstheme="minorHAnsi"/>
        </w:rPr>
      </w:pPr>
    </w:p>
    <w:p w14:paraId="0CC7F640" w14:textId="7E5E9C9F" w:rsidR="00A342E3" w:rsidRPr="00D64457" w:rsidRDefault="0044251B" w:rsidP="00A52185">
      <w:pPr>
        <w:jc w:val="both"/>
        <w:rPr>
          <w:rFonts w:ascii="Arial Narrow" w:hAnsi="Arial Narrow" w:cstheme="minorHAnsi"/>
        </w:rPr>
      </w:pPr>
      <w:r>
        <w:rPr>
          <w:rFonts w:ascii="Arial Narrow" w:hAnsi="Arial Narrow" w:cstheme="minorHAnsi"/>
        </w:rPr>
        <w:t>Bidders</w:t>
      </w:r>
      <w:r w:rsidR="00A342E3" w:rsidRPr="00D64457">
        <w:rPr>
          <w:rFonts w:ascii="Arial Narrow" w:hAnsi="Arial Narrow" w:cstheme="minorHAnsi"/>
        </w:rPr>
        <w:t xml:space="preserve"> must ensure that all equipment devices are the latest and new production models (not refurbished, reconditioned</w:t>
      </w:r>
      <w:r w:rsidR="000D1B22" w:rsidRPr="00D64457">
        <w:rPr>
          <w:rFonts w:ascii="Arial Narrow" w:hAnsi="Arial Narrow" w:cstheme="minorHAnsi"/>
        </w:rPr>
        <w:t>, or previously used).</w:t>
      </w:r>
      <w:r w:rsidR="00FA3B22">
        <w:rPr>
          <w:rFonts w:ascii="Arial Narrow" w:hAnsi="Arial Narrow" w:cstheme="minorHAnsi"/>
        </w:rPr>
        <w:t xml:space="preserve"> Additional information is outlined below which includes general specifications, additional specifications, network connectivity requirements, other lease and/or purchase contract understandings and locations for the 38 new Multifunctional Digital Office Equipment devices.</w:t>
      </w:r>
    </w:p>
    <w:p w14:paraId="4597AE22" w14:textId="1FD5D5F3" w:rsidR="00497644" w:rsidRPr="00D64457" w:rsidRDefault="00497644" w:rsidP="00A52185">
      <w:pPr>
        <w:jc w:val="both"/>
        <w:rPr>
          <w:rFonts w:ascii="Arial Narrow" w:hAnsi="Arial Narrow" w:cstheme="minorHAnsi"/>
        </w:rPr>
      </w:pPr>
    </w:p>
    <w:p w14:paraId="5C3EA04E" w14:textId="40AD749F" w:rsidR="00C60EF9" w:rsidRPr="00EB7E5D" w:rsidRDefault="00C60EF9" w:rsidP="00C60EF9">
      <w:pPr>
        <w:pStyle w:val="NoSpacing"/>
        <w:rPr>
          <w:rFonts w:ascii="Arial Narrow" w:hAnsi="Arial Narrow" w:cstheme="minorHAnsi"/>
          <w:i/>
          <w:iCs/>
        </w:rPr>
      </w:pPr>
      <w:r w:rsidRPr="00D64457">
        <w:rPr>
          <w:rFonts w:ascii="Arial Narrow" w:hAnsi="Arial Narrow" w:cstheme="minorHAnsi"/>
          <w:b/>
          <w:u w:val="single"/>
        </w:rPr>
        <w:t>General Specifications for all Equipment</w:t>
      </w:r>
      <w:r w:rsidRPr="00D64457">
        <w:rPr>
          <w:rFonts w:ascii="Arial Narrow" w:hAnsi="Arial Narrow" w:cstheme="minorHAnsi"/>
        </w:rPr>
        <w:t xml:space="preserve"> </w:t>
      </w:r>
      <w:r w:rsidRPr="00EB7E5D">
        <w:rPr>
          <w:rFonts w:ascii="Arial Narrow" w:hAnsi="Arial Narrow" w:cstheme="minorHAnsi"/>
          <w:i/>
          <w:iCs/>
        </w:rPr>
        <w:t>(Please note that these specifications are applicable to all devices requested in the RF</w:t>
      </w:r>
      <w:r w:rsidR="00EB7E5D" w:rsidRPr="00EB7E5D">
        <w:rPr>
          <w:rFonts w:ascii="Arial Narrow" w:hAnsi="Arial Narrow" w:cstheme="minorHAnsi"/>
          <w:i/>
          <w:iCs/>
        </w:rPr>
        <w:t>P</w:t>
      </w:r>
      <w:r w:rsidR="00EB7E5D">
        <w:rPr>
          <w:rFonts w:ascii="Arial Narrow" w:hAnsi="Arial Narrow" w:cstheme="minorHAnsi"/>
          <w:i/>
          <w:iCs/>
        </w:rPr>
        <w:t xml:space="preserve"> </w:t>
      </w:r>
      <w:r w:rsidRPr="00EB7E5D">
        <w:rPr>
          <w:rFonts w:ascii="Arial Narrow" w:hAnsi="Arial Narrow" w:cstheme="minorHAnsi"/>
          <w:i/>
          <w:iCs/>
        </w:rPr>
        <w:t xml:space="preserve">except for </w:t>
      </w:r>
      <w:r w:rsidRPr="00EB7E5D">
        <w:rPr>
          <w:rFonts w:ascii="Arial Narrow" w:hAnsi="Arial Narrow" w:cstheme="minorHAnsi"/>
          <w:b/>
          <w:bCs/>
          <w:i/>
          <w:iCs/>
        </w:rPr>
        <w:t>compact multifunction laser printer</w:t>
      </w:r>
      <w:r w:rsidRPr="00EB7E5D">
        <w:rPr>
          <w:rFonts w:ascii="Arial Narrow" w:hAnsi="Arial Narrow" w:cstheme="minorHAnsi"/>
          <w:i/>
          <w:iCs/>
        </w:rPr>
        <w:t>.</w:t>
      </w:r>
      <w:r w:rsidR="00D64457" w:rsidRPr="00EB7E5D">
        <w:rPr>
          <w:rFonts w:ascii="Arial Narrow" w:hAnsi="Arial Narrow" w:cstheme="minorHAnsi"/>
          <w:i/>
          <w:iCs/>
        </w:rPr>
        <w:t>)</w:t>
      </w:r>
    </w:p>
    <w:p w14:paraId="2B219D7B" w14:textId="77777777" w:rsidR="00D64457" w:rsidRPr="00D64457" w:rsidRDefault="00D64457" w:rsidP="00C60EF9">
      <w:pPr>
        <w:pStyle w:val="NoSpacing"/>
        <w:numPr>
          <w:ilvl w:val="0"/>
          <w:numId w:val="25"/>
        </w:numPr>
        <w:rPr>
          <w:rFonts w:ascii="Arial Narrow" w:hAnsi="Arial Narrow" w:cstheme="minorHAnsi"/>
        </w:rPr>
        <w:sectPr w:rsidR="00D64457" w:rsidRPr="00D64457">
          <w:headerReference w:type="default" r:id="rId9"/>
          <w:footerReference w:type="default" r:id="rId10"/>
          <w:pgSz w:w="12240" w:h="15840"/>
          <w:pgMar w:top="1440" w:right="1440" w:bottom="1440" w:left="1440" w:header="720" w:footer="720" w:gutter="0"/>
          <w:cols w:space="720"/>
          <w:docGrid w:linePitch="360"/>
        </w:sectPr>
      </w:pPr>
    </w:p>
    <w:p w14:paraId="6998AC92"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access codes</w:t>
      </w:r>
    </w:p>
    <w:p w14:paraId="21214DE2"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auto cassette change</w:t>
      </w:r>
    </w:p>
    <w:p w14:paraId="15B59FB6"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auto magnification selection</w:t>
      </w:r>
    </w:p>
    <w:p w14:paraId="73BCBCF7"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 xml:space="preserve">auto paper </w:t>
      </w:r>
      <w:proofErr w:type="gramStart"/>
      <w:r w:rsidRPr="00D64457">
        <w:rPr>
          <w:rFonts w:ascii="Arial Narrow" w:hAnsi="Arial Narrow" w:cstheme="minorHAnsi"/>
        </w:rPr>
        <w:t>select</w:t>
      </w:r>
      <w:proofErr w:type="gramEnd"/>
    </w:p>
    <w:p w14:paraId="2AAA443F"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automatic document feeder, equipped with dual side scanning at 160 image per minute scanning</w:t>
      </w:r>
    </w:p>
    <w:p w14:paraId="6108E9BE"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auto reset (i.e., to reset to default settings)</w:t>
      </w:r>
    </w:p>
    <w:p w14:paraId="2DFC1B74"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auto sort</w:t>
      </w:r>
    </w:p>
    <w:p w14:paraId="3BB60D87"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 xml:space="preserve">auto job </w:t>
      </w:r>
      <w:proofErr w:type="gramStart"/>
      <w:r w:rsidRPr="00D64457">
        <w:rPr>
          <w:rFonts w:ascii="Arial Narrow" w:hAnsi="Arial Narrow" w:cstheme="minorHAnsi"/>
        </w:rPr>
        <w:t>start</w:t>
      </w:r>
      <w:proofErr w:type="gramEnd"/>
    </w:p>
    <w:p w14:paraId="5231CC75"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automatic shut off</w:t>
      </w:r>
    </w:p>
    <w:p w14:paraId="5B7D8B3B"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compression method, JPEG or STAR compression</w:t>
      </w:r>
    </w:p>
    <w:p w14:paraId="7A533165"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cover sheet mode</w:t>
      </w:r>
    </w:p>
    <w:p w14:paraId="649ADD29"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centering</w:t>
      </w:r>
    </w:p>
    <w:p w14:paraId="24235646"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display, diagonal touch screen in color</w:t>
      </w:r>
    </w:p>
    <w:p w14:paraId="7AB16FE0"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dual page copying</w:t>
      </w:r>
    </w:p>
    <w:p w14:paraId="041DEA47"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duplexing: single pass duplex scan</w:t>
      </w:r>
    </w:p>
    <w:p w14:paraId="0AB149B0"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document storage (minimum 100 locations)</w:t>
      </w:r>
    </w:p>
    <w:p w14:paraId="4E6498A3"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electronic sorting</w:t>
      </w:r>
    </w:p>
    <w:p w14:paraId="04408BCC"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energy saver energy star compliant</w:t>
      </w:r>
    </w:p>
    <w:p w14:paraId="3B3FB7C6"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fax modem, 1-line standard</w:t>
      </w:r>
    </w:p>
    <w:p w14:paraId="1679F648"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lastRenderedPageBreak/>
        <w:t>hard drive size, minimum 250 GB with encryption and overwriting security</w:t>
      </w:r>
    </w:p>
    <w:p w14:paraId="5FE9E958"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image shift</w:t>
      </w:r>
    </w:p>
    <w:p w14:paraId="2BA9AFDC"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interrupt</w:t>
      </w:r>
    </w:p>
    <w:p w14:paraId="27CC4B10"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job memory</w:t>
      </w:r>
    </w:p>
    <w:p w14:paraId="63686ADE"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job present</w:t>
      </w:r>
    </w:p>
    <w:p w14:paraId="37D8C07C"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LDAP search</w:t>
      </w:r>
    </w:p>
    <w:p w14:paraId="115D15DD"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memory size, minimum 2GB RAM</w:t>
      </w:r>
    </w:p>
    <w:p w14:paraId="3B1C7755"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 xml:space="preserve">printing resolution, 1200 x 1200 </w:t>
      </w:r>
    </w:p>
    <w:p w14:paraId="4E1ACC9F"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proof copy</w:t>
      </w:r>
    </w:p>
    <w:p w14:paraId="7528DA4F"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reduction/enlargement, 25% to 400% in .001 increments</w:t>
      </w:r>
    </w:p>
    <w:p w14:paraId="3B4BEDC7"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network interface card, 10/100/1000 MEGABIT Ethernet network card</w:t>
      </w:r>
    </w:p>
    <w:p w14:paraId="6AEDC67A"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scan to email, FTP</w:t>
      </w:r>
    </w:p>
    <w:p w14:paraId="3EE438B2"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scan resolution, 600 x 600 dpi</w:t>
      </w:r>
    </w:p>
    <w:p w14:paraId="545FE09A"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secure print feature/mode</w:t>
      </w:r>
    </w:p>
    <w:p w14:paraId="7D3848E9"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service maintenance modules</w:t>
      </w:r>
    </w:p>
    <w:p w14:paraId="73521218"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sheet insertion mode</w:t>
      </w:r>
    </w:p>
    <w:p w14:paraId="2E8D21E0"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stack feed bypass (minimum 50 sheets)</w:t>
      </w:r>
    </w:p>
    <w:p w14:paraId="77594B4A"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text/photo mode</w:t>
      </w:r>
    </w:p>
    <w:p w14:paraId="37AA4993"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touch screen panel</w:t>
      </w:r>
    </w:p>
    <w:p w14:paraId="1AD55144"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 xml:space="preserve">weekly timer (a power </w:t>
      </w:r>
      <w:proofErr w:type="gramStart"/>
      <w:r w:rsidRPr="00D64457">
        <w:rPr>
          <w:rFonts w:ascii="Arial Narrow" w:hAnsi="Arial Narrow" w:cstheme="minorHAnsi"/>
        </w:rPr>
        <w:t>save</w:t>
      </w:r>
      <w:proofErr w:type="gramEnd"/>
      <w:r w:rsidRPr="00D64457">
        <w:rPr>
          <w:rFonts w:ascii="Arial Narrow" w:hAnsi="Arial Narrow" w:cstheme="minorHAnsi"/>
        </w:rPr>
        <w:t xml:space="preserve"> setting feature that causes the machine to automatically turn off at a certain time if not in use)</w:t>
      </w:r>
    </w:p>
    <w:p w14:paraId="049B4E69"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user authentication</w:t>
      </w:r>
    </w:p>
    <w:p w14:paraId="551BC82B"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x-y zoom</w:t>
      </w:r>
    </w:p>
    <w:p w14:paraId="25DAF20A" w14:textId="77777777" w:rsidR="00C60EF9" w:rsidRPr="00D64457" w:rsidRDefault="00C60EF9" w:rsidP="00C60EF9">
      <w:pPr>
        <w:pStyle w:val="NoSpacing"/>
        <w:numPr>
          <w:ilvl w:val="0"/>
          <w:numId w:val="25"/>
        </w:numPr>
        <w:rPr>
          <w:rFonts w:ascii="Arial Narrow" w:hAnsi="Arial Narrow" w:cstheme="minorHAnsi"/>
          <w:u w:val="single"/>
        </w:rPr>
      </w:pPr>
      <w:r w:rsidRPr="00D64457">
        <w:rPr>
          <w:rFonts w:ascii="Arial Narrow" w:hAnsi="Arial Narrow" w:cstheme="minorHAnsi"/>
        </w:rPr>
        <w:t>2 in 1, 4 in 1, and 8 and 1 copy mode</w:t>
      </w:r>
    </w:p>
    <w:p w14:paraId="697D9D79" w14:textId="2860BC5A" w:rsidR="008234BE" w:rsidRPr="00D64457" w:rsidRDefault="00C60EF9" w:rsidP="00C60EF9">
      <w:pPr>
        <w:pStyle w:val="ListParagraph"/>
        <w:numPr>
          <w:ilvl w:val="0"/>
          <w:numId w:val="25"/>
        </w:numPr>
        <w:jc w:val="both"/>
        <w:rPr>
          <w:rFonts w:ascii="Arial Narrow" w:hAnsi="Arial Narrow" w:cstheme="minorHAnsi"/>
        </w:rPr>
      </w:pPr>
      <w:r w:rsidRPr="00D64457">
        <w:rPr>
          <w:rFonts w:ascii="Arial Narrow" w:hAnsi="Arial Narrow" w:cstheme="minorHAnsi"/>
        </w:rPr>
        <w:t xml:space="preserve">50 stapling </w:t>
      </w:r>
      <w:proofErr w:type="gramStart"/>
      <w:r w:rsidRPr="00D64457">
        <w:rPr>
          <w:rFonts w:ascii="Arial Narrow" w:hAnsi="Arial Narrow" w:cstheme="minorHAnsi"/>
        </w:rPr>
        <w:t>finisher</w:t>
      </w:r>
      <w:proofErr w:type="gramEnd"/>
    </w:p>
    <w:p w14:paraId="43A3344D" w14:textId="77777777" w:rsidR="00D64457" w:rsidRPr="00D64457" w:rsidRDefault="00D64457" w:rsidP="006D17E1">
      <w:pPr>
        <w:jc w:val="both"/>
        <w:rPr>
          <w:rFonts w:ascii="Arial Narrow" w:hAnsi="Arial Narrow" w:cstheme="minorHAnsi"/>
        </w:rPr>
        <w:sectPr w:rsidR="00D64457" w:rsidRPr="00D64457" w:rsidSect="00D64457">
          <w:type w:val="continuous"/>
          <w:pgSz w:w="12240" w:h="15840"/>
          <w:pgMar w:top="1440" w:right="1440" w:bottom="1440" w:left="1440" w:header="720" w:footer="720" w:gutter="0"/>
          <w:cols w:num="2" w:space="720"/>
          <w:docGrid w:linePitch="360"/>
        </w:sectPr>
      </w:pPr>
    </w:p>
    <w:p w14:paraId="2226852A" w14:textId="0B0EFB15" w:rsidR="006D17E1" w:rsidRPr="00D64457" w:rsidRDefault="006D17E1" w:rsidP="006D17E1">
      <w:pPr>
        <w:jc w:val="both"/>
        <w:rPr>
          <w:rFonts w:ascii="Arial Narrow" w:hAnsi="Arial Narrow" w:cstheme="minorHAnsi"/>
        </w:rPr>
      </w:pPr>
    </w:p>
    <w:p w14:paraId="4BDBB3D6" w14:textId="77777777" w:rsidR="006D17E1" w:rsidRPr="00D64457" w:rsidRDefault="006D17E1" w:rsidP="006D17E1">
      <w:pPr>
        <w:pStyle w:val="NoSpacing"/>
        <w:rPr>
          <w:rFonts w:ascii="Arial Narrow" w:hAnsi="Arial Narrow" w:cstheme="minorHAnsi"/>
          <w:b/>
          <w:u w:val="single"/>
        </w:rPr>
      </w:pPr>
      <w:r w:rsidRPr="00D64457">
        <w:rPr>
          <w:rFonts w:ascii="Arial Narrow" w:hAnsi="Arial Narrow" w:cstheme="minorHAnsi"/>
          <w:b/>
          <w:u w:val="single"/>
        </w:rPr>
        <w:t>Additional Specifications</w:t>
      </w:r>
    </w:p>
    <w:p w14:paraId="468EEF36" w14:textId="77777777" w:rsidR="006D17E1" w:rsidRPr="00D64457" w:rsidRDefault="006D17E1" w:rsidP="006D17E1">
      <w:pPr>
        <w:pStyle w:val="NoSpacing"/>
        <w:numPr>
          <w:ilvl w:val="0"/>
          <w:numId w:val="26"/>
        </w:numPr>
        <w:rPr>
          <w:rFonts w:ascii="Arial Narrow" w:hAnsi="Arial Narrow" w:cstheme="minorHAnsi"/>
        </w:rPr>
      </w:pPr>
      <w:r w:rsidRPr="00D64457">
        <w:rPr>
          <w:rFonts w:ascii="Arial Narrow" w:hAnsi="Arial Narrow" w:cstheme="minorHAnsi"/>
        </w:rPr>
        <w:t>The ability with the touch of a single button to combine different functions.</w:t>
      </w:r>
    </w:p>
    <w:p w14:paraId="747BB59E" w14:textId="77777777" w:rsidR="006D17E1" w:rsidRPr="00D64457" w:rsidRDefault="006D17E1" w:rsidP="006D17E1">
      <w:pPr>
        <w:pStyle w:val="NoSpacing"/>
        <w:numPr>
          <w:ilvl w:val="0"/>
          <w:numId w:val="26"/>
        </w:numPr>
        <w:rPr>
          <w:rFonts w:ascii="Arial Narrow" w:hAnsi="Arial Narrow" w:cstheme="minorHAnsi"/>
        </w:rPr>
      </w:pPr>
      <w:r w:rsidRPr="00D64457">
        <w:rPr>
          <w:rFonts w:ascii="Arial Narrow" w:hAnsi="Arial Narrow" w:cstheme="minorHAnsi"/>
        </w:rPr>
        <w:t>The ability to have equipment collaborate (interface) with other equipment.</w:t>
      </w:r>
    </w:p>
    <w:p w14:paraId="48F367C8" w14:textId="77777777" w:rsidR="006D17E1" w:rsidRPr="00D64457" w:rsidRDefault="006D17E1" w:rsidP="006D17E1">
      <w:pPr>
        <w:pStyle w:val="NoSpacing"/>
        <w:numPr>
          <w:ilvl w:val="0"/>
          <w:numId w:val="26"/>
        </w:numPr>
        <w:rPr>
          <w:rFonts w:ascii="Arial Narrow" w:hAnsi="Arial Narrow" w:cstheme="minorHAnsi"/>
        </w:rPr>
      </w:pPr>
      <w:r w:rsidRPr="00D64457">
        <w:rPr>
          <w:rFonts w:ascii="Arial Narrow" w:hAnsi="Arial Narrow" w:cstheme="minorHAnsi"/>
        </w:rPr>
        <w:t>Digital signatures.</w:t>
      </w:r>
    </w:p>
    <w:p w14:paraId="3CE14763" w14:textId="77777777" w:rsidR="006D17E1" w:rsidRPr="00D64457" w:rsidRDefault="006D17E1" w:rsidP="006D17E1">
      <w:pPr>
        <w:pStyle w:val="NoSpacing"/>
        <w:numPr>
          <w:ilvl w:val="0"/>
          <w:numId w:val="26"/>
        </w:numPr>
        <w:rPr>
          <w:rFonts w:ascii="Arial Narrow" w:hAnsi="Arial Narrow" w:cstheme="minorHAnsi"/>
        </w:rPr>
      </w:pPr>
      <w:r w:rsidRPr="00D64457">
        <w:rPr>
          <w:rFonts w:ascii="Arial Narrow" w:hAnsi="Arial Narrow" w:cstheme="minorHAnsi"/>
        </w:rPr>
        <w:t>The ability to integrate with Adobe live cycle (HTML, PDF, XML).</w:t>
      </w:r>
    </w:p>
    <w:p w14:paraId="297C71BD" w14:textId="77777777" w:rsidR="006D17E1" w:rsidRPr="00D64457" w:rsidRDefault="006D17E1" w:rsidP="006D17E1">
      <w:pPr>
        <w:pStyle w:val="NoSpacing"/>
        <w:numPr>
          <w:ilvl w:val="0"/>
          <w:numId w:val="26"/>
        </w:numPr>
        <w:rPr>
          <w:rFonts w:ascii="Arial Narrow" w:hAnsi="Arial Narrow" w:cstheme="minorHAnsi"/>
        </w:rPr>
      </w:pPr>
      <w:r w:rsidRPr="00D64457">
        <w:rPr>
          <w:rFonts w:ascii="Arial Narrow" w:hAnsi="Arial Narrow" w:cstheme="minorHAnsi"/>
        </w:rPr>
        <w:t xml:space="preserve">The ability to print/scan to mobile devices.  </w:t>
      </w:r>
      <w:r w:rsidRPr="00D64457">
        <w:rPr>
          <w:rFonts w:ascii="Arial Narrow" w:hAnsi="Arial Narrow" w:cstheme="minorHAnsi"/>
          <w:u w:val="single"/>
        </w:rPr>
        <w:t>This refers to the WFSDallas’ wireless network</w:t>
      </w:r>
      <w:r w:rsidRPr="00D64457">
        <w:rPr>
          <w:rFonts w:ascii="Arial Narrow" w:hAnsi="Arial Narrow" w:cstheme="minorHAnsi"/>
        </w:rPr>
        <w:t>.</w:t>
      </w:r>
    </w:p>
    <w:p w14:paraId="5DD237E5" w14:textId="77777777" w:rsidR="00E72462" w:rsidRPr="00D64457" w:rsidRDefault="00E72462" w:rsidP="006D17E1">
      <w:pPr>
        <w:pStyle w:val="NoSpacing"/>
        <w:rPr>
          <w:rFonts w:ascii="Arial Narrow" w:hAnsi="Arial Narrow" w:cstheme="minorHAnsi"/>
          <w:b/>
          <w:u w:val="single"/>
        </w:rPr>
      </w:pPr>
    </w:p>
    <w:p w14:paraId="3BA3B269" w14:textId="77777777" w:rsidR="00975686" w:rsidRPr="00975686" w:rsidRDefault="004F6502" w:rsidP="00975686">
      <w:pPr>
        <w:pStyle w:val="NoSpacing"/>
        <w:rPr>
          <w:rFonts w:ascii="Arial Narrow" w:hAnsi="Arial Narrow" w:cstheme="minorHAnsi"/>
          <w:b/>
          <w:u w:val="single"/>
        </w:rPr>
      </w:pPr>
      <w:r w:rsidRPr="00975686">
        <w:rPr>
          <w:rFonts w:ascii="Arial Narrow" w:hAnsi="Arial Narrow" w:cstheme="minorHAnsi"/>
          <w:b/>
          <w:u w:val="single"/>
        </w:rPr>
        <w:t>N</w:t>
      </w:r>
      <w:r w:rsidR="006D17E1" w:rsidRPr="00975686">
        <w:rPr>
          <w:rFonts w:ascii="Arial Narrow" w:hAnsi="Arial Narrow" w:cstheme="minorHAnsi"/>
          <w:b/>
          <w:u w:val="single"/>
        </w:rPr>
        <w:t>etwork Connectivity Requirements</w:t>
      </w:r>
      <w:r w:rsidR="00AB1FBC" w:rsidRPr="00975686">
        <w:rPr>
          <w:rFonts w:ascii="Arial Narrow" w:hAnsi="Arial Narrow" w:cstheme="minorHAnsi"/>
          <w:b/>
          <w:u w:val="single"/>
        </w:rPr>
        <w:t xml:space="preserve"> </w:t>
      </w:r>
    </w:p>
    <w:p w14:paraId="0E756633" w14:textId="448518D0" w:rsidR="006945F1" w:rsidRPr="00A60268" w:rsidRDefault="006945F1" w:rsidP="00A60268">
      <w:pPr>
        <w:pStyle w:val="NoSpacing"/>
        <w:numPr>
          <w:ilvl w:val="0"/>
          <w:numId w:val="27"/>
        </w:numPr>
        <w:rPr>
          <w:rFonts w:ascii="Arial Narrow" w:hAnsi="Arial Narrow" w:cstheme="minorHAnsi"/>
        </w:rPr>
      </w:pPr>
      <w:bookmarkStart w:id="0" w:name="_Hlk108505321"/>
      <w:r w:rsidRPr="006945F1">
        <w:rPr>
          <w:rFonts w:ascii="Arial Narrow" w:hAnsi="Arial Narrow" w:cstheme="minorHAnsi"/>
        </w:rPr>
        <w:t>Operating system support, include support for Windows Server 2016 and 2019</w:t>
      </w:r>
      <w:r w:rsidR="00A60268">
        <w:rPr>
          <w:rFonts w:ascii="Arial Narrow" w:hAnsi="Arial Narrow" w:cstheme="minorHAnsi"/>
        </w:rPr>
        <w:t xml:space="preserve">, </w:t>
      </w:r>
      <w:r w:rsidRPr="00A60268">
        <w:rPr>
          <w:rFonts w:ascii="Arial Narrow" w:hAnsi="Arial Narrow" w:cstheme="minorHAnsi"/>
        </w:rPr>
        <w:t>Windows 10 or newer, and apple Macintosh OS10.5.8 or later.</w:t>
      </w:r>
    </w:p>
    <w:p w14:paraId="48DE69D3" w14:textId="0E8E6547" w:rsidR="006945F1" w:rsidRPr="006945F1" w:rsidRDefault="006945F1" w:rsidP="006945F1">
      <w:pPr>
        <w:pStyle w:val="NoSpacing"/>
        <w:numPr>
          <w:ilvl w:val="0"/>
          <w:numId w:val="27"/>
        </w:numPr>
        <w:rPr>
          <w:rFonts w:ascii="Arial Narrow" w:hAnsi="Arial Narrow" w:cstheme="minorHAnsi"/>
        </w:rPr>
      </w:pPr>
      <w:r w:rsidRPr="006945F1">
        <w:rPr>
          <w:rFonts w:ascii="Arial Narrow" w:hAnsi="Arial Narrow" w:cstheme="minorHAnsi"/>
        </w:rPr>
        <w:t>Network interface, support for 1000baseT Ethernet through integrated 10.100/1000 Mbps network card with an RJ45 connection.</w:t>
      </w:r>
    </w:p>
    <w:p w14:paraId="178E9F71" w14:textId="1CDA6A6D" w:rsidR="006945F1" w:rsidRPr="006945F1" w:rsidRDefault="006945F1" w:rsidP="006945F1">
      <w:pPr>
        <w:pStyle w:val="NoSpacing"/>
        <w:numPr>
          <w:ilvl w:val="0"/>
          <w:numId w:val="27"/>
        </w:numPr>
        <w:rPr>
          <w:rFonts w:ascii="Arial Narrow" w:hAnsi="Arial Narrow" w:cstheme="minorHAnsi"/>
        </w:rPr>
      </w:pPr>
      <w:r w:rsidRPr="006945F1">
        <w:rPr>
          <w:rFonts w:ascii="Arial Narrow" w:hAnsi="Arial Narrow" w:cstheme="minorHAnsi"/>
        </w:rPr>
        <w:t>Networks protocols supported, include support for TCP/IP</w:t>
      </w:r>
      <w:r>
        <w:rPr>
          <w:rFonts w:ascii="Arial Narrow" w:hAnsi="Arial Narrow" w:cstheme="minorHAnsi"/>
        </w:rPr>
        <w:t xml:space="preserve">, </w:t>
      </w:r>
      <w:proofErr w:type="spellStart"/>
      <w:r w:rsidRPr="006945F1">
        <w:rPr>
          <w:rFonts w:ascii="Arial Narrow" w:hAnsi="Arial Narrow" w:cstheme="minorHAnsi"/>
        </w:rPr>
        <w:t>ethertalk</w:t>
      </w:r>
      <w:proofErr w:type="spellEnd"/>
      <w:r w:rsidRPr="006945F1">
        <w:rPr>
          <w:rFonts w:ascii="Arial Narrow" w:hAnsi="Arial Narrow" w:cstheme="minorHAnsi"/>
        </w:rPr>
        <w:t>, and LPR/LPD network protocols.</w:t>
      </w:r>
    </w:p>
    <w:p w14:paraId="55877915" w14:textId="057D9F16" w:rsidR="006945F1" w:rsidRPr="006945F1" w:rsidRDefault="006945F1" w:rsidP="006945F1">
      <w:pPr>
        <w:pStyle w:val="NoSpacing"/>
        <w:numPr>
          <w:ilvl w:val="0"/>
          <w:numId w:val="27"/>
        </w:numPr>
        <w:rPr>
          <w:rFonts w:ascii="Arial Narrow" w:hAnsi="Arial Narrow" w:cstheme="minorHAnsi"/>
          <w:strike/>
        </w:rPr>
      </w:pPr>
      <w:r w:rsidRPr="006945F1">
        <w:rPr>
          <w:rFonts w:ascii="Arial Narrow" w:hAnsi="Arial Narrow" w:cstheme="minorHAnsi"/>
        </w:rPr>
        <w:t xml:space="preserve">PCL (printer control level) level 6 </w:t>
      </w:r>
    </w:p>
    <w:p w14:paraId="493CFBF6" w14:textId="77777777" w:rsidR="006945F1" w:rsidRPr="006945F1" w:rsidRDefault="006945F1" w:rsidP="006945F1">
      <w:pPr>
        <w:pStyle w:val="NoSpacing"/>
        <w:numPr>
          <w:ilvl w:val="0"/>
          <w:numId w:val="27"/>
        </w:numPr>
        <w:rPr>
          <w:rFonts w:ascii="Arial Narrow" w:hAnsi="Arial Narrow" w:cstheme="minorHAnsi"/>
        </w:rPr>
      </w:pPr>
      <w:r w:rsidRPr="006945F1">
        <w:rPr>
          <w:rFonts w:ascii="Arial Narrow" w:hAnsi="Arial Narrow" w:cstheme="minorHAnsi"/>
        </w:rPr>
        <w:t xml:space="preserve">Printer controller, include integrated print controller with adequate memory buffer to serve as a full document spooler and processor. The equipment should be capable of accepting up to </w:t>
      </w:r>
      <w:proofErr w:type="gramStart"/>
      <w:r w:rsidRPr="006945F1">
        <w:rPr>
          <w:rFonts w:ascii="Arial Narrow" w:hAnsi="Arial Narrow" w:cstheme="minorHAnsi"/>
        </w:rPr>
        <w:t>200 page</w:t>
      </w:r>
      <w:proofErr w:type="gramEnd"/>
      <w:r w:rsidRPr="006945F1">
        <w:rPr>
          <w:rFonts w:ascii="Arial Narrow" w:hAnsi="Arial Narrow" w:cstheme="minorHAnsi"/>
        </w:rPr>
        <w:t xml:space="preserve"> single side document into memory for </w:t>
      </w:r>
      <w:proofErr w:type="spellStart"/>
      <w:r w:rsidRPr="006945F1">
        <w:rPr>
          <w:rFonts w:ascii="Arial Narrow" w:hAnsi="Arial Narrow" w:cstheme="minorHAnsi"/>
        </w:rPr>
        <w:t>RIPing</w:t>
      </w:r>
      <w:proofErr w:type="spellEnd"/>
      <w:r w:rsidRPr="006945F1">
        <w:rPr>
          <w:rFonts w:ascii="Arial Narrow" w:hAnsi="Arial Narrow" w:cstheme="minorHAnsi"/>
        </w:rPr>
        <w:t xml:space="preserve"> and output.</w:t>
      </w:r>
    </w:p>
    <w:p w14:paraId="439AE455" w14:textId="77777777" w:rsidR="006945F1" w:rsidRPr="006945F1" w:rsidRDefault="006945F1" w:rsidP="006945F1">
      <w:pPr>
        <w:pStyle w:val="ListParagraph"/>
        <w:numPr>
          <w:ilvl w:val="0"/>
          <w:numId w:val="27"/>
        </w:numPr>
        <w:jc w:val="both"/>
        <w:rPr>
          <w:rFonts w:ascii="Arial Narrow" w:hAnsi="Arial Narrow" w:cstheme="minorHAnsi"/>
        </w:rPr>
      </w:pPr>
      <w:r w:rsidRPr="006945F1">
        <w:rPr>
          <w:rFonts w:ascii="Arial Narrow" w:hAnsi="Arial Narrow" w:cstheme="minorHAnsi"/>
        </w:rPr>
        <w:t>Security/tracking capability, integrated software that will allow equipment to require an ID or access code before copying/printing can begin. The software should be able to track usage for each code, print usage reports, and data exported to a PC.</w:t>
      </w:r>
    </w:p>
    <w:bookmarkEnd w:id="0"/>
    <w:p w14:paraId="32AAB2A0" w14:textId="77777777" w:rsidR="00924E1C" w:rsidRPr="00D64457" w:rsidRDefault="00924E1C" w:rsidP="00924E1C">
      <w:pPr>
        <w:pStyle w:val="Heading1"/>
        <w:jc w:val="left"/>
        <w:rPr>
          <w:rFonts w:ascii="Arial Narrow" w:hAnsi="Arial Narrow" w:cstheme="minorHAnsi"/>
          <w:sz w:val="22"/>
          <w:szCs w:val="22"/>
        </w:rPr>
      </w:pPr>
    </w:p>
    <w:p w14:paraId="75C0568F" w14:textId="7CC7B18D" w:rsidR="00924E1C" w:rsidRPr="00D64457" w:rsidRDefault="00924E1C" w:rsidP="00924E1C">
      <w:pPr>
        <w:pStyle w:val="Heading1"/>
        <w:jc w:val="left"/>
        <w:rPr>
          <w:rFonts w:ascii="Arial Narrow" w:hAnsi="Arial Narrow" w:cstheme="minorHAnsi"/>
          <w:color w:val="auto"/>
          <w:sz w:val="22"/>
          <w:szCs w:val="22"/>
        </w:rPr>
      </w:pPr>
      <w:r w:rsidRPr="00D64457">
        <w:rPr>
          <w:rFonts w:ascii="Arial Narrow" w:hAnsi="Arial Narrow" w:cstheme="minorHAnsi"/>
          <w:color w:val="auto"/>
          <w:sz w:val="22"/>
          <w:szCs w:val="22"/>
        </w:rPr>
        <w:t>Lease Contract is to include the following terms and conditions:</w:t>
      </w:r>
    </w:p>
    <w:p w14:paraId="6EC59D50" w14:textId="34874157" w:rsidR="00924E1C" w:rsidRPr="00D64457" w:rsidRDefault="00924E1C" w:rsidP="00924E1C">
      <w:pPr>
        <w:widowControl w:val="0"/>
        <w:numPr>
          <w:ilvl w:val="0"/>
          <w:numId w:val="28"/>
        </w:numPr>
        <w:tabs>
          <w:tab w:val="clear" w:pos="360"/>
        </w:tabs>
        <w:ind w:left="720"/>
        <w:jc w:val="both"/>
        <w:rPr>
          <w:rFonts w:ascii="Arial Narrow" w:hAnsi="Arial Narrow" w:cstheme="minorHAnsi"/>
          <w:b/>
          <w:u w:val="single"/>
        </w:rPr>
      </w:pPr>
      <w:r w:rsidRPr="00D64457">
        <w:rPr>
          <w:rFonts w:ascii="Arial Narrow" w:hAnsi="Arial Narrow" w:cstheme="minorHAnsi"/>
        </w:rPr>
        <w:t xml:space="preserve">All machines will be on a </w:t>
      </w:r>
      <w:r w:rsidR="000A393E" w:rsidRPr="00D64457">
        <w:rPr>
          <w:rFonts w:ascii="Arial Narrow" w:hAnsi="Arial Narrow" w:cstheme="minorHAnsi"/>
        </w:rPr>
        <w:t>thirty-six</w:t>
      </w:r>
      <w:r w:rsidRPr="00D64457">
        <w:rPr>
          <w:rFonts w:ascii="Arial Narrow" w:hAnsi="Arial Narrow" w:cstheme="minorHAnsi"/>
        </w:rPr>
        <w:t xml:space="preserve"> (36) month lease, and the vendor should give an exact starting and ending period of the lease (month/day/year).</w:t>
      </w:r>
    </w:p>
    <w:p w14:paraId="2E30FF86" w14:textId="620A96BC" w:rsidR="00924E1C" w:rsidRPr="00D64457" w:rsidRDefault="00924E1C" w:rsidP="00924E1C">
      <w:pPr>
        <w:widowControl w:val="0"/>
        <w:numPr>
          <w:ilvl w:val="0"/>
          <w:numId w:val="28"/>
        </w:numPr>
        <w:tabs>
          <w:tab w:val="clear" w:pos="360"/>
          <w:tab w:val="num" w:pos="720"/>
        </w:tabs>
        <w:ind w:left="720"/>
        <w:jc w:val="both"/>
        <w:rPr>
          <w:rFonts w:ascii="Arial Narrow" w:hAnsi="Arial Narrow" w:cstheme="minorHAnsi"/>
          <w:b/>
          <w:u w:val="single"/>
        </w:rPr>
      </w:pPr>
      <w:r w:rsidRPr="00AB1FBC">
        <w:rPr>
          <w:rFonts w:ascii="Arial Narrow" w:hAnsi="Arial Narrow" w:cstheme="minorHAnsi"/>
          <w:u w:val="single"/>
        </w:rPr>
        <w:t>No automatic renewal after the expiration date of the 36-month lease agreement</w:t>
      </w:r>
      <w:r w:rsidRPr="00D64457">
        <w:rPr>
          <w:rFonts w:ascii="Arial Narrow" w:hAnsi="Arial Narrow" w:cstheme="minorHAnsi"/>
        </w:rPr>
        <w:t xml:space="preserve">.  The service may </w:t>
      </w:r>
      <w:proofErr w:type="gramStart"/>
      <w:r w:rsidRPr="00D64457">
        <w:rPr>
          <w:rFonts w:ascii="Arial Narrow" w:hAnsi="Arial Narrow" w:cstheme="minorHAnsi"/>
        </w:rPr>
        <w:t>continue on</w:t>
      </w:r>
      <w:proofErr w:type="gramEnd"/>
      <w:r w:rsidRPr="00D64457">
        <w:rPr>
          <w:rFonts w:ascii="Arial Narrow" w:hAnsi="Arial Narrow" w:cstheme="minorHAnsi"/>
        </w:rPr>
        <w:t xml:space="preserve"> a </w:t>
      </w:r>
      <w:r w:rsidR="000A393E" w:rsidRPr="00D64457">
        <w:rPr>
          <w:rFonts w:ascii="Arial Narrow" w:hAnsi="Arial Narrow" w:cstheme="minorHAnsi"/>
        </w:rPr>
        <w:t>month-to-month</w:t>
      </w:r>
      <w:r w:rsidRPr="00D64457">
        <w:rPr>
          <w:rFonts w:ascii="Arial Narrow" w:hAnsi="Arial Narrow" w:cstheme="minorHAnsi"/>
        </w:rPr>
        <w:t xml:space="preserve"> basis without having to contact the lease company of intent not to renew the services.</w:t>
      </w:r>
    </w:p>
    <w:p w14:paraId="28C77C17" w14:textId="44D6E54B" w:rsidR="00924E1C" w:rsidRPr="00D64457" w:rsidRDefault="00924E1C" w:rsidP="00924E1C">
      <w:pPr>
        <w:widowControl w:val="0"/>
        <w:numPr>
          <w:ilvl w:val="0"/>
          <w:numId w:val="28"/>
        </w:numPr>
        <w:tabs>
          <w:tab w:val="clear" w:pos="360"/>
          <w:tab w:val="num" w:pos="720"/>
        </w:tabs>
        <w:ind w:left="720"/>
        <w:jc w:val="both"/>
        <w:rPr>
          <w:rFonts w:ascii="Arial Narrow" w:hAnsi="Arial Narrow" w:cstheme="minorHAnsi"/>
          <w:b/>
          <w:u w:val="single"/>
        </w:rPr>
      </w:pPr>
      <w:r w:rsidRPr="00D64457">
        <w:rPr>
          <w:rFonts w:ascii="Arial Narrow" w:hAnsi="Arial Narrow" w:cstheme="minorHAnsi"/>
        </w:rPr>
        <w:t xml:space="preserve">No </w:t>
      </w:r>
      <w:r w:rsidR="000A393E" w:rsidRPr="00D64457">
        <w:rPr>
          <w:rFonts w:ascii="Arial Narrow" w:hAnsi="Arial Narrow" w:cstheme="minorHAnsi"/>
        </w:rPr>
        <w:t>third-party</w:t>
      </w:r>
      <w:r w:rsidRPr="00D64457">
        <w:rPr>
          <w:rFonts w:ascii="Arial Narrow" w:hAnsi="Arial Narrow" w:cstheme="minorHAnsi"/>
        </w:rPr>
        <w:t xml:space="preserve"> leasing is allowed.</w:t>
      </w:r>
    </w:p>
    <w:p w14:paraId="07F051FB" w14:textId="77777777" w:rsidR="00924E1C" w:rsidRPr="00D64457" w:rsidRDefault="00924E1C" w:rsidP="00924E1C">
      <w:pPr>
        <w:widowControl w:val="0"/>
        <w:numPr>
          <w:ilvl w:val="0"/>
          <w:numId w:val="28"/>
        </w:numPr>
        <w:tabs>
          <w:tab w:val="clear" w:pos="360"/>
          <w:tab w:val="num" w:pos="720"/>
        </w:tabs>
        <w:ind w:left="720"/>
        <w:jc w:val="both"/>
        <w:rPr>
          <w:rFonts w:ascii="Arial Narrow" w:hAnsi="Arial Narrow" w:cstheme="minorHAnsi"/>
          <w:b/>
          <w:u w:val="single"/>
        </w:rPr>
      </w:pPr>
      <w:r w:rsidRPr="00D64457">
        <w:rPr>
          <w:rFonts w:ascii="Arial Narrow" w:hAnsi="Arial Narrow" w:cstheme="minorHAnsi"/>
        </w:rPr>
        <w:t xml:space="preserve">Lease price must be fixed for term of agreement/lease. </w:t>
      </w:r>
    </w:p>
    <w:p w14:paraId="2985B292" w14:textId="1386F6DE" w:rsidR="00924E1C" w:rsidRPr="00D64457" w:rsidRDefault="000A393E" w:rsidP="00924E1C">
      <w:pPr>
        <w:widowControl w:val="0"/>
        <w:numPr>
          <w:ilvl w:val="0"/>
          <w:numId w:val="28"/>
        </w:numPr>
        <w:tabs>
          <w:tab w:val="clear" w:pos="360"/>
          <w:tab w:val="num" w:pos="720"/>
        </w:tabs>
        <w:ind w:left="720"/>
        <w:jc w:val="both"/>
        <w:rPr>
          <w:rFonts w:ascii="Arial Narrow" w:hAnsi="Arial Narrow" w:cstheme="minorHAnsi"/>
          <w:b/>
          <w:u w:val="single"/>
        </w:rPr>
      </w:pPr>
      <w:r w:rsidRPr="00D64457">
        <w:rPr>
          <w:rFonts w:ascii="Arial Narrow" w:hAnsi="Arial Narrow" w:cstheme="minorHAnsi"/>
        </w:rPr>
        <w:t>30-day</w:t>
      </w:r>
      <w:r w:rsidR="00924E1C" w:rsidRPr="00D64457">
        <w:rPr>
          <w:rFonts w:ascii="Arial Narrow" w:hAnsi="Arial Narrow" w:cstheme="minorHAnsi"/>
        </w:rPr>
        <w:t xml:space="preserve"> notice for cancellation of service agreement.</w:t>
      </w:r>
    </w:p>
    <w:p w14:paraId="09206136" w14:textId="77777777" w:rsidR="00924E1C" w:rsidRPr="00D64457" w:rsidRDefault="00924E1C" w:rsidP="00924E1C">
      <w:pPr>
        <w:widowControl w:val="0"/>
        <w:numPr>
          <w:ilvl w:val="0"/>
          <w:numId w:val="28"/>
        </w:numPr>
        <w:tabs>
          <w:tab w:val="clear" w:pos="360"/>
          <w:tab w:val="num" w:pos="720"/>
        </w:tabs>
        <w:ind w:left="720"/>
        <w:jc w:val="both"/>
        <w:rPr>
          <w:rFonts w:ascii="Arial Narrow" w:hAnsi="Arial Narrow" w:cstheme="minorHAnsi"/>
          <w:b/>
          <w:u w:val="single"/>
        </w:rPr>
      </w:pPr>
      <w:r w:rsidRPr="00D64457">
        <w:rPr>
          <w:rFonts w:ascii="Arial Narrow" w:hAnsi="Arial Narrow" w:cstheme="minorHAnsi"/>
        </w:rPr>
        <w:t xml:space="preserve">Hard Drive – At the end of the lease and for security purposes, </w:t>
      </w:r>
      <w:proofErr w:type="gramStart"/>
      <w:r w:rsidRPr="00D64457">
        <w:rPr>
          <w:rFonts w:ascii="Arial Narrow" w:hAnsi="Arial Narrow" w:cstheme="minorHAnsi"/>
        </w:rPr>
        <w:t>any and all</w:t>
      </w:r>
      <w:proofErr w:type="gramEnd"/>
      <w:r w:rsidRPr="00D64457">
        <w:rPr>
          <w:rFonts w:ascii="Arial Narrow" w:hAnsi="Arial Narrow" w:cstheme="minorHAnsi"/>
        </w:rPr>
        <w:t xml:space="preserve"> customer information will be erased from the Hard Drive and a signed certificate validating this process will be provided to customer.</w:t>
      </w:r>
    </w:p>
    <w:p w14:paraId="3A3E03BF" w14:textId="7C8D1FA3" w:rsidR="00924E1C" w:rsidRPr="00D64457" w:rsidRDefault="00924E1C" w:rsidP="00924E1C">
      <w:pPr>
        <w:widowControl w:val="0"/>
        <w:numPr>
          <w:ilvl w:val="0"/>
          <w:numId w:val="28"/>
        </w:numPr>
        <w:tabs>
          <w:tab w:val="clear" w:pos="360"/>
          <w:tab w:val="num" w:pos="720"/>
        </w:tabs>
        <w:ind w:left="720"/>
        <w:jc w:val="both"/>
        <w:rPr>
          <w:rFonts w:ascii="Arial Narrow" w:hAnsi="Arial Narrow" w:cstheme="minorHAnsi"/>
          <w:b/>
          <w:u w:val="single"/>
        </w:rPr>
      </w:pPr>
      <w:r w:rsidRPr="00D64457">
        <w:rPr>
          <w:rFonts w:ascii="Arial Narrow" w:hAnsi="Arial Narrow" w:cstheme="minorHAnsi"/>
        </w:rPr>
        <w:t>The maintenance/service agreement must cover the entire period of the lease (36 months) and should include all supplies</w:t>
      </w:r>
      <w:r w:rsidR="00AB1FBC">
        <w:rPr>
          <w:rFonts w:ascii="Arial Narrow" w:hAnsi="Arial Narrow" w:cstheme="minorHAnsi"/>
        </w:rPr>
        <w:t xml:space="preserve">, </w:t>
      </w:r>
      <w:r w:rsidRPr="00D64457">
        <w:rPr>
          <w:rFonts w:ascii="Arial Narrow" w:hAnsi="Arial Narrow" w:cstheme="minorHAnsi"/>
        </w:rPr>
        <w:t>service, and repair.</w:t>
      </w:r>
      <w:r w:rsidR="003132E2">
        <w:rPr>
          <w:rFonts w:ascii="Arial Narrow" w:hAnsi="Arial Narrow" w:cstheme="minorHAnsi"/>
        </w:rPr>
        <w:t xml:space="preserve"> Supplies include toner, waste toner and staples, as applicable</w:t>
      </w:r>
      <w:r w:rsidR="00AB1FBC">
        <w:rPr>
          <w:rFonts w:ascii="Arial Narrow" w:hAnsi="Arial Narrow" w:cstheme="minorHAnsi"/>
        </w:rPr>
        <w:t xml:space="preserve">.  </w:t>
      </w:r>
      <w:r w:rsidR="00867FDA">
        <w:rPr>
          <w:rFonts w:ascii="Arial Narrow" w:hAnsi="Arial Narrow" w:cstheme="minorHAnsi"/>
        </w:rPr>
        <w:t xml:space="preserve">For purposes </w:t>
      </w:r>
      <w:r w:rsidR="00867FDA">
        <w:rPr>
          <w:rFonts w:ascii="Arial Narrow" w:hAnsi="Arial Narrow" w:cstheme="minorHAnsi"/>
        </w:rPr>
        <w:lastRenderedPageBreak/>
        <w:t>of this RFP, s</w:t>
      </w:r>
      <w:r w:rsidR="00AB1FBC">
        <w:rPr>
          <w:rFonts w:ascii="Arial Narrow" w:hAnsi="Arial Narrow" w:cstheme="minorHAnsi"/>
        </w:rPr>
        <w:t xml:space="preserve">upplies </w:t>
      </w:r>
      <w:r w:rsidR="00867FDA">
        <w:rPr>
          <w:rFonts w:ascii="Arial Narrow" w:hAnsi="Arial Narrow" w:cstheme="minorHAnsi"/>
        </w:rPr>
        <w:t>exclude</w:t>
      </w:r>
      <w:r w:rsidR="00AB1FBC">
        <w:rPr>
          <w:rFonts w:ascii="Arial Narrow" w:hAnsi="Arial Narrow" w:cstheme="minorHAnsi"/>
        </w:rPr>
        <w:t xml:space="preserve"> paper.</w:t>
      </w:r>
    </w:p>
    <w:p w14:paraId="782299E3" w14:textId="74C76168" w:rsidR="00924E1C" w:rsidRPr="00D64457" w:rsidRDefault="00924E1C" w:rsidP="00924E1C">
      <w:pPr>
        <w:widowControl w:val="0"/>
        <w:numPr>
          <w:ilvl w:val="0"/>
          <w:numId w:val="28"/>
        </w:numPr>
        <w:tabs>
          <w:tab w:val="clear" w:pos="360"/>
          <w:tab w:val="num" w:pos="720"/>
        </w:tabs>
        <w:ind w:left="720"/>
        <w:jc w:val="both"/>
        <w:rPr>
          <w:rFonts w:ascii="Arial Narrow" w:hAnsi="Arial Narrow" w:cstheme="minorHAnsi"/>
          <w:b/>
          <w:u w:val="single"/>
        </w:rPr>
      </w:pPr>
      <w:r w:rsidRPr="00D64457">
        <w:rPr>
          <w:rFonts w:ascii="Arial Narrow" w:hAnsi="Arial Narrow" w:cstheme="minorHAnsi"/>
        </w:rPr>
        <w:t xml:space="preserve">Lease must contain a clause that ensures that if the Board </w:t>
      </w:r>
      <w:r w:rsidR="00867FDA">
        <w:rPr>
          <w:rFonts w:ascii="Arial Narrow" w:hAnsi="Arial Narrow" w:cstheme="minorHAnsi"/>
        </w:rPr>
        <w:t>were</w:t>
      </w:r>
      <w:r w:rsidRPr="00D64457">
        <w:rPr>
          <w:rFonts w:ascii="Arial Narrow" w:hAnsi="Arial Narrow" w:cstheme="minorHAnsi"/>
        </w:rPr>
        <w:t xml:space="preserve"> to lose funding for this </w:t>
      </w:r>
      <w:r w:rsidR="00867FDA">
        <w:rPr>
          <w:rFonts w:ascii="Arial Narrow" w:hAnsi="Arial Narrow" w:cstheme="minorHAnsi"/>
        </w:rPr>
        <w:t>system</w:t>
      </w:r>
      <w:r w:rsidRPr="00D64457">
        <w:rPr>
          <w:rFonts w:ascii="Arial Narrow" w:hAnsi="Arial Narrow" w:cstheme="minorHAnsi"/>
        </w:rPr>
        <w:t>, the Board could return the copiers and</w:t>
      </w:r>
      <w:r w:rsidR="00867FDA">
        <w:rPr>
          <w:rFonts w:ascii="Arial Narrow" w:hAnsi="Arial Narrow" w:cstheme="minorHAnsi"/>
        </w:rPr>
        <w:t>/or terminate</w:t>
      </w:r>
      <w:r w:rsidRPr="00D64457">
        <w:rPr>
          <w:rFonts w:ascii="Arial Narrow" w:hAnsi="Arial Narrow" w:cstheme="minorHAnsi"/>
        </w:rPr>
        <w:t xml:space="preserve"> the contract </w:t>
      </w:r>
      <w:r w:rsidR="00867FDA">
        <w:rPr>
          <w:rFonts w:ascii="Arial Narrow" w:hAnsi="Arial Narrow" w:cstheme="minorHAnsi"/>
        </w:rPr>
        <w:t>without penalty</w:t>
      </w:r>
      <w:r w:rsidRPr="00D64457">
        <w:rPr>
          <w:rFonts w:ascii="Arial Narrow" w:hAnsi="Arial Narrow" w:cstheme="minorHAnsi"/>
        </w:rPr>
        <w:t>.</w:t>
      </w:r>
    </w:p>
    <w:p w14:paraId="6276A20F" w14:textId="64CE607D" w:rsidR="00924E1C" w:rsidRPr="00D64457" w:rsidRDefault="00924E1C" w:rsidP="00924E1C">
      <w:pPr>
        <w:widowControl w:val="0"/>
        <w:numPr>
          <w:ilvl w:val="0"/>
          <w:numId w:val="28"/>
        </w:numPr>
        <w:tabs>
          <w:tab w:val="clear" w:pos="360"/>
          <w:tab w:val="num" w:pos="720"/>
        </w:tabs>
        <w:ind w:left="720"/>
        <w:jc w:val="both"/>
        <w:rPr>
          <w:rFonts w:ascii="Arial Narrow" w:hAnsi="Arial Narrow" w:cstheme="minorHAnsi"/>
          <w:b/>
          <w:u w:val="single"/>
        </w:rPr>
      </w:pPr>
      <w:r w:rsidRPr="00D64457">
        <w:rPr>
          <w:rFonts w:ascii="Arial Narrow" w:hAnsi="Arial Narrow" w:cstheme="minorHAnsi"/>
        </w:rPr>
        <w:t>The lease must be a Fair Market Value Lease, with terms of the lease clearly stated, with no hidden costs.</w:t>
      </w:r>
    </w:p>
    <w:p w14:paraId="7C33F861" w14:textId="77777777" w:rsidR="00924E1C" w:rsidRPr="00D64457" w:rsidRDefault="00924E1C" w:rsidP="00924E1C">
      <w:pPr>
        <w:widowControl w:val="0"/>
        <w:numPr>
          <w:ilvl w:val="0"/>
          <w:numId w:val="29"/>
        </w:numPr>
        <w:tabs>
          <w:tab w:val="clear" w:pos="360"/>
          <w:tab w:val="num" w:pos="720"/>
        </w:tabs>
        <w:ind w:left="720"/>
        <w:jc w:val="both"/>
        <w:rPr>
          <w:rFonts w:ascii="Arial Narrow" w:hAnsi="Arial Narrow" w:cstheme="minorHAnsi"/>
        </w:rPr>
      </w:pPr>
      <w:r w:rsidRPr="00D64457">
        <w:rPr>
          <w:rFonts w:ascii="Arial Narrow" w:hAnsi="Arial Narrow" w:cstheme="minorHAnsi"/>
        </w:rPr>
        <w:t>Property tax must be included in the monthly lease cost.</w:t>
      </w:r>
    </w:p>
    <w:p w14:paraId="70CCA6C2" w14:textId="39EF4948" w:rsidR="00924E1C" w:rsidRPr="00D64457" w:rsidRDefault="00924E1C" w:rsidP="00924E1C">
      <w:pPr>
        <w:widowControl w:val="0"/>
        <w:numPr>
          <w:ilvl w:val="0"/>
          <w:numId w:val="29"/>
        </w:numPr>
        <w:tabs>
          <w:tab w:val="clear" w:pos="360"/>
          <w:tab w:val="num" w:pos="720"/>
        </w:tabs>
        <w:ind w:left="720"/>
        <w:jc w:val="both"/>
        <w:rPr>
          <w:rFonts w:ascii="Arial Narrow" w:hAnsi="Arial Narrow" w:cstheme="minorHAnsi"/>
        </w:rPr>
      </w:pPr>
      <w:r w:rsidRPr="00D64457">
        <w:rPr>
          <w:rFonts w:ascii="Arial Narrow" w:hAnsi="Arial Narrow" w:cstheme="minorHAnsi"/>
        </w:rPr>
        <w:t xml:space="preserve">The </w:t>
      </w:r>
      <w:r w:rsidR="004F6502">
        <w:rPr>
          <w:rFonts w:ascii="Arial Narrow" w:hAnsi="Arial Narrow" w:cstheme="minorHAnsi"/>
        </w:rPr>
        <w:t>quote</w:t>
      </w:r>
      <w:r w:rsidRPr="00D64457">
        <w:rPr>
          <w:rFonts w:ascii="Arial Narrow" w:hAnsi="Arial Narrow" w:cstheme="minorHAnsi"/>
        </w:rPr>
        <w:t xml:space="preserve"> must include all delivery and set-up charges, and any removal charges at the termination of the lease.</w:t>
      </w:r>
    </w:p>
    <w:p w14:paraId="762654B0" w14:textId="0D485869" w:rsidR="00924E1C" w:rsidRPr="00D64457" w:rsidRDefault="00924E1C" w:rsidP="00924E1C">
      <w:pPr>
        <w:widowControl w:val="0"/>
        <w:numPr>
          <w:ilvl w:val="0"/>
          <w:numId w:val="29"/>
        </w:numPr>
        <w:tabs>
          <w:tab w:val="clear" w:pos="360"/>
          <w:tab w:val="num" w:pos="720"/>
        </w:tabs>
        <w:ind w:left="720"/>
        <w:jc w:val="both"/>
        <w:rPr>
          <w:rFonts w:ascii="Arial Narrow" w:hAnsi="Arial Narrow" w:cstheme="minorHAnsi"/>
        </w:rPr>
      </w:pPr>
      <w:r w:rsidRPr="00D64457">
        <w:rPr>
          <w:rFonts w:ascii="Arial Narrow" w:hAnsi="Arial Narrow" w:cstheme="minorHAnsi"/>
        </w:rPr>
        <w:t xml:space="preserve">Service Response Time Guarantee – </w:t>
      </w:r>
      <w:r w:rsidR="004F6502">
        <w:rPr>
          <w:rFonts w:ascii="Arial Narrow" w:hAnsi="Arial Narrow" w:cstheme="minorHAnsi"/>
          <w:u w:val="single"/>
        </w:rPr>
        <w:t>bidder</w:t>
      </w:r>
      <w:r w:rsidRPr="00D64457">
        <w:rPr>
          <w:rFonts w:ascii="Arial Narrow" w:hAnsi="Arial Narrow" w:cstheme="minorHAnsi"/>
          <w:u w:val="single"/>
        </w:rPr>
        <w:t xml:space="preserve"> must state in writing the maximum time for onsite response for service calls</w:t>
      </w:r>
      <w:r w:rsidRPr="00D64457">
        <w:rPr>
          <w:rFonts w:ascii="Arial Narrow" w:hAnsi="Arial Narrow" w:cstheme="minorHAnsi"/>
        </w:rPr>
        <w:t>.</w:t>
      </w:r>
      <w:r w:rsidR="003132E2">
        <w:rPr>
          <w:rFonts w:ascii="Arial Narrow" w:hAnsi="Arial Narrow" w:cstheme="minorHAnsi"/>
        </w:rPr>
        <w:t xml:space="preserve">  The response time should include the time it takes a service technician to physically arrive onsite for a service call.</w:t>
      </w:r>
    </w:p>
    <w:p w14:paraId="378BD9A7" w14:textId="77777777" w:rsidR="00924E1C" w:rsidRPr="00D64457" w:rsidRDefault="00924E1C" w:rsidP="00924E1C">
      <w:pPr>
        <w:widowControl w:val="0"/>
        <w:numPr>
          <w:ilvl w:val="0"/>
          <w:numId w:val="29"/>
        </w:numPr>
        <w:tabs>
          <w:tab w:val="clear" w:pos="360"/>
          <w:tab w:val="num" w:pos="720"/>
        </w:tabs>
        <w:ind w:left="720"/>
        <w:jc w:val="both"/>
        <w:rPr>
          <w:rFonts w:ascii="Arial Narrow" w:hAnsi="Arial Narrow" w:cstheme="minorHAnsi"/>
        </w:rPr>
      </w:pPr>
      <w:r w:rsidRPr="00D64457">
        <w:rPr>
          <w:rFonts w:ascii="Arial Narrow" w:hAnsi="Arial Narrow" w:cstheme="minorHAnsi"/>
        </w:rPr>
        <w:t>OEM requires all vendors to only use original parts and toner – warranties can be voided by use of generic parts and toner.</w:t>
      </w:r>
    </w:p>
    <w:p w14:paraId="0B299CEF" w14:textId="35A3EB1F" w:rsidR="00924E1C" w:rsidRPr="00D64457" w:rsidRDefault="00924E1C" w:rsidP="00924E1C">
      <w:pPr>
        <w:widowControl w:val="0"/>
        <w:numPr>
          <w:ilvl w:val="0"/>
          <w:numId w:val="29"/>
        </w:numPr>
        <w:tabs>
          <w:tab w:val="clear" w:pos="360"/>
          <w:tab w:val="num" w:pos="720"/>
        </w:tabs>
        <w:ind w:left="720"/>
        <w:jc w:val="both"/>
        <w:rPr>
          <w:rFonts w:ascii="Arial Narrow" w:hAnsi="Arial Narrow" w:cstheme="minorHAnsi"/>
        </w:rPr>
      </w:pPr>
      <w:r w:rsidRPr="00D64457">
        <w:rPr>
          <w:rFonts w:ascii="Arial Narrow" w:hAnsi="Arial Narrow" w:cstheme="minorHAnsi"/>
        </w:rPr>
        <w:t xml:space="preserve">No late or return fees – </w:t>
      </w:r>
      <w:r w:rsidRPr="00D64457">
        <w:rPr>
          <w:rFonts w:ascii="Arial Narrow" w:hAnsi="Arial Narrow" w:cstheme="minorHAnsi"/>
          <w:u w:val="single"/>
        </w:rPr>
        <w:t xml:space="preserve">If selection of different </w:t>
      </w:r>
      <w:r w:rsidR="004F6502">
        <w:rPr>
          <w:rFonts w:ascii="Arial Narrow" w:hAnsi="Arial Narrow" w:cstheme="minorHAnsi"/>
          <w:u w:val="single"/>
        </w:rPr>
        <w:t>bidder</w:t>
      </w:r>
      <w:r w:rsidRPr="00D64457">
        <w:rPr>
          <w:rFonts w:ascii="Arial Narrow" w:hAnsi="Arial Narrow" w:cstheme="minorHAnsi"/>
          <w:u w:val="single"/>
        </w:rPr>
        <w:t xml:space="preserve"> to provide the service, existing vendor equipment must be picked up at no expense to the WFSDallas</w:t>
      </w:r>
      <w:r w:rsidRPr="00D64457">
        <w:rPr>
          <w:rFonts w:ascii="Arial Narrow" w:hAnsi="Arial Narrow" w:cstheme="minorHAnsi"/>
        </w:rPr>
        <w:t>.</w:t>
      </w:r>
    </w:p>
    <w:p w14:paraId="56763851" w14:textId="77777777" w:rsidR="00924E1C" w:rsidRPr="00D64457" w:rsidRDefault="00924E1C" w:rsidP="00924E1C">
      <w:pPr>
        <w:jc w:val="both"/>
        <w:rPr>
          <w:rFonts w:ascii="Arial Narrow" w:hAnsi="Arial Narrow" w:cstheme="minorHAnsi"/>
          <w:b/>
          <w:u w:val="single"/>
        </w:rPr>
      </w:pPr>
    </w:p>
    <w:p w14:paraId="105B5DCF" w14:textId="77777777" w:rsidR="00924E1C" w:rsidRPr="00D64457" w:rsidRDefault="00924E1C" w:rsidP="00924E1C">
      <w:pPr>
        <w:jc w:val="both"/>
        <w:rPr>
          <w:rFonts w:ascii="Arial Narrow" w:hAnsi="Arial Narrow" w:cstheme="minorHAnsi"/>
          <w:b/>
          <w:u w:val="single"/>
        </w:rPr>
      </w:pPr>
      <w:r w:rsidRPr="00D64457">
        <w:rPr>
          <w:rFonts w:ascii="Arial Narrow" w:hAnsi="Arial Narrow" w:cstheme="minorHAnsi"/>
          <w:b/>
          <w:u w:val="single"/>
        </w:rPr>
        <w:t xml:space="preserve">Purchase Contract is to include the following terms and conditions: </w:t>
      </w:r>
    </w:p>
    <w:p w14:paraId="1C2A94A2" w14:textId="77777777" w:rsidR="00924E1C" w:rsidRPr="00D64457" w:rsidRDefault="00924E1C" w:rsidP="00924E1C">
      <w:pPr>
        <w:pStyle w:val="ListParagraph"/>
        <w:widowControl w:val="0"/>
        <w:numPr>
          <w:ilvl w:val="0"/>
          <w:numId w:val="30"/>
        </w:numPr>
        <w:jc w:val="both"/>
        <w:rPr>
          <w:rFonts w:ascii="Arial Narrow" w:hAnsi="Arial Narrow" w:cstheme="minorHAnsi"/>
        </w:rPr>
      </w:pPr>
      <w:r w:rsidRPr="00D64457">
        <w:rPr>
          <w:rFonts w:ascii="Arial Narrow" w:hAnsi="Arial Narrow" w:cstheme="minorHAnsi"/>
        </w:rPr>
        <w:t>All machines will be purchased for ownership with the manufacturer’s warranties.</w:t>
      </w:r>
    </w:p>
    <w:p w14:paraId="6BFA52EE" w14:textId="2894DACD" w:rsidR="00924E1C" w:rsidRPr="00D64457" w:rsidRDefault="00924E1C" w:rsidP="009C798C">
      <w:pPr>
        <w:pStyle w:val="ListParagraph"/>
        <w:numPr>
          <w:ilvl w:val="0"/>
          <w:numId w:val="30"/>
        </w:numPr>
        <w:jc w:val="both"/>
        <w:rPr>
          <w:rFonts w:ascii="Arial Narrow" w:hAnsi="Arial Narrow" w:cstheme="minorHAnsi"/>
        </w:rPr>
      </w:pPr>
      <w:r w:rsidRPr="00D64457">
        <w:rPr>
          <w:rFonts w:ascii="Arial Narrow" w:hAnsi="Arial Narrow" w:cstheme="minorHAnsi"/>
        </w:rPr>
        <w:t>All machines will be maintained by a maintenance service agreement.</w:t>
      </w:r>
    </w:p>
    <w:p w14:paraId="4A9167CC" w14:textId="1717CF55" w:rsidR="00924E1C" w:rsidRPr="00D64457" w:rsidRDefault="00924E1C" w:rsidP="00924E1C">
      <w:pPr>
        <w:jc w:val="both"/>
        <w:rPr>
          <w:rFonts w:ascii="Arial Narrow" w:hAnsi="Arial Narrow" w:cstheme="minorHAnsi"/>
        </w:rPr>
      </w:pPr>
    </w:p>
    <w:p w14:paraId="6328CCF3" w14:textId="47097E70" w:rsidR="007C15C7" w:rsidRPr="00D64457" w:rsidRDefault="007C15C7" w:rsidP="007C15C7">
      <w:pPr>
        <w:jc w:val="both"/>
        <w:rPr>
          <w:rFonts w:ascii="Arial Narrow" w:hAnsi="Arial Narrow" w:cstheme="minorHAnsi"/>
          <w:b/>
          <w:i/>
          <w:iCs/>
          <w:szCs w:val="24"/>
        </w:rPr>
      </w:pPr>
      <w:r w:rsidRPr="00D64457">
        <w:rPr>
          <w:rFonts w:ascii="Arial Narrow" w:hAnsi="Arial Narrow" w:cstheme="minorHAnsi"/>
          <w:b/>
          <w:i/>
          <w:iCs/>
        </w:rPr>
        <w:t xml:space="preserve">DESCRIPTION OF COPIERS/PRINTERS </w:t>
      </w:r>
    </w:p>
    <w:p w14:paraId="2F4B704D" w14:textId="77777777" w:rsidR="007C15C7" w:rsidRPr="00D64457" w:rsidRDefault="007C15C7" w:rsidP="007C15C7">
      <w:pPr>
        <w:jc w:val="both"/>
        <w:rPr>
          <w:rFonts w:ascii="Arial Narrow" w:hAnsi="Arial Narrow" w:cstheme="minorHAnsi"/>
          <w:sz w:val="14"/>
          <w:szCs w:val="14"/>
          <w:highlight w:val="yellow"/>
        </w:rPr>
      </w:pPr>
    </w:p>
    <w:p w14:paraId="2CDFF311" w14:textId="457D527D" w:rsidR="007220A8" w:rsidRPr="004F6502" w:rsidRDefault="007C15C7" w:rsidP="007C15C7">
      <w:pPr>
        <w:tabs>
          <w:tab w:val="left" w:pos="-1152"/>
          <w:tab w:val="left" w:pos="-720"/>
          <w:tab w:val="left" w:pos="0"/>
          <w:tab w:val="left" w:pos="720"/>
          <w:tab w:val="left" w:pos="1440"/>
          <w:tab w:val="left" w:pos="1800"/>
        </w:tabs>
        <w:jc w:val="both"/>
        <w:rPr>
          <w:rFonts w:ascii="Arial Narrow" w:hAnsi="Arial Narrow" w:cstheme="minorHAnsi"/>
          <w:szCs w:val="24"/>
        </w:rPr>
      </w:pPr>
      <w:r w:rsidRPr="004F6502">
        <w:rPr>
          <w:rFonts w:ascii="Arial Narrow" w:hAnsi="Arial Narrow" w:cstheme="minorHAnsi"/>
          <w:b/>
        </w:rPr>
        <w:t>WFSDallas</w:t>
      </w:r>
      <w:r w:rsidRPr="004F6502">
        <w:rPr>
          <w:rFonts w:ascii="Arial Narrow" w:hAnsi="Arial Narrow" w:cstheme="minorHAnsi"/>
          <w:szCs w:val="24"/>
        </w:rPr>
        <w:t xml:space="preserve"> has an </w:t>
      </w:r>
      <w:r w:rsidR="004F6502" w:rsidRPr="004F6502">
        <w:rPr>
          <w:rFonts w:ascii="Arial Narrow" w:hAnsi="Arial Narrow" w:cstheme="minorHAnsi"/>
          <w:szCs w:val="24"/>
        </w:rPr>
        <w:t>administrative</w:t>
      </w:r>
      <w:r w:rsidRPr="004F6502">
        <w:rPr>
          <w:rFonts w:ascii="Arial Narrow" w:hAnsi="Arial Narrow" w:cstheme="minorHAnsi"/>
          <w:szCs w:val="24"/>
        </w:rPr>
        <w:t xml:space="preserve"> office, </w:t>
      </w:r>
      <w:r w:rsidR="004F6502">
        <w:rPr>
          <w:rFonts w:ascii="Arial Narrow" w:hAnsi="Arial Narrow" w:cstheme="minorHAnsi"/>
          <w:szCs w:val="24"/>
        </w:rPr>
        <w:t>seven</w:t>
      </w:r>
      <w:r w:rsidRPr="004F6502">
        <w:rPr>
          <w:rFonts w:ascii="Arial Narrow" w:hAnsi="Arial Narrow" w:cstheme="minorHAnsi"/>
          <w:szCs w:val="24"/>
        </w:rPr>
        <w:t xml:space="preserve"> (</w:t>
      </w:r>
      <w:r w:rsidR="004F6502">
        <w:rPr>
          <w:rFonts w:ascii="Arial Narrow" w:hAnsi="Arial Narrow" w:cstheme="minorHAnsi"/>
          <w:szCs w:val="24"/>
        </w:rPr>
        <w:t>7</w:t>
      </w:r>
      <w:r w:rsidRPr="004F6502">
        <w:rPr>
          <w:rFonts w:ascii="Arial Narrow" w:hAnsi="Arial Narrow" w:cstheme="minorHAnsi"/>
          <w:szCs w:val="24"/>
        </w:rPr>
        <w:t xml:space="preserve">) workforce </w:t>
      </w:r>
      <w:r w:rsidR="005F0A8B" w:rsidRPr="004F6502">
        <w:rPr>
          <w:rFonts w:ascii="Arial Narrow" w:hAnsi="Arial Narrow" w:cstheme="minorHAnsi"/>
          <w:szCs w:val="24"/>
        </w:rPr>
        <w:t>solutions</w:t>
      </w:r>
      <w:r w:rsidRPr="004F6502">
        <w:rPr>
          <w:rFonts w:ascii="Arial Narrow" w:hAnsi="Arial Narrow" w:cstheme="minorHAnsi"/>
          <w:szCs w:val="24"/>
        </w:rPr>
        <w:t xml:space="preserve"> offices and </w:t>
      </w:r>
      <w:r w:rsidR="00AA1C5C">
        <w:rPr>
          <w:rFonts w:ascii="Arial Narrow" w:hAnsi="Arial Narrow" w:cstheme="minorHAnsi"/>
          <w:szCs w:val="24"/>
        </w:rPr>
        <w:t>Adult Education &amp; Literacy (</w:t>
      </w:r>
      <w:r w:rsidR="00DA4A0C">
        <w:rPr>
          <w:rFonts w:ascii="Arial Narrow" w:hAnsi="Arial Narrow" w:cstheme="minorHAnsi"/>
          <w:szCs w:val="24"/>
        </w:rPr>
        <w:t>AEL</w:t>
      </w:r>
      <w:r w:rsidR="00AA1C5C">
        <w:rPr>
          <w:rFonts w:ascii="Arial Narrow" w:hAnsi="Arial Narrow" w:cstheme="minorHAnsi"/>
          <w:szCs w:val="24"/>
        </w:rPr>
        <w:t>)</w:t>
      </w:r>
      <w:r w:rsidRPr="004F6502">
        <w:rPr>
          <w:rFonts w:ascii="Arial Narrow" w:hAnsi="Arial Narrow" w:cstheme="minorHAnsi"/>
          <w:szCs w:val="24"/>
        </w:rPr>
        <w:t xml:space="preserve"> locations.  </w:t>
      </w:r>
      <w:r w:rsidR="000A3BCD">
        <w:rPr>
          <w:rFonts w:ascii="Arial Narrow" w:hAnsi="Arial Narrow" w:cstheme="minorHAnsi"/>
          <w:szCs w:val="24"/>
        </w:rPr>
        <w:t>All</w:t>
      </w:r>
      <w:r w:rsidR="005F0A8B" w:rsidRPr="004F6502">
        <w:rPr>
          <w:rFonts w:ascii="Arial Narrow" w:hAnsi="Arial Narrow" w:cstheme="minorHAnsi"/>
          <w:szCs w:val="24"/>
        </w:rPr>
        <w:t xml:space="preserve"> c</w:t>
      </w:r>
      <w:r w:rsidRPr="004F6502">
        <w:rPr>
          <w:rFonts w:ascii="Arial Narrow" w:hAnsi="Arial Narrow" w:cstheme="minorHAnsi"/>
          <w:szCs w:val="24"/>
        </w:rPr>
        <w:t xml:space="preserve">urrent locations </w:t>
      </w:r>
      <w:r w:rsidR="002D62FE" w:rsidRPr="004F6502">
        <w:rPr>
          <w:rFonts w:ascii="Arial Narrow" w:hAnsi="Arial Narrow" w:cstheme="minorHAnsi"/>
          <w:szCs w:val="24"/>
        </w:rPr>
        <w:t xml:space="preserve">are </w:t>
      </w:r>
      <w:r w:rsidRPr="004F6502">
        <w:rPr>
          <w:rFonts w:ascii="Arial Narrow" w:hAnsi="Arial Narrow" w:cstheme="minorHAnsi"/>
          <w:szCs w:val="24"/>
        </w:rPr>
        <w:t xml:space="preserve">subject to re-location </w:t>
      </w:r>
      <w:r w:rsidR="000A3BCD">
        <w:rPr>
          <w:rFonts w:ascii="Arial Narrow" w:hAnsi="Arial Narrow" w:cstheme="minorHAnsi"/>
          <w:szCs w:val="24"/>
        </w:rPr>
        <w:t xml:space="preserve">or addition of new locations, </w:t>
      </w:r>
      <w:r w:rsidRPr="004F6502">
        <w:rPr>
          <w:rFonts w:ascii="Arial Narrow" w:hAnsi="Arial Narrow" w:cstheme="minorHAnsi"/>
          <w:szCs w:val="24"/>
        </w:rPr>
        <w:t xml:space="preserve">pending discretion of the Board. </w:t>
      </w:r>
      <w:r w:rsidR="002D62FE" w:rsidRPr="004F6502">
        <w:rPr>
          <w:rFonts w:ascii="Arial Narrow" w:hAnsi="Arial Narrow" w:cstheme="minorHAnsi"/>
          <w:szCs w:val="24"/>
        </w:rPr>
        <w:t xml:space="preserve"> </w:t>
      </w:r>
      <w:r w:rsidR="005E4A5B">
        <w:rPr>
          <w:rFonts w:ascii="Arial Narrow" w:hAnsi="Arial Narrow" w:cstheme="minorHAnsi"/>
          <w:szCs w:val="24"/>
        </w:rPr>
        <w:t>Approximate</w:t>
      </w:r>
      <w:r w:rsidR="007220A8" w:rsidRPr="004F6502">
        <w:rPr>
          <w:rFonts w:ascii="Arial Narrow" w:hAnsi="Arial Narrow" w:cstheme="minorHAnsi"/>
          <w:szCs w:val="24"/>
        </w:rPr>
        <w:t xml:space="preserve"> </w:t>
      </w:r>
      <w:r w:rsidR="00ED095E" w:rsidRPr="004F6502">
        <w:rPr>
          <w:rFonts w:ascii="Arial Narrow" w:hAnsi="Arial Narrow" w:cstheme="minorHAnsi"/>
          <w:szCs w:val="24"/>
        </w:rPr>
        <w:t xml:space="preserve">quantity and </w:t>
      </w:r>
      <w:r w:rsidR="007220A8" w:rsidRPr="004F6502">
        <w:rPr>
          <w:rFonts w:ascii="Arial Narrow" w:hAnsi="Arial Narrow" w:cstheme="minorHAnsi"/>
          <w:szCs w:val="24"/>
        </w:rPr>
        <w:t xml:space="preserve">specifications </w:t>
      </w:r>
      <w:r w:rsidR="00ED095E" w:rsidRPr="004F6502">
        <w:rPr>
          <w:rFonts w:ascii="Arial Narrow" w:hAnsi="Arial Narrow" w:cstheme="minorHAnsi"/>
          <w:szCs w:val="24"/>
        </w:rPr>
        <w:t xml:space="preserve">for devices </w:t>
      </w:r>
      <w:r w:rsidR="005E4A5B">
        <w:rPr>
          <w:rFonts w:ascii="Arial Narrow" w:hAnsi="Arial Narrow" w:cstheme="minorHAnsi"/>
          <w:szCs w:val="24"/>
        </w:rPr>
        <w:t>include</w:t>
      </w:r>
      <w:r w:rsidR="007220A8" w:rsidRPr="004F6502">
        <w:rPr>
          <w:rFonts w:ascii="Arial Narrow" w:hAnsi="Arial Narrow" w:cstheme="minorHAnsi"/>
          <w:szCs w:val="24"/>
        </w:rPr>
        <w:t>:</w:t>
      </w:r>
    </w:p>
    <w:p w14:paraId="752F8B1C" w14:textId="271B3BC6" w:rsidR="007C15C7" w:rsidRPr="000A3BCD" w:rsidRDefault="00B60B11" w:rsidP="00923884">
      <w:pPr>
        <w:widowControl w:val="0"/>
        <w:numPr>
          <w:ilvl w:val="0"/>
          <w:numId w:val="40"/>
        </w:numPr>
        <w:rPr>
          <w:rFonts w:ascii="Arial Narrow" w:hAnsi="Arial Narrow" w:cstheme="minorHAnsi"/>
        </w:rPr>
      </w:pPr>
      <w:r>
        <w:rPr>
          <w:rFonts w:ascii="Arial Narrow" w:hAnsi="Arial Narrow" w:cstheme="minorHAnsi"/>
          <w:b/>
          <w:bCs/>
          <w:u w:val="single"/>
        </w:rPr>
        <w:t>29</w:t>
      </w:r>
      <w:r w:rsidR="005E4A5B">
        <w:rPr>
          <w:rFonts w:ascii="Arial Narrow" w:hAnsi="Arial Narrow" w:cstheme="minorHAnsi"/>
          <w:b/>
          <w:bCs/>
          <w:u w:val="single"/>
        </w:rPr>
        <w:t xml:space="preserve"> </w:t>
      </w:r>
      <w:r w:rsidR="007C15C7" w:rsidRPr="004F6502">
        <w:rPr>
          <w:rFonts w:ascii="Arial Narrow" w:hAnsi="Arial Narrow" w:cstheme="minorHAnsi"/>
          <w:u w:val="single"/>
        </w:rPr>
        <w:t>multifunction laser copier machines</w:t>
      </w:r>
      <w:r w:rsidR="007C15C7" w:rsidRPr="004F6502">
        <w:rPr>
          <w:rFonts w:ascii="Arial Narrow" w:hAnsi="Arial Narrow" w:cstheme="minorHAnsi"/>
        </w:rPr>
        <w:t xml:space="preserve">: black/white copying/printing/scanning only, and a 55 ppm (page per minute) speed.  </w:t>
      </w:r>
      <w:r w:rsidR="007C15C7" w:rsidRPr="004F6502">
        <w:rPr>
          <w:rFonts w:ascii="Arial Narrow" w:hAnsi="Arial Narrow" w:cstheme="minorHAnsi"/>
          <w:szCs w:val="24"/>
        </w:rPr>
        <w:t xml:space="preserve">Internal finisher and fax board/kit </w:t>
      </w:r>
      <w:r w:rsidR="00BC701D" w:rsidRPr="004F6502">
        <w:rPr>
          <w:rFonts w:ascii="Arial Narrow" w:hAnsi="Arial Narrow" w:cstheme="minorHAnsi"/>
          <w:szCs w:val="24"/>
        </w:rPr>
        <w:t>installed and</w:t>
      </w:r>
      <w:r w:rsidR="007C15C7" w:rsidRPr="004F6502">
        <w:rPr>
          <w:rFonts w:ascii="Arial Narrow" w:hAnsi="Arial Narrow" w:cstheme="minorHAnsi"/>
          <w:szCs w:val="24"/>
        </w:rPr>
        <w:t xml:space="preserve"> should meet general specifications above. </w:t>
      </w:r>
      <w:r w:rsidR="007C15C7" w:rsidRPr="004F6502">
        <w:rPr>
          <w:rFonts w:ascii="Arial Narrow" w:hAnsi="Arial Narrow" w:cstheme="minorHAnsi"/>
          <w:szCs w:val="24"/>
          <w:u w:val="single"/>
        </w:rPr>
        <w:t>Paper capacity</w:t>
      </w:r>
      <w:r w:rsidR="007C15C7" w:rsidRPr="004F6502">
        <w:rPr>
          <w:rFonts w:ascii="Arial Narrow" w:hAnsi="Arial Narrow" w:cstheme="minorHAnsi"/>
          <w:szCs w:val="24"/>
        </w:rPr>
        <w:t xml:space="preserve"> - minimum of 3,650 total sheets, and option for LCT (large capacity tray) minimum 2,500 sheets.</w:t>
      </w:r>
      <w:r w:rsidR="000A3BCD">
        <w:rPr>
          <w:rFonts w:ascii="Arial Narrow" w:hAnsi="Arial Narrow" w:cstheme="minorHAnsi"/>
        </w:rPr>
        <w:t xml:space="preserve">  </w:t>
      </w:r>
      <w:r w:rsidR="007C15C7" w:rsidRPr="000A3BCD">
        <w:rPr>
          <w:rFonts w:ascii="Arial Narrow" w:hAnsi="Arial Narrow" w:cstheme="minorHAnsi"/>
        </w:rPr>
        <w:t>Monthly Copy Allowance: 30,000 black/white per device</w:t>
      </w:r>
    </w:p>
    <w:p w14:paraId="3BF89726" w14:textId="77777777" w:rsidR="007C15C7" w:rsidRPr="004F6502" w:rsidRDefault="007C15C7" w:rsidP="007C15C7">
      <w:pPr>
        <w:ind w:left="720"/>
        <w:rPr>
          <w:rFonts w:ascii="Arial Narrow" w:hAnsi="Arial Narrow" w:cstheme="minorHAnsi"/>
        </w:rPr>
      </w:pPr>
    </w:p>
    <w:p w14:paraId="4ACB6EE3" w14:textId="3CF62C52" w:rsidR="007C15C7" w:rsidRPr="004F6502" w:rsidRDefault="00B60B11" w:rsidP="00923884">
      <w:pPr>
        <w:widowControl w:val="0"/>
        <w:numPr>
          <w:ilvl w:val="0"/>
          <w:numId w:val="40"/>
        </w:numPr>
        <w:rPr>
          <w:rFonts w:ascii="Arial Narrow" w:hAnsi="Arial Narrow" w:cstheme="minorHAnsi"/>
          <w:b/>
        </w:rPr>
      </w:pPr>
      <w:r>
        <w:rPr>
          <w:rFonts w:ascii="Arial Narrow" w:hAnsi="Arial Narrow" w:cstheme="minorHAnsi"/>
          <w:b/>
          <w:bCs/>
          <w:u w:val="single"/>
        </w:rPr>
        <w:t xml:space="preserve">2 </w:t>
      </w:r>
      <w:r w:rsidR="007C15C7" w:rsidRPr="004F6502">
        <w:rPr>
          <w:rFonts w:ascii="Arial Narrow" w:hAnsi="Arial Narrow" w:cstheme="minorHAnsi"/>
          <w:u w:val="single"/>
        </w:rPr>
        <w:t xml:space="preserve">compact multifunction laser printer, </w:t>
      </w:r>
      <w:r w:rsidR="007C15C7" w:rsidRPr="004F6502">
        <w:rPr>
          <w:rFonts w:ascii="Arial Narrow" w:hAnsi="Arial Narrow" w:cstheme="minorHAnsi"/>
          <w:szCs w:val="24"/>
        </w:rPr>
        <w:t xml:space="preserve">black/white copying/printing only, a </w:t>
      </w:r>
      <w:r w:rsidR="00BC3E7F" w:rsidRPr="004F6502">
        <w:rPr>
          <w:rFonts w:ascii="Arial Narrow" w:hAnsi="Arial Narrow" w:cstheme="minorHAnsi"/>
          <w:szCs w:val="24"/>
        </w:rPr>
        <w:t>35-ppm</w:t>
      </w:r>
      <w:r w:rsidR="007C15C7" w:rsidRPr="004F6502">
        <w:rPr>
          <w:rFonts w:ascii="Arial Narrow" w:hAnsi="Arial Narrow" w:cstheme="minorHAnsi"/>
          <w:szCs w:val="24"/>
        </w:rPr>
        <w:t xml:space="preserve"> speed. </w:t>
      </w:r>
      <w:r w:rsidR="007C15C7" w:rsidRPr="004F6502">
        <w:rPr>
          <w:rFonts w:ascii="Arial Narrow" w:hAnsi="Arial Narrow" w:cstheme="minorHAnsi"/>
          <w:szCs w:val="24"/>
          <w:u w:val="single"/>
        </w:rPr>
        <w:t>Paper capacity</w:t>
      </w:r>
      <w:r w:rsidR="007C15C7" w:rsidRPr="004F6502">
        <w:rPr>
          <w:rFonts w:ascii="Arial Narrow" w:hAnsi="Arial Narrow" w:cstheme="minorHAnsi"/>
          <w:szCs w:val="24"/>
        </w:rPr>
        <w:t xml:space="preserve"> - minimum of 650 total sheets, and option for additional tray minimum 500 sheets.</w:t>
      </w:r>
    </w:p>
    <w:p w14:paraId="0779B531" w14:textId="77777777" w:rsidR="007C15C7" w:rsidRPr="004F6502" w:rsidRDefault="007C15C7" w:rsidP="00924E1C">
      <w:pPr>
        <w:jc w:val="both"/>
        <w:rPr>
          <w:rFonts w:ascii="Arial Narrow" w:hAnsi="Arial Narrow" w:cstheme="minorHAnsi"/>
        </w:rPr>
      </w:pPr>
    </w:p>
    <w:p w14:paraId="209AD3D0" w14:textId="57C2DC4A" w:rsidR="003E5C7F" w:rsidRPr="004F6502" w:rsidRDefault="003E5C7F" w:rsidP="00923884">
      <w:pPr>
        <w:widowControl w:val="0"/>
        <w:numPr>
          <w:ilvl w:val="0"/>
          <w:numId w:val="40"/>
        </w:numPr>
        <w:rPr>
          <w:rFonts w:ascii="Arial Narrow" w:hAnsi="Arial Narrow" w:cstheme="minorHAnsi"/>
          <w:b/>
        </w:rPr>
      </w:pPr>
      <w:r w:rsidRPr="004F6502">
        <w:rPr>
          <w:rFonts w:ascii="Arial Narrow" w:hAnsi="Arial Narrow" w:cstheme="minorHAnsi"/>
          <w:b/>
          <w:bCs/>
          <w:u w:val="single"/>
        </w:rPr>
        <w:t>4</w:t>
      </w:r>
      <w:r w:rsidRPr="004F6502">
        <w:rPr>
          <w:rFonts w:ascii="Arial Narrow" w:hAnsi="Arial Narrow" w:cstheme="minorHAnsi"/>
          <w:u w:val="single"/>
        </w:rPr>
        <w:t xml:space="preserve"> multifunction laser copier machines</w:t>
      </w:r>
      <w:r w:rsidRPr="004F6502">
        <w:rPr>
          <w:rFonts w:ascii="Arial Narrow" w:hAnsi="Arial Narrow" w:cstheme="minorHAnsi"/>
        </w:rPr>
        <w:t xml:space="preserve">: </w:t>
      </w:r>
      <w:r w:rsidRPr="004F6502">
        <w:rPr>
          <w:rFonts w:ascii="Arial Narrow" w:hAnsi="Arial Narrow" w:cstheme="minorHAnsi"/>
          <w:szCs w:val="24"/>
        </w:rPr>
        <w:t xml:space="preserve">color and black/white copying/printing/scanning, </w:t>
      </w:r>
      <w:r w:rsidRPr="004F6502">
        <w:rPr>
          <w:rFonts w:ascii="Arial Narrow" w:hAnsi="Arial Narrow" w:cstheme="minorHAnsi"/>
          <w:color w:val="000000" w:themeColor="text1"/>
          <w:szCs w:val="24"/>
        </w:rPr>
        <w:t>65</w:t>
      </w:r>
      <w:r w:rsidRPr="004F6502">
        <w:rPr>
          <w:rFonts w:ascii="Arial Narrow" w:hAnsi="Arial Narrow" w:cstheme="minorHAnsi"/>
          <w:szCs w:val="24"/>
        </w:rPr>
        <w:t xml:space="preserve"> ppm for black/white, </w:t>
      </w:r>
      <w:r w:rsidRPr="004F6502">
        <w:rPr>
          <w:rFonts w:ascii="Arial Narrow" w:hAnsi="Arial Narrow" w:cstheme="minorHAnsi"/>
          <w:color w:val="000000" w:themeColor="text1"/>
          <w:szCs w:val="24"/>
        </w:rPr>
        <w:t>50</w:t>
      </w:r>
      <w:r w:rsidRPr="004F6502">
        <w:rPr>
          <w:rFonts w:ascii="Arial Narrow" w:hAnsi="Arial Narrow" w:cstheme="minorHAnsi"/>
          <w:color w:val="FF0000"/>
          <w:szCs w:val="24"/>
        </w:rPr>
        <w:t xml:space="preserve"> </w:t>
      </w:r>
      <w:r w:rsidRPr="004F6502">
        <w:rPr>
          <w:rFonts w:ascii="Arial Narrow" w:hAnsi="Arial Narrow" w:cstheme="minorHAnsi"/>
          <w:szCs w:val="24"/>
        </w:rPr>
        <w:t xml:space="preserve">ppm for color and fax board/kit installed. Internal finisher and should meet general specifications above. </w:t>
      </w:r>
      <w:r w:rsidRPr="004F6502">
        <w:rPr>
          <w:rFonts w:ascii="Arial Narrow" w:hAnsi="Arial Narrow" w:cstheme="minorHAnsi"/>
          <w:szCs w:val="24"/>
          <w:u w:val="single"/>
        </w:rPr>
        <w:t>Paper capacity</w:t>
      </w:r>
      <w:r w:rsidRPr="004F6502">
        <w:rPr>
          <w:rFonts w:ascii="Arial Narrow" w:hAnsi="Arial Narrow" w:cstheme="minorHAnsi"/>
          <w:szCs w:val="24"/>
        </w:rPr>
        <w:t xml:space="preserve"> - minimum of 3,650 total sheets, and option of LCT (large capacity tray) minimum 2,500 sheets.</w:t>
      </w:r>
    </w:p>
    <w:p w14:paraId="6EBC8330" w14:textId="020F607D" w:rsidR="003E5C7F" w:rsidRPr="005215EC" w:rsidRDefault="003E5C7F" w:rsidP="005215EC">
      <w:pPr>
        <w:ind w:left="720"/>
        <w:rPr>
          <w:rFonts w:ascii="Arial Narrow" w:hAnsi="Arial Narrow" w:cstheme="minorHAnsi"/>
        </w:rPr>
      </w:pPr>
      <w:r w:rsidRPr="005215EC">
        <w:rPr>
          <w:rFonts w:ascii="Arial Narrow" w:hAnsi="Arial Narrow" w:cstheme="minorHAnsi"/>
        </w:rPr>
        <w:t>Monthly Copy Allowance: 30,000 black/white per device; 15,000 color per device</w:t>
      </w:r>
    </w:p>
    <w:p w14:paraId="22F55F26" w14:textId="77777777" w:rsidR="003E5C7F" w:rsidRPr="004F6502" w:rsidRDefault="003E5C7F" w:rsidP="003E5C7F">
      <w:pPr>
        <w:ind w:left="720"/>
        <w:rPr>
          <w:rFonts w:ascii="Arial Narrow" w:hAnsi="Arial Narrow" w:cstheme="minorHAnsi"/>
          <w:b/>
        </w:rPr>
      </w:pPr>
    </w:p>
    <w:p w14:paraId="5101C438" w14:textId="3890B72E" w:rsidR="003E5C7F" w:rsidRPr="004F6502" w:rsidRDefault="003E5C7F" w:rsidP="00923884">
      <w:pPr>
        <w:widowControl w:val="0"/>
        <w:numPr>
          <w:ilvl w:val="0"/>
          <w:numId w:val="40"/>
        </w:numPr>
        <w:rPr>
          <w:rFonts w:ascii="Arial Narrow" w:hAnsi="Arial Narrow" w:cstheme="minorHAnsi"/>
          <w:b/>
        </w:rPr>
      </w:pPr>
      <w:r w:rsidRPr="004F6502">
        <w:rPr>
          <w:rFonts w:ascii="Arial Narrow" w:hAnsi="Arial Narrow" w:cstheme="minorHAnsi"/>
          <w:b/>
          <w:bCs/>
          <w:u w:val="single"/>
        </w:rPr>
        <w:t>3</w:t>
      </w:r>
      <w:r w:rsidRPr="004F6502">
        <w:rPr>
          <w:rFonts w:ascii="Arial Narrow" w:hAnsi="Arial Narrow" w:cstheme="minorHAnsi"/>
          <w:u w:val="single"/>
        </w:rPr>
        <w:t xml:space="preserve"> multifunction laser copier </w:t>
      </w:r>
      <w:r w:rsidR="000A393E" w:rsidRPr="004F6502">
        <w:rPr>
          <w:rFonts w:ascii="Arial Narrow" w:hAnsi="Arial Narrow" w:cstheme="minorHAnsi"/>
          <w:u w:val="single"/>
        </w:rPr>
        <w:t>machines</w:t>
      </w:r>
      <w:r w:rsidRPr="004F6502">
        <w:rPr>
          <w:rFonts w:ascii="Arial Narrow" w:hAnsi="Arial Narrow" w:cstheme="minorHAnsi"/>
        </w:rPr>
        <w:t xml:space="preserve">: color and black/white copying/printing/scanning, 65 ppm for black/white and 50 ppm for color.  </w:t>
      </w:r>
      <w:r w:rsidRPr="004F6502">
        <w:rPr>
          <w:rFonts w:ascii="Arial Narrow" w:hAnsi="Arial Narrow" w:cstheme="minorHAnsi"/>
          <w:szCs w:val="24"/>
        </w:rPr>
        <w:t xml:space="preserve">Internal finisher and should meet general specifications above. </w:t>
      </w:r>
      <w:r w:rsidRPr="004F6502">
        <w:rPr>
          <w:rFonts w:ascii="Arial Narrow" w:hAnsi="Arial Narrow" w:cstheme="minorHAnsi"/>
          <w:szCs w:val="24"/>
          <w:u w:val="single"/>
        </w:rPr>
        <w:t xml:space="preserve">Paper capacity </w:t>
      </w:r>
      <w:r w:rsidRPr="004F6502">
        <w:rPr>
          <w:rFonts w:ascii="Arial Narrow" w:hAnsi="Arial Narrow" w:cstheme="minorHAnsi"/>
          <w:szCs w:val="24"/>
        </w:rPr>
        <w:t>- minimum of 3,650 total sheets, and option of LCT (large capacity tray) minimum 2,500 sheets.</w:t>
      </w:r>
      <w:r w:rsidRPr="004F6502">
        <w:rPr>
          <w:rFonts w:ascii="Arial Narrow" w:hAnsi="Arial Narrow" w:cstheme="minorHAnsi"/>
          <w:b/>
        </w:rPr>
        <w:t xml:space="preserve"> </w:t>
      </w:r>
    </w:p>
    <w:p w14:paraId="7D47BB18" w14:textId="345ABB5C" w:rsidR="003E5C7F" w:rsidRDefault="003E5C7F" w:rsidP="005215EC">
      <w:pPr>
        <w:ind w:left="9360" w:hanging="8640"/>
        <w:jc w:val="both"/>
        <w:rPr>
          <w:rFonts w:ascii="Arial Narrow" w:hAnsi="Arial Narrow" w:cstheme="minorHAnsi"/>
        </w:rPr>
      </w:pPr>
      <w:r w:rsidRPr="005215EC">
        <w:rPr>
          <w:rFonts w:ascii="Arial Narrow" w:hAnsi="Arial Narrow" w:cstheme="minorHAnsi"/>
        </w:rPr>
        <w:t>Monthly Copy Allowance: 30,000 black/white, 15,000 color</w:t>
      </w:r>
    </w:p>
    <w:p w14:paraId="17D293C4" w14:textId="77777777" w:rsidR="00B612C4" w:rsidRPr="005215EC" w:rsidRDefault="00B612C4" w:rsidP="005215EC">
      <w:pPr>
        <w:ind w:left="9360" w:hanging="8640"/>
        <w:jc w:val="both"/>
        <w:rPr>
          <w:rFonts w:ascii="Arial Narrow" w:hAnsi="Arial Narrow" w:cstheme="minorHAnsi"/>
        </w:rPr>
      </w:pPr>
    </w:p>
    <w:p w14:paraId="77319B61" w14:textId="702A1753" w:rsidR="00B612C4" w:rsidRPr="006D2E9C" w:rsidRDefault="00B612C4" w:rsidP="00EB7E5D">
      <w:pPr>
        <w:ind w:left="720"/>
        <w:jc w:val="both"/>
        <w:rPr>
          <w:rFonts w:ascii="Arial Narrow" w:hAnsi="Arial Narrow" w:cstheme="minorHAnsi"/>
          <w:i/>
          <w:iCs/>
        </w:rPr>
      </w:pPr>
      <w:r>
        <w:rPr>
          <w:rFonts w:ascii="Arial Narrow" w:hAnsi="Arial Narrow" w:cstheme="minorHAnsi"/>
          <w:b/>
          <w:bCs/>
          <w:i/>
          <w:iCs/>
        </w:rPr>
        <w:t xml:space="preserve">Administrative, Workforce Solutions offices, and AEL </w:t>
      </w:r>
      <w:r w:rsidR="000918C7">
        <w:rPr>
          <w:rFonts w:ascii="Arial Narrow" w:hAnsi="Arial Narrow" w:cstheme="minorHAnsi"/>
          <w:b/>
          <w:bCs/>
          <w:i/>
          <w:iCs/>
        </w:rPr>
        <w:t>l</w:t>
      </w:r>
      <w:r w:rsidRPr="004F6502">
        <w:rPr>
          <w:rFonts w:ascii="Arial Narrow" w:hAnsi="Arial Narrow" w:cstheme="minorHAnsi"/>
          <w:b/>
          <w:bCs/>
          <w:i/>
          <w:iCs/>
        </w:rPr>
        <w:t>ocations</w:t>
      </w:r>
      <w:r w:rsidR="00EB7E5D">
        <w:rPr>
          <w:rFonts w:ascii="Arial Narrow" w:hAnsi="Arial Narrow" w:cstheme="minorHAnsi"/>
          <w:b/>
          <w:bCs/>
          <w:i/>
          <w:iCs/>
        </w:rPr>
        <w:t xml:space="preserve"> (</w:t>
      </w:r>
      <w:r w:rsidR="00EB7E5D" w:rsidRPr="006D2E9C">
        <w:rPr>
          <w:rFonts w:ascii="Arial Narrow" w:hAnsi="Arial Narrow" w:cstheme="minorHAnsi"/>
          <w:i/>
          <w:iCs/>
        </w:rPr>
        <w:t xml:space="preserve">subject to modification, </w:t>
      </w:r>
      <w:r w:rsidR="006D2E9C" w:rsidRPr="006D2E9C">
        <w:rPr>
          <w:rFonts w:ascii="Arial Narrow" w:hAnsi="Arial Narrow" w:cstheme="minorHAnsi"/>
          <w:i/>
          <w:iCs/>
        </w:rPr>
        <w:t>relocation,</w:t>
      </w:r>
      <w:r w:rsidR="00EB7E5D" w:rsidRPr="006D2E9C">
        <w:rPr>
          <w:rFonts w:ascii="Arial Narrow" w:hAnsi="Arial Narrow" w:cstheme="minorHAnsi"/>
          <w:i/>
          <w:iCs/>
        </w:rPr>
        <w:t xml:space="preserve"> or addition of new center locations)</w:t>
      </w:r>
      <w:r w:rsidRPr="006D2E9C">
        <w:rPr>
          <w:rFonts w:ascii="Arial Narrow" w:hAnsi="Arial Narrow" w:cstheme="minorHAnsi"/>
          <w:i/>
          <w:iCs/>
        </w:rPr>
        <w:t xml:space="preserve">: </w:t>
      </w:r>
    </w:p>
    <w:p w14:paraId="4522C2A3" w14:textId="77777777" w:rsidR="00B612C4" w:rsidRPr="00DA4A0C" w:rsidRDefault="00B612C4" w:rsidP="009822E3">
      <w:pPr>
        <w:pStyle w:val="ListParagraph"/>
        <w:numPr>
          <w:ilvl w:val="0"/>
          <w:numId w:val="31"/>
        </w:numPr>
        <w:ind w:left="1080"/>
        <w:jc w:val="both"/>
        <w:rPr>
          <w:rFonts w:ascii="Arial Narrow" w:hAnsi="Arial Narrow" w:cstheme="minorHAnsi"/>
        </w:rPr>
      </w:pPr>
      <w:r w:rsidRPr="00DA4A0C">
        <w:rPr>
          <w:rFonts w:ascii="Arial Narrow" w:hAnsi="Arial Narrow" w:cstheme="minorHAnsi"/>
          <w:b/>
          <w:bCs/>
        </w:rPr>
        <w:t xml:space="preserve">Administrative Office - </w:t>
      </w:r>
      <w:r w:rsidRPr="00DA4A0C">
        <w:rPr>
          <w:rFonts w:ascii="Arial Narrow" w:hAnsi="Arial Narrow" w:cstheme="minorHAnsi"/>
        </w:rPr>
        <w:t>Ross Tower, 500 N. Akard Street, Suite 3030, Dallas, Texas 75201</w:t>
      </w:r>
    </w:p>
    <w:p w14:paraId="6191BE5B" w14:textId="77777777" w:rsidR="00B612C4" w:rsidRPr="00DA4A0C" w:rsidRDefault="00B612C4" w:rsidP="009822E3">
      <w:pPr>
        <w:pStyle w:val="ListParagraph"/>
        <w:numPr>
          <w:ilvl w:val="0"/>
          <w:numId w:val="31"/>
        </w:numPr>
        <w:ind w:left="1080"/>
        <w:jc w:val="both"/>
        <w:rPr>
          <w:rFonts w:ascii="Arial Narrow" w:hAnsi="Arial Narrow" w:cstheme="minorHAnsi"/>
        </w:rPr>
      </w:pPr>
      <w:r w:rsidRPr="00DA4A0C">
        <w:rPr>
          <w:rFonts w:ascii="Arial Narrow" w:hAnsi="Arial Narrow" w:cstheme="minorHAnsi"/>
          <w:b/>
          <w:bCs/>
        </w:rPr>
        <w:t>Garland Workforce Center</w:t>
      </w:r>
      <w:r w:rsidRPr="00DA4A0C">
        <w:rPr>
          <w:rFonts w:ascii="Arial Narrow" w:hAnsi="Arial Narrow" w:cstheme="minorHAnsi"/>
        </w:rPr>
        <w:t>, 217 N. Tenth Street, Garland, Texas 75040</w:t>
      </w:r>
    </w:p>
    <w:p w14:paraId="2F408C6A" w14:textId="77777777" w:rsidR="00B612C4" w:rsidRPr="00DA4A0C" w:rsidRDefault="00B612C4" w:rsidP="009822E3">
      <w:pPr>
        <w:pStyle w:val="ListParagraph"/>
        <w:numPr>
          <w:ilvl w:val="0"/>
          <w:numId w:val="31"/>
        </w:numPr>
        <w:ind w:left="1080"/>
        <w:jc w:val="both"/>
        <w:rPr>
          <w:rFonts w:ascii="Arial Narrow" w:hAnsi="Arial Narrow" w:cstheme="minorHAnsi"/>
        </w:rPr>
      </w:pPr>
      <w:r w:rsidRPr="00DA4A0C">
        <w:rPr>
          <w:rFonts w:ascii="Arial Narrow" w:hAnsi="Arial Narrow" w:cstheme="minorHAnsi"/>
          <w:b/>
          <w:bCs/>
        </w:rPr>
        <w:t>Grand Prairie Workforce Center</w:t>
      </w:r>
      <w:r w:rsidRPr="00DA4A0C">
        <w:rPr>
          <w:rFonts w:ascii="Arial Narrow" w:hAnsi="Arial Narrow" w:cstheme="minorHAnsi"/>
        </w:rPr>
        <w:t>, 801 S. State Highway 161, Ste. 500, Grand Prairie, Texas 75051</w:t>
      </w:r>
    </w:p>
    <w:p w14:paraId="5A5792CD" w14:textId="77777777" w:rsidR="00B612C4" w:rsidRPr="00DA4A0C" w:rsidRDefault="00B612C4" w:rsidP="009822E3">
      <w:pPr>
        <w:pStyle w:val="ListParagraph"/>
        <w:numPr>
          <w:ilvl w:val="0"/>
          <w:numId w:val="31"/>
        </w:numPr>
        <w:ind w:left="1080"/>
        <w:jc w:val="both"/>
        <w:rPr>
          <w:rFonts w:ascii="Arial Narrow" w:hAnsi="Arial Narrow" w:cstheme="minorHAnsi"/>
        </w:rPr>
      </w:pPr>
      <w:r w:rsidRPr="00DA4A0C">
        <w:rPr>
          <w:rFonts w:ascii="Arial Narrow" w:hAnsi="Arial Narrow" w:cstheme="minorHAnsi"/>
          <w:b/>
          <w:bCs/>
        </w:rPr>
        <w:t>Greenville Workforce Center</w:t>
      </w:r>
      <w:r w:rsidRPr="00DA4A0C">
        <w:rPr>
          <w:rFonts w:ascii="Arial Narrow" w:hAnsi="Arial Narrow" w:cstheme="minorHAnsi"/>
        </w:rPr>
        <w:t>, 6500 Greenville Ave., Suite 250, Dallas, Texas 75206</w:t>
      </w:r>
    </w:p>
    <w:p w14:paraId="6CA7A992" w14:textId="6D1AC9E8" w:rsidR="00B612C4" w:rsidRPr="00DA4A0C" w:rsidRDefault="00B612C4" w:rsidP="009822E3">
      <w:pPr>
        <w:pStyle w:val="ListParagraph"/>
        <w:numPr>
          <w:ilvl w:val="0"/>
          <w:numId w:val="31"/>
        </w:numPr>
        <w:ind w:left="1080"/>
        <w:jc w:val="both"/>
        <w:rPr>
          <w:rFonts w:ascii="Arial Narrow" w:hAnsi="Arial Narrow" w:cstheme="minorHAnsi"/>
        </w:rPr>
      </w:pPr>
      <w:r w:rsidRPr="00DA4A0C">
        <w:rPr>
          <w:rFonts w:ascii="Arial Narrow" w:hAnsi="Arial Narrow" w:cstheme="minorHAnsi"/>
          <w:b/>
          <w:bCs/>
        </w:rPr>
        <w:t>Irving Workforce Center</w:t>
      </w:r>
      <w:r w:rsidRPr="00DA4A0C">
        <w:rPr>
          <w:rFonts w:ascii="Arial Narrow" w:hAnsi="Arial Narrow" w:cstheme="minorHAnsi"/>
        </w:rPr>
        <w:t xml:space="preserve"> Workforce Solutions Office, 2520 W. Irving Blvd., Suite 100, Irving, </w:t>
      </w:r>
      <w:r w:rsidR="009822E3">
        <w:rPr>
          <w:rFonts w:ascii="Arial Narrow" w:hAnsi="Arial Narrow" w:cstheme="minorHAnsi"/>
        </w:rPr>
        <w:t>TX</w:t>
      </w:r>
      <w:r w:rsidRPr="00DA4A0C">
        <w:rPr>
          <w:rFonts w:ascii="Arial Narrow" w:hAnsi="Arial Narrow" w:cstheme="minorHAnsi"/>
        </w:rPr>
        <w:t xml:space="preserve"> 75061</w:t>
      </w:r>
    </w:p>
    <w:p w14:paraId="772143D7" w14:textId="77777777" w:rsidR="00B612C4" w:rsidRPr="00DA4A0C" w:rsidRDefault="00B612C4" w:rsidP="009822E3">
      <w:pPr>
        <w:pStyle w:val="ListParagraph"/>
        <w:numPr>
          <w:ilvl w:val="0"/>
          <w:numId w:val="31"/>
        </w:numPr>
        <w:ind w:left="1080"/>
        <w:jc w:val="both"/>
        <w:rPr>
          <w:rFonts w:ascii="Arial Narrow" w:hAnsi="Arial Narrow" w:cstheme="minorHAnsi"/>
        </w:rPr>
      </w:pPr>
      <w:r w:rsidRPr="00DA4A0C">
        <w:rPr>
          <w:rFonts w:ascii="Arial Narrow" w:hAnsi="Arial Narrow" w:cstheme="minorHAnsi"/>
          <w:b/>
          <w:bCs/>
        </w:rPr>
        <w:lastRenderedPageBreak/>
        <w:t>Opportunity Workforce Center</w:t>
      </w:r>
      <w:r w:rsidRPr="00DA4A0C">
        <w:rPr>
          <w:rFonts w:ascii="Arial Narrow" w:hAnsi="Arial Narrow" w:cstheme="minorHAnsi"/>
        </w:rPr>
        <w:t>, 1610 S. Malcom X Blvd., Suite 201, Dallas, Texas 75226</w:t>
      </w:r>
    </w:p>
    <w:p w14:paraId="52348E68" w14:textId="77777777" w:rsidR="00B612C4" w:rsidRPr="00DA4A0C" w:rsidRDefault="00B612C4" w:rsidP="009822E3">
      <w:pPr>
        <w:pStyle w:val="ListParagraph"/>
        <w:numPr>
          <w:ilvl w:val="0"/>
          <w:numId w:val="31"/>
        </w:numPr>
        <w:ind w:left="1080"/>
        <w:jc w:val="both"/>
        <w:rPr>
          <w:rFonts w:ascii="Arial Narrow" w:hAnsi="Arial Narrow" w:cstheme="minorHAnsi"/>
        </w:rPr>
      </w:pPr>
      <w:r w:rsidRPr="00DA4A0C">
        <w:rPr>
          <w:rFonts w:ascii="Arial Narrow" w:hAnsi="Arial Narrow" w:cstheme="minorHAnsi"/>
          <w:b/>
          <w:bCs/>
        </w:rPr>
        <w:t>Pleasant Grove Workforce Center</w:t>
      </w:r>
      <w:r w:rsidRPr="00DA4A0C">
        <w:rPr>
          <w:rFonts w:ascii="Arial Narrow" w:hAnsi="Arial Narrow" w:cstheme="minorHAnsi"/>
        </w:rPr>
        <w:t xml:space="preserve"> 1125 South Buckner Road, Dallas, Texas 75217</w:t>
      </w:r>
    </w:p>
    <w:p w14:paraId="45481CFF" w14:textId="77777777" w:rsidR="00B612C4" w:rsidRPr="00DA4A0C" w:rsidRDefault="00B612C4" w:rsidP="009822E3">
      <w:pPr>
        <w:pStyle w:val="ListParagraph"/>
        <w:numPr>
          <w:ilvl w:val="0"/>
          <w:numId w:val="31"/>
        </w:numPr>
        <w:ind w:left="1080"/>
        <w:jc w:val="both"/>
        <w:rPr>
          <w:rFonts w:ascii="Arial Narrow" w:hAnsi="Arial Narrow" w:cstheme="minorHAnsi"/>
        </w:rPr>
      </w:pPr>
      <w:r w:rsidRPr="00DA4A0C">
        <w:rPr>
          <w:rFonts w:ascii="Arial Narrow" w:hAnsi="Arial Narrow" w:cstheme="minorHAnsi"/>
          <w:b/>
          <w:bCs/>
        </w:rPr>
        <w:t>Redbird Workforce Center</w:t>
      </w:r>
      <w:r w:rsidRPr="00DA4A0C">
        <w:rPr>
          <w:rFonts w:ascii="Arial Narrow" w:hAnsi="Arial Narrow" w:cstheme="minorHAnsi"/>
        </w:rPr>
        <w:t>, 3560 W. Camp Wisdom Road, Suite 110, Dallas, Texas 75237</w:t>
      </w:r>
    </w:p>
    <w:p w14:paraId="7A8D4E15" w14:textId="7DE85DAE" w:rsidR="00B612C4" w:rsidRPr="00DA4A0C" w:rsidRDefault="00B612C4" w:rsidP="009822E3">
      <w:pPr>
        <w:pStyle w:val="ListParagraph"/>
        <w:numPr>
          <w:ilvl w:val="0"/>
          <w:numId w:val="31"/>
        </w:numPr>
        <w:ind w:left="1080"/>
        <w:jc w:val="both"/>
        <w:rPr>
          <w:rFonts w:ascii="Arial Narrow" w:hAnsi="Arial Narrow" w:cstheme="minorHAnsi"/>
        </w:rPr>
      </w:pPr>
      <w:r>
        <w:rPr>
          <w:rFonts w:ascii="Arial Narrow" w:hAnsi="Arial Narrow" w:cstheme="minorHAnsi"/>
          <w:b/>
          <w:bCs/>
        </w:rPr>
        <w:t>AEL Location</w:t>
      </w:r>
      <w:r w:rsidRPr="00DA4A0C">
        <w:rPr>
          <w:rFonts w:ascii="Arial Narrow" w:hAnsi="Arial Narrow" w:cstheme="minorHAnsi"/>
          <w:b/>
          <w:bCs/>
        </w:rPr>
        <w:t xml:space="preserve">:  </w:t>
      </w:r>
      <w:r w:rsidRPr="00DA4A0C">
        <w:rPr>
          <w:rFonts w:ascii="Arial Narrow" w:hAnsi="Arial Narrow" w:cstheme="minorHAnsi"/>
        </w:rPr>
        <w:t>911 N. Morocco Ave., Dallas, Texas 7521</w:t>
      </w:r>
      <w:r w:rsidR="00E077C3">
        <w:rPr>
          <w:rFonts w:ascii="Arial Narrow" w:hAnsi="Arial Narrow" w:cstheme="minorHAnsi"/>
        </w:rPr>
        <w:t>1</w:t>
      </w:r>
    </w:p>
    <w:p w14:paraId="19F9679A" w14:textId="2A173540" w:rsidR="00B612C4" w:rsidRPr="00DA4A0C" w:rsidRDefault="00B612C4" w:rsidP="009822E3">
      <w:pPr>
        <w:pStyle w:val="ListParagraph"/>
        <w:numPr>
          <w:ilvl w:val="0"/>
          <w:numId w:val="31"/>
        </w:numPr>
        <w:ind w:left="1080"/>
        <w:jc w:val="both"/>
        <w:rPr>
          <w:rFonts w:ascii="Arial Narrow" w:hAnsi="Arial Narrow" w:cstheme="minorHAnsi"/>
        </w:rPr>
      </w:pPr>
      <w:r>
        <w:rPr>
          <w:rFonts w:ascii="Arial Narrow" w:hAnsi="Arial Narrow" w:cstheme="minorHAnsi"/>
          <w:b/>
          <w:bCs/>
        </w:rPr>
        <w:t>AEL Location</w:t>
      </w:r>
      <w:r w:rsidRPr="00DA4A0C">
        <w:rPr>
          <w:rFonts w:ascii="Arial Narrow" w:hAnsi="Arial Narrow" w:cstheme="minorHAnsi"/>
        </w:rPr>
        <w:t>: 1402 Corinth St., Rm 1113, Dallas, Texas 75215</w:t>
      </w:r>
      <w:r w:rsidR="00E077C3">
        <w:rPr>
          <w:rFonts w:ascii="Arial Narrow" w:hAnsi="Arial Narrow" w:cstheme="minorHAnsi"/>
        </w:rPr>
        <w:t xml:space="preserve"> </w:t>
      </w:r>
    </w:p>
    <w:p w14:paraId="044AC0D1" w14:textId="52446933" w:rsidR="005E4A5B" w:rsidRDefault="005E4A5B" w:rsidP="00233278">
      <w:pPr>
        <w:jc w:val="both"/>
        <w:rPr>
          <w:rFonts w:ascii="Arial Narrow" w:hAnsi="Arial Narrow" w:cstheme="minorHAnsi"/>
        </w:rPr>
      </w:pPr>
    </w:p>
    <w:p w14:paraId="30A6F0C9" w14:textId="30DBD754" w:rsidR="000943EF" w:rsidRPr="00D64457" w:rsidRDefault="000943EF" w:rsidP="000943EF">
      <w:pPr>
        <w:ind w:right="36"/>
        <w:jc w:val="both"/>
        <w:rPr>
          <w:rFonts w:ascii="Arial Narrow" w:hAnsi="Arial Narrow" w:cstheme="minorHAnsi"/>
          <w:b/>
          <w:i/>
          <w:iCs/>
        </w:rPr>
      </w:pPr>
      <w:r w:rsidRPr="00D64457">
        <w:rPr>
          <w:rFonts w:ascii="Arial Narrow" w:hAnsi="Arial Narrow" w:cstheme="minorHAnsi"/>
          <w:b/>
          <w:i/>
          <w:iCs/>
        </w:rPr>
        <w:t xml:space="preserve">Administration of This Request for </w:t>
      </w:r>
      <w:r w:rsidR="00EB7E5D">
        <w:rPr>
          <w:rFonts w:ascii="Arial Narrow" w:hAnsi="Arial Narrow" w:cstheme="minorHAnsi"/>
          <w:b/>
          <w:i/>
          <w:iCs/>
        </w:rPr>
        <w:t>Proposals (RFP)</w:t>
      </w:r>
    </w:p>
    <w:p w14:paraId="0B6BA142" w14:textId="3DB3312F" w:rsidR="00722C85" w:rsidRPr="00D64457" w:rsidRDefault="000943EF" w:rsidP="008B0B58">
      <w:pPr>
        <w:jc w:val="both"/>
        <w:rPr>
          <w:rFonts w:ascii="Arial Narrow" w:hAnsi="Arial Narrow" w:cstheme="minorHAnsi"/>
        </w:rPr>
      </w:pPr>
      <w:r w:rsidRPr="00D64457">
        <w:rPr>
          <w:rFonts w:ascii="Arial Narrow" w:hAnsi="Arial Narrow" w:cstheme="minorHAnsi"/>
        </w:rPr>
        <w:t>The RF</w:t>
      </w:r>
      <w:r w:rsidR="00EB7E5D">
        <w:rPr>
          <w:rFonts w:ascii="Arial Narrow" w:hAnsi="Arial Narrow" w:cstheme="minorHAnsi"/>
        </w:rPr>
        <w:t>P</w:t>
      </w:r>
      <w:r w:rsidRPr="00D64457">
        <w:rPr>
          <w:rFonts w:ascii="Arial Narrow" w:hAnsi="Arial Narrow" w:cstheme="minorHAnsi"/>
        </w:rPr>
        <w:t xml:space="preserve"> is issued </w:t>
      </w:r>
      <w:r w:rsidRPr="00D64457">
        <w:rPr>
          <w:rFonts w:ascii="Arial Narrow" w:hAnsi="Arial Narrow" w:cstheme="minorHAnsi"/>
          <w:color w:val="FF0000"/>
        </w:rPr>
        <w:t>1:00 p.m. C</w:t>
      </w:r>
      <w:r w:rsidR="003132E2">
        <w:rPr>
          <w:rFonts w:ascii="Arial Narrow" w:hAnsi="Arial Narrow" w:cstheme="minorHAnsi"/>
          <w:color w:val="FF0000"/>
        </w:rPr>
        <w:t>D</w:t>
      </w:r>
      <w:r w:rsidRPr="00D64457">
        <w:rPr>
          <w:rFonts w:ascii="Arial Narrow" w:hAnsi="Arial Narrow" w:cstheme="minorHAnsi"/>
          <w:color w:val="FF0000"/>
        </w:rPr>
        <w:t xml:space="preserve">T, Tuesday, </w:t>
      </w:r>
      <w:r w:rsidR="000A3BCD">
        <w:rPr>
          <w:rFonts w:ascii="Arial Narrow" w:hAnsi="Arial Narrow" w:cstheme="minorHAnsi"/>
          <w:color w:val="FF0000"/>
        </w:rPr>
        <w:t xml:space="preserve">July </w:t>
      </w:r>
      <w:r w:rsidR="0066341B">
        <w:rPr>
          <w:rFonts w:ascii="Arial Narrow" w:hAnsi="Arial Narrow" w:cstheme="minorHAnsi"/>
          <w:color w:val="FF0000"/>
        </w:rPr>
        <w:t>1</w:t>
      </w:r>
      <w:r w:rsidR="008765CF">
        <w:rPr>
          <w:rFonts w:ascii="Arial Narrow" w:hAnsi="Arial Narrow" w:cstheme="minorHAnsi"/>
          <w:color w:val="FF0000"/>
        </w:rPr>
        <w:t>2</w:t>
      </w:r>
      <w:r w:rsidRPr="00D64457">
        <w:rPr>
          <w:rFonts w:ascii="Arial Narrow" w:hAnsi="Arial Narrow" w:cstheme="minorHAnsi"/>
          <w:color w:val="FF0000"/>
        </w:rPr>
        <w:t xml:space="preserve">, 2022, </w:t>
      </w:r>
      <w:r w:rsidRPr="00D64457">
        <w:rPr>
          <w:rFonts w:ascii="Arial Narrow" w:hAnsi="Arial Narrow" w:cstheme="minorHAnsi"/>
        </w:rPr>
        <w:t>and available to download from the Board’s</w:t>
      </w:r>
      <w:r w:rsidR="000A3BCD">
        <w:rPr>
          <w:rFonts w:ascii="Arial Narrow" w:hAnsi="Arial Narrow" w:cstheme="minorHAnsi"/>
        </w:rPr>
        <w:t xml:space="preserve"> </w:t>
      </w:r>
      <w:r w:rsidRPr="00D64457">
        <w:rPr>
          <w:rFonts w:ascii="Arial Narrow" w:hAnsi="Arial Narrow" w:cstheme="minorHAnsi"/>
        </w:rPr>
        <w:t xml:space="preserve">website: </w:t>
      </w:r>
      <w:hyperlink r:id="rId11" w:history="1">
        <w:r w:rsidRPr="00D64457">
          <w:rPr>
            <w:rStyle w:val="Hyperlink"/>
            <w:rFonts w:ascii="Arial Narrow" w:hAnsi="Arial Narrow" w:cstheme="minorHAnsi"/>
          </w:rPr>
          <w:t>http://www.wfsdallas.com/doing-business</w:t>
        </w:r>
      </w:hyperlink>
      <w:r w:rsidRPr="00D64457">
        <w:rPr>
          <w:rFonts w:ascii="Arial Narrow" w:hAnsi="Arial Narrow" w:cstheme="minorHAnsi"/>
        </w:rPr>
        <w:t>. If you are unable to download the RF</w:t>
      </w:r>
      <w:r w:rsidR="00EB7E5D">
        <w:rPr>
          <w:rFonts w:ascii="Arial Narrow" w:hAnsi="Arial Narrow" w:cstheme="minorHAnsi"/>
        </w:rPr>
        <w:t>P</w:t>
      </w:r>
      <w:r w:rsidRPr="00D64457">
        <w:rPr>
          <w:rFonts w:ascii="Arial Narrow" w:hAnsi="Arial Narrow" w:cstheme="minorHAnsi"/>
        </w:rPr>
        <w:t xml:space="preserve">, please contact: </w:t>
      </w:r>
      <w:hyperlink r:id="rId12" w:history="1">
        <w:r w:rsidRPr="00D64457">
          <w:rPr>
            <w:rStyle w:val="Hyperlink"/>
            <w:rFonts w:ascii="Arial Narrow" w:hAnsi="Arial Narrow" w:cstheme="minorHAnsi"/>
            <w:color w:val="000000"/>
          </w:rPr>
          <w:t>procurement@wfsdallas.com</w:t>
        </w:r>
      </w:hyperlink>
      <w:r w:rsidRPr="00D64457">
        <w:rPr>
          <w:rFonts w:ascii="Arial Narrow" w:hAnsi="Arial Narrow" w:cstheme="minorHAnsi"/>
        </w:rPr>
        <w:t xml:space="preserve"> or (214) 290-1000.</w:t>
      </w:r>
    </w:p>
    <w:p w14:paraId="082C979E" w14:textId="31C12B04" w:rsidR="00DE7CF6" w:rsidRPr="00D64457" w:rsidRDefault="00DE7CF6" w:rsidP="000943EF">
      <w:pPr>
        <w:ind w:left="90" w:hanging="90"/>
        <w:jc w:val="both"/>
        <w:rPr>
          <w:rFonts w:ascii="Arial Narrow" w:hAnsi="Arial Narrow" w:cstheme="minorHAnsi"/>
        </w:rPr>
      </w:pPr>
    </w:p>
    <w:p w14:paraId="5A9C0F25" w14:textId="28E5CFD2" w:rsidR="00DE7CF6" w:rsidRPr="00D64457" w:rsidRDefault="00DE7CF6" w:rsidP="00D41DA8">
      <w:pPr>
        <w:jc w:val="both"/>
        <w:rPr>
          <w:rFonts w:ascii="Arial Narrow" w:hAnsi="Arial Narrow" w:cstheme="minorHAnsi"/>
        </w:rPr>
      </w:pPr>
      <w:r w:rsidRPr="00D64457">
        <w:rPr>
          <w:rFonts w:ascii="Arial Narrow" w:hAnsi="Arial Narrow" w:cstheme="minorHAnsi"/>
        </w:rPr>
        <w:t xml:space="preserve">The package contains all the necessary information and forms to respond to in this Request for </w:t>
      </w:r>
      <w:r w:rsidR="00EB7E5D">
        <w:rPr>
          <w:rFonts w:ascii="Arial Narrow" w:hAnsi="Arial Narrow" w:cstheme="minorHAnsi"/>
        </w:rPr>
        <w:t>Proposals</w:t>
      </w:r>
      <w:r w:rsidRPr="00D64457">
        <w:rPr>
          <w:rFonts w:ascii="Arial Narrow" w:hAnsi="Arial Narrow" w:cstheme="minorHAnsi"/>
        </w:rPr>
        <w:t xml:space="preserve"> (RF</w:t>
      </w:r>
      <w:r w:rsidR="00EB7E5D">
        <w:rPr>
          <w:rFonts w:ascii="Arial Narrow" w:hAnsi="Arial Narrow" w:cstheme="minorHAnsi"/>
        </w:rPr>
        <w:t>P</w:t>
      </w:r>
      <w:r w:rsidRPr="00D64457">
        <w:rPr>
          <w:rFonts w:ascii="Arial Narrow" w:hAnsi="Arial Narrow" w:cstheme="minorHAnsi"/>
        </w:rPr>
        <w:t>).  A response to this RF</w:t>
      </w:r>
      <w:r w:rsidR="00EB7E5D">
        <w:rPr>
          <w:rFonts w:ascii="Arial Narrow" w:hAnsi="Arial Narrow" w:cstheme="minorHAnsi"/>
        </w:rPr>
        <w:t>P</w:t>
      </w:r>
      <w:r w:rsidRPr="00D64457">
        <w:rPr>
          <w:rFonts w:ascii="Arial Narrow" w:hAnsi="Arial Narrow" w:cstheme="minorHAnsi"/>
        </w:rPr>
        <w:t xml:space="preserve"> must include all items listed in the section below “</w:t>
      </w:r>
      <w:r w:rsidRPr="003132E2">
        <w:rPr>
          <w:rFonts w:ascii="Arial Narrow" w:hAnsi="Arial Narrow" w:cstheme="minorHAnsi"/>
          <w:b/>
          <w:bCs/>
        </w:rPr>
        <w:t xml:space="preserve">Proposal Submission </w:t>
      </w:r>
      <w:r w:rsidR="00AF21E8" w:rsidRPr="003132E2">
        <w:rPr>
          <w:rFonts w:ascii="Arial Narrow" w:hAnsi="Arial Narrow" w:cstheme="minorHAnsi"/>
          <w:b/>
          <w:bCs/>
        </w:rPr>
        <w:t>Information</w:t>
      </w:r>
      <w:r w:rsidRPr="00D64457">
        <w:rPr>
          <w:rFonts w:ascii="Arial Narrow" w:hAnsi="Arial Narrow" w:cstheme="minorHAnsi"/>
        </w:rPr>
        <w:t>”.</w:t>
      </w:r>
    </w:p>
    <w:p w14:paraId="31FE26AB" w14:textId="7E1E36A6" w:rsidR="00DB5419" w:rsidRPr="00D64457" w:rsidRDefault="00DB5419" w:rsidP="00DE7CF6">
      <w:pPr>
        <w:ind w:left="90"/>
        <w:jc w:val="both"/>
        <w:rPr>
          <w:rFonts w:ascii="Arial Narrow" w:hAnsi="Arial Narrow" w:cstheme="minorHAnsi"/>
        </w:rPr>
      </w:pPr>
    </w:p>
    <w:p w14:paraId="682377E9" w14:textId="1ABCF7EE" w:rsidR="00DB5419" w:rsidRPr="00D64457" w:rsidRDefault="00DB5419" w:rsidP="00D41DA8">
      <w:pPr>
        <w:jc w:val="both"/>
        <w:rPr>
          <w:rFonts w:ascii="Arial Narrow" w:hAnsi="Arial Narrow" w:cstheme="minorHAnsi"/>
        </w:rPr>
      </w:pPr>
      <w:r w:rsidRPr="00975686">
        <w:rPr>
          <w:rFonts w:ascii="Arial Narrow" w:hAnsi="Arial Narrow" w:cstheme="minorHAnsi"/>
        </w:rPr>
        <w:t>Proposals must be in accordance with instructions in the RF</w:t>
      </w:r>
      <w:r w:rsidR="00EB7E5D" w:rsidRPr="00975686">
        <w:rPr>
          <w:rFonts w:ascii="Arial Narrow" w:hAnsi="Arial Narrow" w:cstheme="minorHAnsi"/>
        </w:rPr>
        <w:t>P</w:t>
      </w:r>
      <w:r w:rsidRPr="00975686">
        <w:rPr>
          <w:rFonts w:ascii="Arial Narrow" w:hAnsi="Arial Narrow" w:cstheme="minorHAnsi"/>
        </w:rPr>
        <w:t xml:space="preserve">.  </w:t>
      </w:r>
      <w:r w:rsidR="00960AFE" w:rsidRPr="00975686">
        <w:rPr>
          <w:rFonts w:ascii="Arial Narrow" w:hAnsi="Arial Narrow" w:cstheme="minorHAnsi"/>
        </w:rPr>
        <w:t>Please type directly into the text fields within the section, “Proposal Submission Information”.</w:t>
      </w:r>
      <w:r w:rsidR="00960AFE">
        <w:rPr>
          <w:rFonts w:ascii="Arial Narrow" w:hAnsi="Arial Narrow" w:cstheme="minorHAnsi"/>
        </w:rPr>
        <w:t xml:space="preserve"> </w:t>
      </w:r>
      <w:r w:rsidRPr="00D64457">
        <w:rPr>
          <w:rFonts w:ascii="Arial Narrow" w:hAnsi="Arial Narrow" w:cstheme="minorHAnsi"/>
        </w:rPr>
        <w:t xml:space="preserve">Proposals must be officially received by WFSDallas staff to: </w:t>
      </w:r>
      <w:hyperlink r:id="rId13" w:history="1">
        <w:r w:rsidRPr="00D64457">
          <w:rPr>
            <w:rStyle w:val="Hyperlink"/>
            <w:rFonts w:ascii="Arial Narrow" w:hAnsi="Arial Narrow" w:cstheme="minorHAnsi"/>
          </w:rPr>
          <w:t>procurement@wfsdallas.com</w:t>
        </w:r>
      </w:hyperlink>
      <w:r w:rsidRPr="00D64457">
        <w:rPr>
          <w:rFonts w:ascii="Arial Narrow" w:hAnsi="Arial Narrow" w:cstheme="minorHAnsi"/>
        </w:rPr>
        <w:t xml:space="preserve"> no later than </w:t>
      </w:r>
      <w:r w:rsidRPr="00D64457">
        <w:rPr>
          <w:rFonts w:ascii="Arial Narrow" w:hAnsi="Arial Narrow" w:cstheme="minorHAnsi"/>
          <w:color w:val="FF0000"/>
          <w:u w:val="single"/>
        </w:rPr>
        <w:t>12 p.m. C</w:t>
      </w:r>
      <w:r w:rsidR="00BA00EA" w:rsidRPr="00D64457">
        <w:rPr>
          <w:rFonts w:ascii="Arial Narrow" w:hAnsi="Arial Narrow" w:cstheme="minorHAnsi"/>
          <w:color w:val="FF0000"/>
          <w:u w:val="single"/>
        </w:rPr>
        <w:t>D</w:t>
      </w:r>
      <w:r w:rsidRPr="00D64457">
        <w:rPr>
          <w:rFonts w:ascii="Arial Narrow" w:hAnsi="Arial Narrow" w:cstheme="minorHAnsi"/>
          <w:color w:val="FF0000"/>
          <w:u w:val="single"/>
        </w:rPr>
        <w:t xml:space="preserve">T on </w:t>
      </w:r>
      <w:r w:rsidR="000A3BCD">
        <w:rPr>
          <w:rFonts w:ascii="Arial Narrow" w:hAnsi="Arial Narrow" w:cstheme="minorHAnsi"/>
          <w:color w:val="FF0000"/>
          <w:u w:val="single"/>
        </w:rPr>
        <w:t xml:space="preserve">August </w:t>
      </w:r>
      <w:r w:rsidR="005E4A5B">
        <w:rPr>
          <w:rFonts w:ascii="Arial Narrow" w:hAnsi="Arial Narrow" w:cstheme="minorHAnsi"/>
          <w:color w:val="FF0000"/>
          <w:u w:val="single"/>
        </w:rPr>
        <w:t>11</w:t>
      </w:r>
      <w:r w:rsidRPr="00D64457">
        <w:rPr>
          <w:rFonts w:ascii="Arial Narrow" w:hAnsi="Arial Narrow" w:cstheme="minorHAnsi"/>
          <w:color w:val="FF0000"/>
          <w:u w:val="single"/>
        </w:rPr>
        <w:t>, 2022</w:t>
      </w:r>
      <w:r w:rsidRPr="00D64457">
        <w:rPr>
          <w:rFonts w:ascii="Arial Narrow" w:hAnsi="Arial Narrow" w:cstheme="minorHAnsi"/>
          <w:color w:val="000000"/>
        </w:rPr>
        <w:t xml:space="preserve">.   </w:t>
      </w:r>
      <w:r w:rsidRPr="00D64457">
        <w:rPr>
          <w:rFonts w:ascii="Arial Narrow" w:hAnsi="Arial Narrow" w:cstheme="minorHAnsi"/>
          <w:b/>
        </w:rPr>
        <w:t xml:space="preserve">Any proposals or amendments received after the </w:t>
      </w:r>
      <w:r w:rsidR="000A3BCD">
        <w:rPr>
          <w:rFonts w:ascii="Arial Narrow" w:hAnsi="Arial Narrow" w:cstheme="minorHAnsi"/>
          <w:b/>
          <w:color w:val="FF0000"/>
        </w:rPr>
        <w:t xml:space="preserve">August </w:t>
      </w:r>
      <w:r w:rsidR="005E4A5B">
        <w:rPr>
          <w:rFonts w:ascii="Arial Narrow" w:hAnsi="Arial Narrow" w:cstheme="minorHAnsi"/>
          <w:b/>
          <w:color w:val="FF0000"/>
        </w:rPr>
        <w:t>11</w:t>
      </w:r>
      <w:r w:rsidRPr="00D64457">
        <w:rPr>
          <w:rFonts w:ascii="Arial Narrow" w:hAnsi="Arial Narrow" w:cstheme="minorHAnsi"/>
          <w:b/>
          <w:color w:val="FF0000"/>
        </w:rPr>
        <w:t>, 2022,</w:t>
      </w:r>
      <w:r w:rsidRPr="00D64457">
        <w:rPr>
          <w:rFonts w:ascii="Arial Narrow" w:hAnsi="Arial Narrow" w:cstheme="minorHAnsi"/>
          <w:b/>
        </w:rPr>
        <w:t xml:space="preserve"> deadline will not be considered, but will be deemed late and non-responsive to this </w:t>
      </w:r>
      <w:r w:rsidR="00EB7E5D">
        <w:rPr>
          <w:rFonts w:ascii="Arial Narrow" w:hAnsi="Arial Narrow" w:cstheme="minorHAnsi"/>
          <w:b/>
        </w:rPr>
        <w:t>RFP</w:t>
      </w:r>
      <w:r w:rsidRPr="00D64457">
        <w:rPr>
          <w:rFonts w:ascii="Arial Narrow" w:hAnsi="Arial Narrow" w:cstheme="minorHAnsi"/>
          <w:b/>
        </w:rPr>
        <w:t xml:space="preserve"> procurement process</w:t>
      </w:r>
      <w:r w:rsidRPr="00D64457">
        <w:rPr>
          <w:rFonts w:ascii="Arial Narrow" w:hAnsi="Arial Narrow" w:cstheme="minorHAnsi"/>
        </w:rPr>
        <w:t xml:space="preserve">.  </w:t>
      </w:r>
      <w:r w:rsidRPr="00D64457">
        <w:rPr>
          <w:rFonts w:ascii="Arial Narrow" w:hAnsi="Arial Narrow" w:cstheme="minorHAnsi"/>
          <w:b/>
        </w:rPr>
        <w:t>Late proposals or amendments will be returned without review</w:t>
      </w:r>
      <w:r w:rsidRPr="00D64457">
        <w:rPr>
          <w:rFonts w:ascii="Arial Narrow" w:hAnsi="Arial Narrow" w:cstheme="minorHAnsi"/>
        </w:rPr>
        <w:t>.</w:t>
      </w:r>
      <w:r w:rsidRPr="00D64457">
        <w:rPr>
          <w:rFonts w:ascii="Arial Narrow" w:hAnsi="Arial Narrow" w:cstheme="minorHAnsi"/>
          <w:color w:val="000000"/>
        </w:rPr>
        <w:t xml:space="preserve"> </w:t>
      </w:r>
      <w:r w:rsidRPr="00D64457">
        <w:rPr>
          <w:rFonts w:ascii="Arial Narrow" w:hAnsi="Arial Narrow" w:cstheme="minorHAnsi"/>
        </w:rPr>
        <w:t xml:space="preserve">WFSDallas is not responsible for any technology issues.  </w:t>
      </w:r>
      <w:r w:rsidRPr="00D64457">
        <w:rPr>
          <w:rFonts w:ascii="Arial Narrow" w:eastAsia="MS Mincho" w:hAnsi="Arial Narrow" w:cstheme="minorHAnsi"/>
          <w:color w:val="000000"/>
        </w:rPr>
        <w:t>No faxed proposal will be accepted.</w:t>
      </w:r>
    </w:p>
    <w:p w14:paraId="21AF67C5" w14:textId="6D8F5F23" w:rsidR="00524E0C" w:rsidRPr="00D64457" w:rsidRDefault="00524E0C" w:rsidP="00524E0C">
      <w:pPr>
        <w:ind w:left="360"/>
        <w:jc w:val="both"/>
        <w:rPr>
          <w:rFonts w:ascii="Arial Narrow" w:hAnsi="Arial Narrow" w:cstheme="minorHAnsi"/>
        </w:rPr>
      </w:pPr>
      <w:r w:rsidRPr="00D64457">
        <w:rPr>
          <w:rFonts w:ascii="Arial Narrow" w:hAnsi="Arial Narrow" w:cstheme="minorHAnsi"/>
        </w:rPr>
        <w:t xml:space="preserve"> </w:t>
      </w:r>
    </w:p>
    <w:p w14:paraId="3041BDB9" w14:textId="1039717D" w:rsidR="008B0B58" w:rsidRPr="00D64457" w:rsidRDefault="008B0B58" w:rsidP="008B0B58">
      <w:pPr>
        <w:jc w:val="both"/>
        <w:rPr>
          <w:rFonts w:ascii="Arial Narrow" w:hAnsi="Arial Narrow" w:cstheme="minorHAnsi"/>
          <w:b/>
          <w:bCs/>
          <w:i/>
          <w:iCs/>
        </w:rPr>
      </w:pPr>
      <w:r w:rsidRPr="00D64457">
        <w:rPr>
          <w:rFonts w:ascii="Arial Narrow" w:hAnsi="Arial Narrow" w:cstheme="minorHAnsi"/>
          <w:b/>
          <w:bCs/>
          <w:i/>
          <w:iCs/>
        </w:rPr>
        <w:t>Bidders’ Conference</w:t>
      </w:r>
    </w:p>
    <w:p w14:paraId="100C2B99" w14:textId="77777777" w:rsidR="00975686" w:rsidRPr="00975686" w:rsidRDefault="00D8273D" w:rsidP="00975686">
      <w:pPr>
        <w:widowControl w:val="0"/>
        <w:tabs>
          <w:tab w:val="left" w:pos="1440"/>
          <w:tab w:val="left" w:pos="10800"/>
        </w:tabs>
        <w:autoSpaceDE w:val="0"/>
        <w:autoSpaceDN w:val="0"/>
        <w:adjustRightInd w:val="0"/>
        <w:jc w:val="both"/>
        <w:rPr>
          <w:rStyle w:val="Hyperlink"/>
          <w:rFonts w:ascii="Arial Narrow" w:hAnsi="Arial Narrow" w:cstheme="minorHAnsi"/>
          <w:color w:val="auto"/>
          <w:u w:val="none"/>
        </w:rPr>
      </w:pPr>
      <w:r>
        <w:rPr>
          <w:rFonts w:ascii="Arial Narrow" w:hAnsi="Arial Narrow" w:cstheme="minorHAnsi"/>
        </w:rPr>
        <w:t>There will be no</w:t>
      </w:r>
      <w:r w:rsidR="000A3BCD">
        <w:rPr>
          <w:rFonts w:ascii="Arial Narrow" w:hAnsi="Arial Narrow" w:cstheme="minorHAnsi"/>
        </w:rPr>
        <w:t xml:space="preserve"> </w:t>
      </w:r>
      <w:r>
        <w:rPr>
          <w:rFonts w:ascii="Arial Narrow" w:hAnsi="Arial Narrow" w:cstheme="minorHAnsi"/>
        </w:rPr>
        <w:t>b</w:t>
      </w:r>
      <w:r w:rsidR="000A3BCD">
        <w:rPr>
          <w:rFonts w:ascii="Arial Narrow" w:hAnsi="Arial Narrow" w:cstheme="minorHAnsi"/>
        </w:rPr>
        <w:t xml:space="preserve">idders’ </w:t>
      </w:r>
      <w:r>
        <w:rPr>
          <w:rFonts w:ascii="Arial Narrow" w:hAnsi="Arial Narrow" w:cstheme="minorHAnsi"/>
        </w:rPr>
        <w:t>c</w:t>
      </w:r>
      <w:r w:rsidR="000A3BCD">
        <w:rPr>
          <w:rFonts w:ascii="Arial Narrow" w:hAnsi="Arial Narrow" w:cstheme="minorHAnsi"/>
        </w:rPr>
        <w:t xml:space="preserve">onference. Questions will be received at the </w:t>
      </w:r>
      <w:hyperlink r:id="rId14" w:history="1">
        <w:r w:rsidR="000A3BCD">
          <w:rPr>
            <w:rStyle w:val="Hyperlink"/>
            <w:rFonts w:ascii="Arial Narrow" w:hAnsi="Arial Narrow" w:cstheme="minorHAnsi"/>
          </w:rPr>
          <w:t>procurement@wfsdallas.com</w:t>
        </w:r>
      </w:hyperlink>
      <w:r w:rsidR="000A3BCD">
        <w:rPr>
          <w:rFonts w:ascii="Arial Narrow" w:hAnsi="Arial Narrow" w:cstheme="minorHAnsi"/>
        </w:rPr>
        <w:t xml:space="preserve"> and posted on the website at </w:t>
      </w:r>
      <w:hyperlink r:id="rId15" w:history="1">
        <w:r w:rsidR="000A3BCD">
          <w:rPr>
            <w:rStyle w:val="Hyperlink"/>
            <w:rFonts w:ascii="Arial Narrow" w:hAnsi="Arial Narrow" w:cstheme="minorHAnsi"/>
          </w:rPr>
          <w:t>https://www.wfsdallas.com/doing-business</w:t>
        </w:r>
      </w:hyperlink>
      <w:r w:rsidR="000A3BCD">
        <w:rPr>
          <w:rStyle w:val="Hyperlink"/>
          <w:rFonts w:ascii="Arial Narrow" w:hAnsi="Arial Narrow" w:cstheme="minorHAnsi"/>
        </w:rPr>
        <w:t xml:space="preserve">  </w:t>
      </w:r>
      <w:r w:rsidR="000A3BCD">
        <w:rPr>
          <w:rStyle w:val="Hyperlink"/>
          <w:rFonts w:ascii="Arial Narrow" w:hAnsi="Arial Narrow" w:cstheme="minorHAnsi"/>
          <w:color w:val="000000" w:themeColor="text1"/>
        </w:rPr>
        <w:t xml:space="preserve">All questions must be received at </w:t>
      </w:r>
      <w:hyperlink r:id="rId16" w:history="1">
        <w:r w:rsidR="000A3BCD">
          <w:rPr>
            <w:rStyle w:val="Hyperlink"/>
            <w:rFonts w:ascii="Arial Narrow" w:hAnsi="Arial Narrow" w:cstheme="minorHAnsi"/>
          </w:rPr>
          <w:t>procurement@wfsdallas.com</w:t>
        </w:r>
      </w:hyperlink>
      <w:r w:rsidR="000A3BCD">
        <w:rPr>
          <w:rStyle w:val="Hyperlink"/>
          <w:rFonts w:ascii="Arial Narrow" w:hAnsi="Arial Narrow" w:cstheme="minorHAnsi"/>
          <w:color w:val="000000" w:themeColor="text1"/>
        </w:rPr>
        <w:t xml:space="preserve"> no later than 12:00 p.m. CDT on July </w:t>
      </w:r>
      <w:r w:rsidR="005E4A5B">
        <w:rPr>
          <w:rStyle w:val="Hyperlink"/>
          <w:rFonts w:ascii="Arial Narrow" w:hAnsi="Arial Narrow" w:cstheme="minorHAnsi"/>
          <w:color w:val="000000" w:themeColor="text1"/>
        </w:rPr>
        <w:t>21</w:t>
      </w:r>
      <w:r w:rsidR="000A3BCD">
        <w:rPr>
          <w:rStyle w:val="Hyperlink"/>
          <w:rFonts w:ascii="Arial Narrow" w:hAnsi="Arial Narrow" w:cstheme="minorHAnsi"/>
          <w:color w:val="000000" w:themeColor="text1"/>
        </w:rPr>
        <w:t>, 2022</w:t>
      </w:r>
      <w:r w:rsidR="000A3BCD">
        <w:rPr>
          <w:rStyle w:val="Hyperlink"/>
          <w:rFonts w:ascii="Arial Narrow" w:hAnsi="Arial Narrow" w:cstheme="minorHAnsi"/>
        </w:rPr>
        <w:t xml:space="preserve"> </w:t>
      </w:r>
      <w:r w:rsidR="00975686">
        <w:rPr>
          <w:rStyle w:val="Hyperlink"/>
          <w:rFonts w:ascii="Arial Narrow" w:hAnsi="Arial Narrow" w:cstheme="minorHAnsi"/>
        </w:rPr>
        <w:t xml:space="preserve"> </w:t>
      </w:r>
      <w:r w:rsidR="00975686">
        <w:rPr>
          <w:rStyle w:val="Hyperlink"/>
          <w:rFonts w:ascii="Arial Narrow" w:hAnsi="Arial Narrow" w:cstheme="minorHAnsi"/>
          <w:color w:val="auto"/>
          <w:u w:val="none"/>
        </w:rPr>
        <w:t>All responses will be posted on July 22, 2022, by 5:00 p.m. CDT.</w:t>
      </w:r>
    </w:p>
    <w:p w14:paraId="10BD9183" w14:textId="5383FDB8" w:rsidR="00F50C40" w:rsidRDefault="00F50C40" w:rsidP="000A3BCD">
      <w:pPr>
        <w:widowControl w:val="0"/>
        <w:tabs>
          <w:tab w:val="left" w:pos="1440"/>
          <w:tab w:val="left" w:pos="10800"/>
        </w:tabs>
        <w:autoSpaceDE w:val="0"/>
        <w:autoSpaceDN w:val="0"/>
        <w:adjustRightInd w:val="0"/>
        <w:jc w:val="both"/>
        <w:rPr>
          <w:rStyle w:val="Hyperlink"/>
          <w:rFonts w:ascii="Arial Narrow" w:hAnsi="Arial Narrow" w:cstheme="minorHAnsi"/>
        </w:rPr>
      </w:pPr>
    </w:p>
    <w:p w14:paraId="3D1E13D8" w14:textId="75001C31" w:rsidR="003C1471" w:rsidRPr="00D64457" w:rsidRDefault="003C1471" w:rsidP="008B0B58">
      <w:pPr>
        <w:jc w:val="both"/>
        <w:rPr>
          <w:rStyle w:val="Hyperlink"/>
          <w:rFonts w:ascii="Arial Narrow" w:hAnsi="Arial Narrow" w:cstheme="minorHAnsi"/>
          <w:b/>
          <w:bCs/>
          <w:i/>
          <w:iCs/>
          <w:color w:val="auto"/>
          <w:u w:val="none"/>
        </w:rPr>
      </w:pPr>
      <w:r w:rsidRPr="00D64457">
        <w:rPr>
          <w:rStyle w:val="Hyperlink"/>
          <w:rFonts w:ascii="Arial Narrow" w:hAnsi="Arial Narrow" w:cstheme="minorHAnsi"/>
          <w:b/>
          <w:bCs/>
          <w:i/>
          <w:iCs/>
          <w:color w:val="auto"/>
          <w:u w:val="none"/>
        </w:rPr>
        <w:t>Funding</w:t>
      </w:r>
    </w:p>
    <w:p w14:paraId="20468A26" w14:textId="3B6C869B" w:rsidR="003C1471" w:rsidRPr="00D64457" w:rsidRDefault="003C1471" w:rsidP="008B0B58">
      <w:pPr>
        <w:jc w:val="both"/>
        <w:rPr>
          <w:rStyle w:val="Hyperlink"/>
          <w:rFonts w:ascii="Arial Narrow" w:hAnsi="Arial Narrow" w:cstheme="minorHAnsi"/>
          <w:color w:val="auto"/>
          <w:u w:val="none"/>
        </w:rPr>
      </w:pPr>
      <w:r w:rsidRPr="00D64457">
        <w:rPr>
          <w:rStyle w:val="Hyperlink"/>
          <w:rFonts w:ascii="Arial Narrow" w:hAnsi="Arial Narrow" w:cstheme="minorHAnsi"/>
          <w:color w:val="auto"/>
          <w:u w:val="none"/>
        </w:rPr>
        <w:t>All funding is conditional upon the availability of grant funds.  Funds available through the U. S. Departments of Labor, Health, Education and Agriculture, and the Texas Workforce Commission.</w:t>
      </w:r>
    </w:p>
    <w:p w14:paraId="4D74CD50" w14:textId="14F54A36" w:rsidR="0042683D" w:rsidRPr="00D64457" w:rsidRDefault="0042683D" w:rsidP="008B0B58">
      <w:pPr>
        <w:jc w:val="both"/>
        <w:rPr>
          <w:rStyle w:val="Hyperlink"/>
          <w:rFonts w:ascii="Arial Narrow" w:hAnsi="Arial Narrow" w:cstheme="minorHAnsi"/>
          <w:color w:val="auto"/>
          <w:u w:val="none"/>
        </w:rPr>
      </w:pPr>
    </w:p>
    <w:p w14:paraId="212CAC6C" w14:textId="1DB1D3C8" w:rsidR="0042683D" w:rsidRPr="00D64457" w:rsidRDefault="0042683D" w:rsidP="008B0B58">
      <w:pPr>
        <w:jc w:val="both"/>
        <w:rPr>
          <w:rStyle w:val="Hyperlink"/>
          <w:rFonts w:ascii="Arial Narrow" w:hAnsi="Arial Narrow" w:cstheme="minorHAnsi"/>
          <w:b/>
          <w:bCs/>
          <w:i/>
          <w:iCs/>
          <w:color w:val="auto"/>
          <w:u w:val="none"/>
        </w:rPr>
      </w:pPr>
      <w:r w:rsidRPr="00D64457">
        <w:rPr>
          <w:rStyle w:val="Hyperlink"/>
          <w:rFonts w:ascii="Arial Narrow" w:hAnsi="Arial Narrow" w:cstheme="minorHAnsi"/>
          <w:b/>
          <w:bCs/>
          <w:i/>
          <w:iCs/>
          <w:color w:val="auto"/>
          <w:u w:val="none"/>
        </w:rPr>
        <w:t>Agreement Type/Service Period</w:t>
      </w:r>
    </w:p>
    <w:p w14:paraId="4A16547B" w14:textId="2888DA1F" w:rsidR="0042683D" w:rsidRPr="00D64457" w:rsidRDefault="00B775AC" w:rsidP="008B0B58">
      <w:pPr>
        <w:jc w:val="both"/>
        <w:rPr>
          <w:rStyle w:val="Hyperlink"/>
          <w:rFonts w:ascii="Arial Narrow" w:hAnsi="Arial Narrow" w:cstheme="minorHAnsi"/>
          <w:color w:val="auto"/>
          <w:u w:val="none"/>
        </w:rPr>
      </w:pPr>
      <w:r w:rsidRPr="00D64457">
        <w:rPr>
          <w:rFonts w:ascii="Arial Narrow" w:hAnsi="Arial Narrow" w:cstheme="minorHAnsi"/>
        </w:rPr>
        <w:t xml:space="preserve">The executed agreement </w:t>
      </w:r>
      <w:r w:rsidR="00EB7E5D" w:rsidRPr="00D64457">
        <w:rPr>
          <w:rFonts w:ascii="Arial Narrow" w:hAnsi="Arial Narrow" w:cstheme="minorHAnsi"/>
        </w:rPr>
        <w:t>because of</w:t>
      </w:r>
      <w:r w:rsidRPr="00D64457">
        <w:rPr>
          <w:rFonts w:ascii="Arial Narrow" w:hAnsi="Arial Narrow" w:cstheme="minorHAnsi"/>
        </w:rPr>
        <w:t xml:space="preserve"> this RF</w:t>
      </w:r>
      <w:r w:rsidR="00EB7E5D">
        <w:rPr>
          <w:rFonts w:ascii="Arial Narrow" w:hAnsi="Arial Narrow" w:cstheme="minorHAnsi"/>
        </w:rPr>
        <w:t>P</w:t>
      </w:r>
      <w:r w:rsidRPr="00D64457">
        <w:rPr>
          <w:rFonts w:ascii="Arial Narrow" w:hAnsi="Arial Narrow" w:cstheme="minorHAnsi"/>
        </w:rPr>
        <w:t xml:space="preserve"> process will be a vendor agreement</w:t>
      </w:r>
      <w:r w:rsidR="00DB0770" w:rsidRPr="00D64457">
        <w:rPr>
          <w:rFonts w:ascii="Arial Narrow" w:hAnsi="Arial Narrow" w:cstheme="minorHAnsi"/>
        </w:rPr>
        <w:t xml:space="preserve">, if leasing or purchasing copiers, </w:t>
      </w:r>
      <w:r w:rsidRPr="00D64457">
        <w:rPr>
          <w:rFonts w:ascii="Arial Narrow" w:hAnsi="Arial Narrow" w:cstheme="minorHAnsi"/>
        </w:rPr>
        <w:t xml:space="preserve">unless another type is determined by the WFSDallas to be more advantageous.  The anticipated agreement for the </w:t>
      </w:r>
      <w:r w:rsidR="00DB0770" w:rsidRPr="00D64457">
        <w:rPr>
          <w:rFonts w:ascii="Arial Narrow" w:hAnsi="Arial Narrow" w:cstheme="minorHAnsi"/>
        </w:rPr>
        <w:t xml:space="preserve">Copiers </w:t>
      </w:r>
      <w:r w:rsidRPr="00D64457">
        <w:rPr>
          <w:rFonts w:ascii="Arial Narrow" w:hAnsi="Arial Narrow" w:cstheme="minorHAnsi"/>
        </w:rPr>
        <w:t xml:space="preserve">will be for a </w:t>
      </w:r>
      <w:r w:rsidRPr="00D64457">
        <w:rPr>
          <w:rFonts w:ascii="Arial Narrow" w:hAnsi="Arial Narrow" w:cstheme="minorHAnsi"/>
          <w:b/>
          <w:bCs/>
        </w:rPr>
        <w:t xml:space="preserve">36-month period, </w:t>
      </w:r>
      <w:r w:rsidRPr="00D64457">
        <w:rPr>
          <w:rFonts w:ascii="Arial Narrow" w:hAnsi="Arial Narrow" w:cstheme="minorHAnsi"/>
        </w:rPr>
        <w:t xml:space="preserve">effective from the start date for the services.  </w:t>
      </w:r>
      <w:r w:rsidR="002045DC" w:rsidRPr="00D64457">
        <w:rPr>
          <w:rFonts w:ascii="Arial Narrow" w:hAnsi="Arial Narrow" w:cstheme="minorHAnsi"/>
        </w:rPr>
        <w:t xml:space="preserve">WFSDallas </w:t>
      </w:r>
      <w:r w:rsidRPr="00D64457">
        <w:rPr>
          <w:rFonts w:ascii="Arial Narrow" w:hAnsi="Arial Narrow" w:cstheme="minorHAnsi"/>
        </w:rPr>
        <w:t xml:space="preserve">may extend the agreement for </w:t>
      </w:r>
      <w:r w:rsidR="00B612C4">
        <w:rPr>
          <w:rFonts w:ascii="Arial Narrow" w:hAnsi="Arial Narrow" w:cstheme="minorHAnsi"/>
        </w:rPr>
        <w:t>up to one year</w:t>
      </w:r>
      <w:r w:rsidRPr="00D64457">
        <w:rPr>
          <w:rFonts w:ascii="Arial Narrow" w:hAnsi="Arial Narrow" w:cstheme="minorHAnsi"/>
        </w:rPr>
        <w:t xml:space="preserve">.  The total terms of an agreement to provide </w:t>
      </w:r>
      <w:r w:rsidR="002045DC" w:rsidRPr="00D64457">
        <w:rPr>
          <w:rFonts w:ascii="Arial Narrow" w:hAnsi="Arial Narrow" w:cstheme="minorHAnsi"/>
        </w:rPr>
        <w:t xml:space="preserve">Copiers </w:t>
      </w:r>
      <w:r w:rsidRPr="00D64457">
        <w:rPr>
          <w:rFonts w:ascii="Arial Narrow" w:hAnsi="Arial Narrow" w:cstheme="minorHAnsi"/>
        </w:rPr>
        <w:t xml:space="preserve">shall not exceed four (4) years.  Offers to extend agreements are at the sole discretion of the </w:t>
      </w:r>
      <w:r w:rsidR="005A5F43" w:rsidRPr="00D64457">
        <w:rPr>
          <w:rFonts w:ascii="Arial Narrow" w:hAnsi="Arial Narrow" w:cstheme="minorHAnsi"/>
        </w:rPr>
        <w:t>WFSDallas</w:t>
      </w:r>
      <w:r w:rsidRPr="00D64457">
        <w:rPr>
          <w:rFonts w:ascii="Arial Narrow" w:hAnsi="Arial Narrow" w:cstheme="minorHAnsi"/>
        </w:rPr>
        <w:t xml:space="preserve">, based on satisfactory performance, compliance with contractual obligations, and other factors as determined by the Board.  </w:t>
      </w:r>
      <w:r w:rsidR="00D02FF9" w:rsidRPr="00D64457">
        <w:rPr>
          <w:rFonts w:ascii="Arial Narrow" w:hAnsi="Arial Narrow" w:cstheme="minorHAnsi"/>
        </w:rPr>
        <w:t>WFSDallas</w:t>
      </w:r>
      <w:r w:rsidRPr="00D64457">
        <w:rPr>
          <w:rFonts w:ascii="Arial Narrow" w:hAnsi="Arial Narrow" w:cstheme="minorHAnsi"/>
        </w:rPr>
        <w:t xml:space="preserve"> reserves the right to terminate the contract annually or earlier based on contractor performance and compliance with contractual terms and conditions.</w:t>
      </w:r>
    </w:p>
    <w:p w14:paraId="368A5E27" w14:textId="48944690" w:rsidR="00D41DA8" w:rsidRPr="00D64457" w:rsidRDefault="00D41DA8" w:rsidP="00B775AC">
      <w:pPr>
        <w:tabs>
          <w:tab w:val="left" w:pos="90"/>
        </w:tabs>
        <w:jc w:val="both"/>
        <w:rPr>
          <w:rFonts w:ascii="Arial Narrow" w:hAnsi="Arial Narrow" w:cstheme="minorHAnsi"/>
        </w:rPr>
      </w:pPr>
    </w:p>
    <w:p w14:paraId="7B63E391" w14:textId="5F6A646D" w:rsidR="00B775AC" w:rsidRPr="00D64457" w:rsidRDefault="00B775AC" w:rsidP="00B775AC">
      <w:pPr>
        <w:tabs>
          <w:tab w:val="left" w:pos="90"/>
        </w:tabs>
        <w:jc w:val="both"/>
        <w:rPr>
          <w:rFonts w:ascii="Arial Narrow" w:hAnsi="Arial Narrow" w:cstheme="minorHAnsi"/>
          <w:b/>
          <w:bCs/>
          <w:i/>
          <w:iCs/>
        </w:rPr>
      </w:pPr>
      <w:r w:rsidRPr="00D64457">
        <w:rPr>
          <w:rFonts w:ascii="Arial Narrow" w:hAnsi="Arial Narrow" w:cstheme="minorHAnsi"/>
          <w:b/>
          <w:bCs/>
          <w:i/>
          <w:iCs/>
        </w:rPr>
        <w:t>Method of Procurement</w:t>
      </w:r>
    </w:p>
    <w:p w14:paraId="0F9B931A" w14:textId="6BD729BF" w:rsidR="00B775AC" w:rsidRDefault="00596877" w:rsidP="00B775AC">
      <w:pPr>
        <w:tabs>
          <w:tab w:val="left" w:pos="90"/>
        </w:tabs>
        <w:jc w:val="both"/>
        <w:rPr>
          <w:rFonts w:ascii="Arial Narrow" w:hAnsi="Arial Narrow" w:cstheme="minorHAnsi"/>
        </w:rPr>
      </w:pPr>
      <w:r w:rsidRPr="00D64457">
        <w:rPr>
          <w:rFonts w:ascii="Arial Narrow" w:hAnsi="Arial Narrow" w:cstheme="minorHAnsi"/>
        </w:rPr>
        <w:t>The services solicited under this RF</w:t>
      </w:r>
      <w:r w:rsidR="00EB7E5D">
        <w:rPr>
          <w:rFonts w:ascii="Arial Narrow" w:hAnsi="Arial Narrow" w:cstheme="minorHAnsi"/>
        </w:rPr>
        <w:t>P</w:t>
      </w:r>
      <w:r w:rsidRPr="00D64457">
        <w:rPr>
          <w:rFonts w:ascii="Arial Narrow" w:hAnsi="Arial Narrow" w:cstheme="minorHAnsi"/>
        </w:rPr>
        <w:t xml:space="preserve"> shall be procured under the competitive negotiation method of procurement, via the process as described in the Texas Workforce Commission (TWC) Financial Manual for Grants and Contracts (FMGC), and Board policy.  The Board’s intention is to negotiate a cost reimbursement contract with the successful bidder.</w:t>
      </w:r>
    </w:p>
    <w:p w14:paraId="38697F6B" w14:textId="77777777" w:rsidR="00975686" w:rsidRPr="00D64457" w:rsidRDefault="00975686" w:rsidP="00B775AC">
      <w:pPr>
        <w:tabs>
          <w:tab w:val="left" w:pos="90"/>
        </w:tabs>
        <w:jc w:val="both"/>
        <w:rPr>
          <w:rFonts w:ascii="Arial Narrow" w:hAnsi="Arial Narrow" w:cstheme="minorHAnsi"/>
        </w:rPr>
      </w:pPr>
    </w:p>
    <w:p w14:paraId="250CA19F" w14:textId="640483A7" w:rsidR="00596877" w:rsidRPr="00D64457" w:rsidRDefault="00596877" w:rsidP="00B775AC">
      <w:pPr>
        <w:tabs>
          <w:tab w:val="left" w:pos="90"/>
        </w:tabs>
        <w:jc w:val="both"/>
        <w:rPr>
          <w:rFonts w:ascii="Arial Narrow" w:hAnsi="Arial Narrow" w:cstheme="minorHAnsi"/>
          <w:b/>
          <w:bCs/>
          <w:i/>
          <w:iCs/>
        </w:rPr>
      </w:pPr>
      <w:r w:rsidRPr="00D64457">
        <w:rPr>
          <w:rFonts w:ascii="Arial Narrow" w:hAnsi="Arial Narrow" w:cstheme="minorHAnsi"/>
          <w:b/>
          <w:bCs/>
          <w:i/>
          <w:iCs/>
        </w:rPr>
        <w:t>Eligible B</w:t>
      </w:r>
      <w:r w:rsidR="00105707" w:rsidRPr="00D64457">
        <w:rPr>
          <w:rFonts w:ascii="Arial Narrow" w:hAnsi="Arial Narrow" w:cstheme="minorHAnsi"/>
          <w:b/>
          <w:bCs/>
          <w:i/>
          <w:iCs/>
        </w:rPr>
        <w:t>idders</w:t>
      </w:r>
    </w:p>
    <w:p w14:paraId="1C3B794F" w14:textId="5E80168A" w:rsidR="00191933" w:rsidRDefault="00191933" w:rsidP="00191933">
      <w:pPr>
        <w:widowControl w:val="0"/>
        <w:tabs>
          <w:tab w:val="left" w:pos="1440"/>
          <w:tab w:val="left" w:pos="10800"/>
        </w:tabs>
        <w:autoSpaceDE w:val="0"/>
        <w:autoSpaceDN w:val="0"/>
        <w:adjustRightInd w:val="0"/>
        <w:jc w:val="both"/>
        <w:rPr>
          <w:rFonts w:ascii="Arial Narrow" w:hAnsi="Arial Narrow" w:cstheme="minorHAnsi"/>
          <w:b/>
        </w:rPr>
      </w:pPr>
      <w:r w:rsidRPr="00D64457">
        <w:rPr>
          <w:rFonts w:ascii="Arial Narrow" w:hAnsi="Arial Narrow" w:cstheme="minorHAnsi"/>
        </w:rPr>
        <w:t xml:space="preserve">Any vendors with a record of integrity and good business ethics (i.e., not debarred from doing business with state, federal or local government), able to meet the technical specifications for quality and other terms of this proposal package and offering service locations within Greater Dallas are invited to respond.  </w:t>
      </w:r>
      <w:r w:rsidRPr="00D64457">
        <w:rPr>
          <w:rFonts w:ascii="Arial Narrow" w:hAnsi="Arial Narrow" w:cstheme="minorHAnsi"/>
          <w:b/>
          <w:u w:val="single"/>
        </w:rPr>
        <w:t xml:space="preserve">Please note that the vendor </w:t>
      </w:r>
      <w:r w:rsidRPr="00D64457">
        <w:rPr>
          <w:rFonts w:ascii="Arial Narrow" w:hAnsi="Arial Narrow" w:cstheme="minorHAnsi"/>
          <w:b/>
          <w:u w:val="single"/>
        </w:rPr>
        <w:lastRenderedPageBreak/>
        <w:t>currently providing services and products</w:t>
      </w:r>
      <w:r w:rsidR="002A26C3" w:rsidRPr="00D64457">
        <w:rPr>
          <w:rFonts w:ascii="Arial Narrow" w:hAnsi="Arial Narrow" w:cstheme="minorHAnsi"/>
          <w:b/>
          <w:u w:val="single"/>
        </w:rPr>
        <w:t>/supplies</w:t>
      </w:r>
      <w:r w:rsidRPr="00D64457">
        <w:rPr>
          <w:rFonts w:ascii="Arial Narrow" w:hAnsi="Arial Narrow" w:cstheme="minorHAnsi"/>
          <w:b/>
          <w:u w:val="single"/>
        </w:rPr>
        <w:t xml:space="preserve"> to WFSDallas must submit a proposal for consideration to provide services and products</w:t>
      </w:r>
      <w:r w:rsidR="003F129E" w:rsidRPr="00D64457">
        <w:rPr>
          <w:rFonts w:ascii="Arial Narrow" w:hAnsi="Arial Narrow" w:cstheme="minorHAnsi"/>
          <w:b/>
          <w:u w:val="single"/>
        </w:rPr>
        <w:t>/supplies</w:t>
      </w:r>
      <w:r w:rsidRPr="00D64457">
        <w:rPr>
          <w:rFonts w:ascii="Arial Narrow" w:hAnsi="Arial Narrow" w:cstheme="minorHAnsi"/>
          <w:b/>
          <w:u w:val="single"/>
        </w:rPr>
        <w:t xml:space="preserve"> in the future</w:t>
      </w:r>
      <w:r w:rsidRPr="00D64457">
        <w:rPr>
          <w:rFonts w:ascii="Arial Narrow" w:hAnsi="Arial Narrow" w:cstheme="minorHAnsi"/>
          <w:b/>
        </w:rPr>
        <w:t>.</w:t>
      </w:r>
    </w:p>
    <w:p w14:paraId="7DB81FB0" w14:textId="77777777" w:rsidR="00D8273D" w:rsidRPr="00D64457" w:rsidRDefault="00D8273D" w:rsidP="00191933">
      <w:pPr>
        <w:widowControl w:val="0"/>
        <w:tabs>
          <w:tab w:val="left" w:pos="1440"/>
          <w:tab w:val="left" w:pos="10800"/>
        </w:tabs>
        <w:autoSpaceDE w:val="0"/>
        <w:autoSpaceDN w:val="0"/>
        <w:adjustRightInd w:val="0"/>
        <w:jc w:val="both"/>
        <w:rPr>
          <w:rFonts w:ascii="Arial Narrow" w:hAnsi="Arial Narrow" w:cstheme="minorHAnsi"/>
        </w:rPr>
      </w:pPr>
    </w:p>
    <w:p w14:paraId="4F3EF6C6" w14:textId="3D9CAFB1" w:rsidR="00F50C40" w:rsidRPr="00F50C40" w:rsidRDefault="00F50C40" w:rsidP="00F50C40">
      <w:pPr>
        <w:rPr>
          <w:rFonts w:ascii="Arial Narrow" w:hAnsi="Arial Narrow" w:cs="Arial"/>
          <w:b/>
          <w:bCs/>
          <w:i/>
          <w:iCs/>
        </w:rPr>
      </w:pPr>
      <w:r w:rsidRPr="00F50C40">
        <w:rPr>
          <w:rFonts w:ascii="Arial Narrow" w:hAnsi="Arial Narrow" w:cs="Arial"/>
          <w:b/>
          <w:bCs/>
          <w:i/>
          <w:iCs/>
        </w:rPr>
        <w:t xml:space="preserve">Governing Provisions </w:t>
      </w:r>
      <w:r>
        <w:rPr>
          <w:rFonts w:ascii="Arial Narrow" w:hAnsi="Arial Narrow" w:cs="Arial"/>
          <w:b/>
          <w:bCs/>
          <w:i/>
          <w:iCs/>
        </w:rPr>
        <w:t>&amp;</w:t>
      </w:r>
      <w:r w:rsidRPr="00F50C40">
        <w:rPr>
          <w:rFonts w:ascii="Arial Narrow" w:hAnsi="Arial Narrow" w:cs="Arial"/>
          <w:b/>
          <w:bCs/>
          <w:i/>
          <w:iCs/>
        </w:rPr>
        <w:t xml:space="preserve"> Limitations</w:t>
      </w:r>
    </w:p>
    <w:p w14:paraId="3D8DEAD0" w14:textId="77777777" w:rsidR="00F50C40" w:rsidRPr="00C50E06" w:rsidRDefault="00F50C40" w:rsidP="00F50C40">
      <w:pPr>
        <w:rPr>
          <w:rFonts w:ascii="Arial Narrow" w:hAnsi="Arial Narrow" w:cs="Arial"/>
        </w:rPr>
      </w:pPr>
    </w:p>
    <w:p w14:paraId="08760216" w14:textId="484A5697"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main purpose of this RF</w:t>
      </w:r>
      <w:r w:rsidR="00EB7E5D">
        <w:rPr>
          <w:rFonts w:ascii="Arial Narrow" w:eastAsia="MS Mincho" w:hAnsi="Arial Narrow" w:cs="Arial"/>
          <w:color w:val="auto"/>
          <w:sz w:val="22"/>
          <w:szCs w:val="22"/>
        </w:rPr>
        <w:t>P</w:t>
      </w:r>
      <w:r w:rsidRPr="000A3435">
        <w:rPr>
          <w:rFonts w:ascii="Arial Narrow" w:eastAsia="MS Mincho" w:hAnsi="Arial Narrow" w:cs="Arial"/>
          <w:color w:val="auto"/>
          <w:sz w:val="22"/>
          <w:szCs w:val="22"/>
        </w:rPr>
        <w:t xml:space="preserve"> is to ensure uniform information in the </w:t>
      </w:r>
      <w:r w:rsidR="00D8273D" w:rsidRPr="000A3435">
        <w:rPr>
          <w:rFonts w:ascii="Arial Narrow" w:eastAsia="MS Mincho" w:hAnsi="Arial Narrow" w:cs="Arial"/>
          <w:color w:val="auto"/>
          <w:sz w:val="22"/>
          <w:szCs w:val="22"/>
        </w:rPr>
        <w:t xml:space="preserve">competitive </w:t>
      </w:r>
      <w:r w:rsidRPr="000A3435">
        <w:rPr>
          <w:rFonts w:ascii="Arial Narrow" w:eastAsia="MS Mincho" w:hAnsi="Arial Narrow" w:cs="Arial"/>
          <w:color w:val="auto"/>
          <w:sz w:val="22"/>
          <w:szCs w:val="22"/>
        </w:rPr>
        <w:t xml:space="preserve">solicitation of proposals and </w:t>
      </w:r>
      <w:r w:rsidRPr="000A3435">
        <w:rPr>
          <w:rFonts w:ascii="Arial Narrow" w:eastAsia="MS Mincho" w:hAnsi="Arial Narrow" w:cs="Arial"/>
          <w:b/>
          <w:bCs/>
          <w:color w:val="auto"/>
          <w:sz w:val="22"/>
          <w:szCs w:val="22"/>
        </w:rPr>
        <w:t>procurement of Copiers</w:t>
      </w:r>
      <w:r w:rsidRPr="000A3435">
        <w:rPr>
          <w:rFonts w:ascii="Arial Narrow" w:eastAsia="MS Mincho" w:hAnsi="Arial Narrow" w:cs="Arial"/>
          <w:color w:val="auto"/>
          <w:sz w:val="22"/>
          <w:szCs w:val="22"/>
        </w:rPr>
        <w:t xml:space="preserve">.  This </w:t>
      </w:r>
      <w:r w:rsidR="00EB7E5D">
        <w:rPr>
          <w:rFonts w:ascii="Arial Narrow" w:eastAsia="MS Mincho" w:hAnsi="Arial Narrow" w:cs="Arial"/>
          <w:color w:val="auto"/>
          <w:sz w:val="22"/>
          <w:szCs w:val="22"/>
        </w:rPr>
        <w:t>RFP</w:t>
      </w:r>
      <w:r w:rsidRPr="000A3435">
        <w:rPr>
          <w:rFonts w:ascii="Arial Narrow" w:eastAsia="MS Mincho" w:hAnsi="Arial Narrow" w:cs="Arial"/>
          <w:color w:val="auto"/>
          <w:sz w:val="22"/>
          <w:szCs w:val="22"/>
        </w:rPr>
        <w:t xml:space="preserve"> is not to be construed as a purchase agreement or contract, or as a commitment of any kind; nor does it commit the Dallas County Local Workforce Development Board, Inc. to pay for costs incurred in the preparation of a response, or any other costs incurred prior to the execution of a formal contract, unless such costs are specifically authorized in writing by the Board.</w:t>
      </w:r>
    </w:p>
    <w:p w14:paraId="323AB546"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11490983" w14:textId="09BFD39C"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Board reserves the right to accept or reject any or all proposals received, cancel and/or reissue this RF</w:t>
      </w:r>
      <w:r w:rsidR="00EB7E5D">
        <w:rPr>
          <w:rFonts w:ascii="Arial Narrow" w:eastAsia="MS Mincho" w:hAnsi="Arial Narrow" w:cs="Arial"/>
          <w:color w:val="auto"/>
          <w:sz w:val="22"/>
          <w:szCs w:val="22"/>
        </w:rPr>
        <w:t>P</w:t>
      </w:r>
      <w:r w:rsidRPr="000A3435">
        <w:rPr>
          <w:rFonts w:ascii="Arial Narrow" w:eastAsia="MS Mincho" w:hAnsi="Arial Narrow" w:cs="Arial"/>
          <w:color w:val="auto"/>
          <w:sz w:val="22"/>
          <w:szCs w:val="22"/>
        </w:rPr>
        <w:t xml:space="preserve"> in part or its entirety.</w:t>
      </w:r>
    </w:p>
    <w:p w14:paraId="39FE9A37" w14:textId="77777777" w:rsidR="00F50C40" w:rsidRPr="000A3435" w:rsidRDefault="00F50C40" w:rsidP="00E0271E">
      <w:pPr>
        <w:ind w:left="9000"/>
        <w:rPr>
          <w:rFonts w:ascii="Arial Narrow" w:eastAsia="MS Mincho" w:hAnsi="Arial Narrow" w:cs="Arial"/>
        </w:rPr>
      </w:pPr>
    </w:p>
    <w:p w14:paraId="776F0F96" w14:textId="77777777"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b/>
          <w:bCs/>
          <w:i/>
          <w:iCs/>
          <w:color w:val="auto"/>
          <w:sz w:val="22"/>
          <w:szCs w:val="22"/>
        </w:rPr>
        <w:t>Public Disclosure of Proposal Information</w:t>
      </w:r>
      <w:r w:rsidRPr="000A3435">
        <w:rPr>
          <w:rFonts w:ascii="Arial Narrow" w:eastAsia="MS Mincho" w:hAnsi="Arial Narrow" w:cs="Arial"/>
          <w:color w:val="auto"/>
          <w:sz w:val="22"/>
          <w:szCs w:val="22"/>
        </w:rPr>
        <w:t xml:space="preserve">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 </w:t>
      </w:r>
    </w:p>
    <w:p w14:paraId="7AB5E500" w14:textId="77777777" w:rsidR="00F50C40" w:rsidRPr="000A3435" w:rsidRDefault="00F50C40" w:rsidP="00F50C40">
      <w:pPr>
        <w:pStyle w:val="PlainText"/>
        <w:ind w:left="720"/>
        <w:jc w:val="both"/>
        <w:rPr>
          <w:rFonts w:ascii="Arial Narrow" w:eastAsia="MS Mincho" w:hAnsi="Arial Narrow" w:cs="Arial"/>
          <w:color w:val="auto"/>
          <w:sz w:val="22"/>
          <w:szCs w:val="22"/>
        </w:rPr>
      </w:pPr>
    </w:p>
    <w:p w14:paraId="2F1F266A" w14:textId="77777777" w:rsidR="00F50C40" w:rsidRPr="000A3435" w:rsidRDefault="00F50C40" w:rsidP="00F50C40">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secret,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proposer agrees that, by submission of its proposal, those sections shall be deemed non-confidential and made available in response to any public request.</w:t>
      </w:r>
    </w:p>
    <w:p w14:paraId="59117C42" w14:textId="77777777" w:rsidR="00F50C40" w:rsidRPr="000A3435" w:rsidRDefault="00F50C40" w:rsidP="00F50C40">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 </w:t>
      </w:r>
    </w:p>
    <w:p w14:paraId="0ED8E252" w14:textId="140E051B" w:rsidR="00F50C40" w:rsidRPr="000A3435" w:rsidRDefault="00F50C40" w:rsidP="00F50C40">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w:t>
      </w:r>
      <w:r w:rsidR="00D8273D" w:rsidRPr="000A3435">
        <w:rPr>
          <w:rFonts w:ascii="Arial Narrow" w:eastAsia="MS Mincho" w:hAnsi="Arial Narrow" w:cs="Arial"/>
          <w:color w:val="auto"/>
          <w:sz w:val="22"/>
          <w:szCs w:val="22"/>
        </w:rPr>
        <w:t>Dallas but</w:t>
      </w:r>
      <w:r w:rsidRPr="000A3435">
        <w:rPr>
          <w:rFonts w:ascii="Arial Narrow" w:eastAsia="MS Mincho" w:hAnsi="Arial Narrow" w:cs="Arial"/>
          <w:color w:val="auto"/>
          <w:sz w:val="22"/>
          <w:szCs w:val="22"/>
        </w:rPr>
        <w:t xml:space="preserve">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316F1E4F" w14:textId="77777777" w:rsidR="00F50C40" w:rsidRPr="000A3435" w:rsidRDefault="00F50C40" w:rsidP="00F50C40">
      <w:pPr>
        <w:pStyle w:val="PlainText"/>
        <w:ind w:left="720"/>
        <w:jc w:val="both"/>
        <w:rPr>
          <w:rFonts w:ascii="Arial Narrow" w:eastAsia="MS Mincho" w:hAnsi="Arial Narrow" w:cs="Arial"/>
          <w:color w:val="auto"/>
          <w:sz w:val="22"/>
          <w:szCs w:val="22"/>
        </w:rPr>
      </w:pPr>
    </w:p>
    <w:p w14:paraId="0EEA9139" w14:textId="77777777"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The Board reserves the right to correct any error(s), omission(s) and/or make changes to this solicitation as it deems necessary. </w:t>
      </w:r>
    </w:p>
    <w:p w14:paraId="57D1E6FC" w14:textId="77777777" w:rsidR="00F50C40" w:rsidRPr="000A3435" w:rsidRDefault="00F50C40" w:rsidP="00F50C40">
      <w:pPr>
        <w:pStyle w:val="PlainText"/>
        <w:ind w:left="720"/>
        <w:jc w:val="both"/>
        <w:rPr>
          <w:rFonts w:ascii="Arial Narrow" w:eastAsia="MS Mincho" w:hAnsi="Arial Narrow" w:cs="Arial"/>
          <w:color w:val="auto"/>
          <w:sz w:val="22"/>
          <w:szCs w:val="22"/>
        </w:rPr>
      </w:pPr>
    </w:p>
    <w:p w14:paraId="2A9742FD" w14:textId="047B3EA3"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The Board reserves the right to negotiate the final terms of </w:t>
      </w:r>
      <w:r w:rsidR="00D8273D" w:rsidRPr="000A3435">
        <w:rPr>
          <w:rFonts w:ascii="Arial Narrow" w:eastAsia="MS Mincho" w:hAnsi="Arial Narrow" w:cs="Arial"/>
          <w:color w:val="auto"/>
          <w:sz w:val="22"/>
          <w:szCs w:val="22"/>
        </w:rPr>
        <w:t>all</w:t>
      </w:r>
      <w:r w:rsidRPr="000A3435">
        <w:rPr>
          <w:rFonts w:ascii="Arial Narrow" w:eastAsia="MS Mincho" w:hAnsi="Arial Narrow" w:cs="Arial"/>
          <w:color w:val="auto"/>
          <w:sz w:val="22"/>
          <w:szCs w:val="22"/>
        </w:rPr>
        <w:t xml:space="preserve"> contracts or agreements with bidders selected and any such terms negotiated </w:t>
      </w:r>
      <w:proofErr w:type="gramStart"/>
      <w:r w:rsidRPr="000A3435">
        <w:rPr>
          <w:rFonts w:ascii="Arial Narrow" w:eastAsia="MS Mincho" w:hAnsi="Arial Narrow" w:cs="Arial"/>
          <w:color w:val="auto"/>
          <w:sz w:val="22"/>
          <w:szCs w:val="22"/>
        </w:rPr>
        <w:t>as a result of</w:t>
      </w:r>
      <w:proofErr w:type="gramEnd"/>
      <w:r w:rsidRPr="000A3435">
        <w:rPr>
          <w:rFonts w:ascii="Arial Narrow" w:eastAsia="MS Mincho" w:hAnsi="Arial Narrow" w:cs="Arial"/>
          <w:color w:val="auto"/>
          <w:sz w:val="22"/>
          <w:szCs w:val="22"/>
        </w:rPr>
        <w:t xml:space="preserve"> this </w:t>
      </w:r>
      <w:r w:rsidR="00EB7E5D">
        <w:rPr>
          <w:rFonts w:ascii="Arial Narrow" w:eastAsia="MS Mincho" w:hAnsi="Arial Narrow" w:cs="Arial"/>
          <w:color w:val="auto"/>
          <w:sz w:val="22"/>
          <w:szCs w:val="22"/>
        </w:rPr>
        <w:t>RFP</w:t>
      </w:r>
      <w:r w:rsidRPr="000A3435">
        <w:rPr>
          <w:rFonts w:ascii="Arial Narrow" w:eastAsia="MS Mincho" w:hAnsi="Arial Narrow" w:cs="Arial"/>
          <w:color w:val="auto"/>
          <w:sz w:val="22"/>
          <w:szCs w:val="22"/>
        </w:rPr>
        <w:t xml:space="preserve"> may be renegotiated and/or amended in order to successfully meet the needs of the Board's local plan and impose additional requirements and refinements in the terms and conditions, scope of work, performance measures, and funding amounts during the course of any contract.</w:t>
      </w:r>
    </w:p>
    <w:p w14:paraId="07F1BDE7" w14:textId="77777777" w:rsidR="00F50C40" w:rsidRPr="000A3435" w:rsidRDefault="00F50C40" w:rsidP="00F50C40">
      <w:pPr>
        <w:pStyle w:val="PlainText"/>
        <w:ind w:left="720"/>
        <w:jc w:val="both"/>
        <w:rPr>
          <w:rFonts w:ascii="Arial Narrow" w:eastAsia="MS Mincho" w:hAnsi="Arial Narrow" w:cs="Arial"/>
          <w:color w:val="auto"/>
          <w:sz w:val="22"/>
          <w:szCs w:val="22"/>
        </w:rPr>
      </w:pPr>
    </w:p>
    <w:p w14:paraId="600F0029" w14:textId="72ED84FF" w:rsidR="00F50C40" w:rsidRPr="000A3435" w:rsidRDefault="00F50C40" w:rsidP="00F50C40">
      <w:pPr>
        <w:pStyle w:val="PlainText"/>
        <w:numPr>
          <w:ilvl w:val="0"/>
          <w:numId w:val="11"/>
        </w:numPr>
        <w:ind w:hanging="720"/>
        <w:jc w:val="both"/>
        <w:rPr>
          <w:rFonts w:ascii="Arial Narrow" w:eastAsia="MS Mincho" w:hAnsi="Arial Narrow" w:cs="Arial"/>
          <w:b/>
          <w:bCs/>
          <w:color w:val="auto"/>
          <w:sz w:val="22"/>
          <w:szCs w:val="22"/>
        </w:rPr>
      </w:pPr>
      <w:r w:rsidRPr="000A3435">
        <w:rPr>
          <w:rFonts w:ascii="Arial Narrow" w:eastAsia="MS Mincho" w:hAnsi="Arial Narrow" w:cs="Arial"/>
          <w:b/>
          <w:bCs/>
          <w:color w:val="auto"/>
          <w:sz w:val="22"/>
          <w:szCs w:val="22"/>
        </w:rPr>
        <w:lastRenderedPageBreak/>
        <w:t xml:space="preserve">All Board Directors, officers, and staff of the Board are precluded from entertaining questions concerning the proposal or this procurement process.  Potential bidders, bidders and contractors are asked to respect these conditions by not making personal requests for assistance.  No employee, member of a Board of Directors or other governing body, or representative of a bidder who submits a </w:t>
      </w:r>
      <w:r w:rsidR="00B70846" w:rsidRPr="000A3435">
        <w:rPr>
          <w:rFonts w:ascii="Arial Narrow" w:eastAsia="MS Mincho" w:hAnsi="Arial Narrow" w:cs="Arial"/>
          <w:b/>
          <w:bCs/>
          <w:color w:val="auto"/>
          <w:sz w:val="22"/>
          <w:szCs w:val="22"/>
        </w:rPr>
        <w:t>proposal</w:t>
      </w:r>
      <w:r w:rsidRPr="000A3435">
        <w:rPr>
          <w:rFonts w:ascii="Arial Narrow" w:eastAsia="MS Mincho" w:hAnsi="Arial Narrow" w:cs="Arial"/>
          <w:b/>
          <w:bCs/>
          <w:color w:val="auto"/>
          <w:sz w:val="22"/>
          <w:szCs w:val="22"/>
        </w:rPr>
        <w:t xml:space="preserve"> under this </w:t>
      </w:r>
      <w:r w:rsidR="00EB7E5D">
        <w:rPr>
          <w:rFonts w:ascii="Arial Narrow" w:eastAsia="MS Mincho" w:hAnsi="Arial Narrow" w:cs="Arial"/>
          <w:b/>
          <w:bCs/>
          <w:color w:val="auto"/>
          <w:sz w:val="22"/>
          <w:szCs w:val="22"/>
        </w:rPr>
        <w:t>RFP</w:t>
      </w:r>
      <w:r w:rsidRPr="000A3435">
        <w:rPr>
          <w:rFonts w:ascii="Arial Narrow" w:eastAsia="MS Mincho" w:hAnsi="Arial Narrow" w:cs="Arial"/>
          <w:b/>
          <w:bCs/>
          <w:color w:val="auto"/>
          <w:sz w:val="22"/>
          <w:szCs w:val="22"/>
        </w:rPr>
        <w:t xml:space="preserve">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3A861C68" w14:textId="77777777" w:rsidR="00F50C40" w:rsidRPr="000A3435" w:rsidRDefault="00F50C40" w:rsidP="00F50C40">
      <w:pPr>
        <w:pStyle w:val="PlainText"/>
        <w:ind w:left="720"/>
        <w:jc w:val="both"/>
        <w:rPr>
          <w:rFonts w:ascii="Arial Narrow" w:eastAsia="MS Mincho" w:hAnsi="Arial Narrow" w:cs="Arial"/>
          <w:color w:val="auto"/>
          <w:sz w:val="22"/>
          <w:szCs w:val="22"/>
        </w:rPr>
      </w:pPr>
    </w:p>
    <w:p w14:paraId="45FC90C1" w14:textId="18158EE2"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The Board reserves the right to contact any individual, agency employer, or grantees listed in a proposal, and to contact others who may have experience and/or knowledge of the bidder's relevant performance and/or qualifications; and to request additional information from </w:t>
      </w:r>
      <w:r w:rsidR="000A3435" w:rsidRPr="000A3435">
        <w:rPr>
          <w:rFonts w:ascii="Arial Narrow" w:eastAsia="MS Mincho" w:hAnsi="Arial Narrow" w:cs="Arial"/>
          <w:color w:val="auto"/>
          <w:sz w:val="22"/>
          <w:szCs w:val="22"/>
        </w:rPr>
        <w:t>all</w:t>
      </w:r>
      <w:r w:rsidRPr="000A3435">
        <w:rPr>
          <w:rFonts w:ascii="Arial Narrow" w:eastAsia="MS Mincho" w:hAnsi="Arial Narrow" w:cs="Arial"/>
          <w:color w:val="auto"/>
          <w:sz w:val="22"/>
          <w:szCs w:val="22"/>
        </w:rPr>
        <w:t xml:space="preserve"> bidders.</w:t>
      </w:r>
    </w:p>
    <w:p w14:paraId="054A2731"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08CE2592" w14:textId="77777777"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The Board or its designee will conduct a review of records, systems, procedures, etc. of any entity selected for funding.  This may occur prior to, or </w:t>
      </w:r>
      <w:proofErr w:type="gramStart"/>
      <w:r w:rsidRPr="000A3435">
        <w:rPr>
          <w:rFonts w:ascii="Arial Narrow" w:eastAsia="MS Mincho" w:hAnsi="Arial Narrow" w:cs="Arial"/>
          <w:color w:val="auto"/>
          <w:sz w:val="22"/>
          <w:szCs w:val="22"/>
        </w:rPr>
        <w:t>subsequent to</w:t>
      </w:r>
      <w:proofErr w:type="gramEnd"/>
      <w:r w:rsidRPr="000A3435">
        <w:rPr>
          <w:rFonts w:ascii="Arial Narrow" w:eastAsia="MS Mincho" w:hAnsi="Arial Narrow" w:cs="Arial"/>
          <w:color w:val="auto"/>
          <w:sz w:val="22"/>
          <w:szCs w:val="22"/>
        </w:rPr>
        <w:t>, the award of a contract or agreement.  Misrepresentation of the bidder's ability to perform as stated in the proposal(s) may result in cancellation of any contract or agreement awarded.</w:t>
      </w:r>
    </w:p>
    <w:p w14:paraId="6784104D"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50725800" w14:textId="77777777"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Board reserves the right to withdraw or reduce the amount of an award or to cancel any contract or agreement resulting from this procurement if adequate funding is not received from the Texas Workforce Commission or other specific funding source.</w:t>
      </w:r>
    </w:p>
    <w:p w14:paraId="4DA6E5C5"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16C99461" w14:textId="77777777"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under penalty of law, offer or provide any gratuities, favors, or anything of monetary value to any</w:t>
      </w:r>
      <w:r w:rsidRPr="000A3435">
        <w:rPr>
          <w:rFonts w:ascii="Arial Narrow" w:eastAsia="MS Mincho" w:hAnsi="Arial Narrow" w:cs="Arial"/>
          <w:color w:val="auto"/>
          <w:sz w:val="22"/>
          <w:szCs w:val="22"/>
        </w:rPr>
        <w:t xml:space="preserve"> officer, member, employee of the Board, for the purpose of having an influencing effect toward their own proposal or any other proposal submitted hereunder.</w:t>
      </w:r>
    </w:p>
    <w:p w14:paraId="4E4E1099"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23DFA2BD" w14:textId="77777777"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No</w:t>
      </w:r>
      <w:r w:rsidRPr="000A3435">
        <w:rPr>
          <w:rFonts w:ascii="Arial Narrow" w:eastAsia="MS Mincho" w:hAnsi="Arial Narrow" w:cs="Arial"/>
          <w:color w:val="auto"/>
          <w:sz w:val="22"/>
          <w:szCs w:val="22"/>
        </w:rPr>
        <w:t xml:space="preserve"> </w:t>
      </w:r>
      <w:r w:rsidRPr="000A3435">
        <w:rPr>
          <w:rFonts w:ascii="Arial Narrow" w:eastAsia="MS Mincho" w:hAnsi="Arial Narrow" w:cs="Arial"/>
          <w:b/>
          <w:bCs/>
          <w:color w:val="auto"/>
          <w:sz w:val="22"/>
          <w:szCs w:val="22"/>
        </w:rPr>
        <w:t>Board Director, officer, or employee of the Board shall participate in the selection, award or administration of a contract supported by Board funds if a conflict of interest, real or apparent, would be involved</w:t>
      </w:r>
      <w:r w:rsidRPr="000A3435">
        <w:rPr>
          <w:rFonts w:ascii="Arial Narrow" w:eastAsia="MS Mincho" w:hAnsi="Arial Narrow" w:cs="Arial"/>
          <w:color w:val="auto"/>
          <w:sz w:val="22"/>
          <w:szCs w:val="22"/>
        </w:rPr>
        <w:t>.</w:t>
      </w:r>
    </w:p>
    <w:p w14:paraId="5572E861"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3449A229" w14:textId="77777777"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engage in any activity which will restrict or eliminate competition.</w:t>
      </w:r>
      <w:r w:rsidRPr="000A3435">
        <w:rPr>
          <w:rFonts w:ascii="Arial Narrow" w:eastAsia="MS Mincho" w:hAnsi="Arial Narrow" w:cs="Arial"/>
          <w:color w:val="auto"/>
          <w:sz w:val="22"/>
          <w:szCs w:val="22"/>
        </w:rPr>
        <w:t xml:space="preserve">  Violation of this provision may cause a bidder to be disqualified.  This does not preclude joint ventures or subcontracts.</w:t>
      </w:r>
    </w:p>
    <w:p w14:paraId="07DEDF55"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0C2A6A97" w14:textId="123C4B58" w:rsidR="00F50C40" w:rsidRPr="000A3435" w:rsidRDefault="00F50C40" w:rsidP="00F50C40">
      <w:pPr>
        <w:pStyle w:val="PlainText"/>
        <w:numPr>
          <w:ilvl w:val="0"/>
          <w:numId w:val="11"/>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5247EADC"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2C09E91E" w14:textId="77777777" w:rsidR="00F50C40" w:rsidRPr="000A3435" w:rsidRDefault="00F50C40" w:rsidP="00F50C40">
      <w:pPr>
        <w:pStyle w:val="PlainText"/>
        <w:tabs>
          <w:tab w:val="num" w:pos="720"/>
        </w:tabs>
        <w:ind w:left="720"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t xml:space="preserve">N.     </w:t>
      </w:r>
      <w:r w:rsidRPr="000A3435">
        <w:rPr>
          <w:rFonts w:ascii="Arial Narrow" w:eastAsia="MS Mincho" w:hAnsi="Arial Narrow" w:cs="Arial"/>
          <w:color w:val="auto"/>
          <w:sz w:val="22"/>
          <w:szCs w:val="22"/>
        </w:rPr>
        <w:tab/>
        <w:t xml:space="preserve">The contents of a successful proposal may become a contractual obligation and be incorporated by reference if selected for award of a contract.  Bidders must intend to fulfill </w:t>
      </w:r>
      <w:proofErr w:type="gramStart"/>
      <w:r w:rsidRPr="000A3435">
        <w:rPr>
          <w:rFonts w:ascii="Arial Narrow" w:eastAsia="MS Mincho" w:hAnsi="Arial Narrow" w:cs="Arial"/>
          <w:color w:val="auto"/>
          <w:sz w:val="22"/>
          <w:szCs w:val="22"/>
        </w:rPr>
        <w:t>all of</w:t>
      </w:r>
      <w:proofErr w:type="gramEnd"/>
      <w:r w:rsidRPr="000A3435">
        <w:rPr>
          <w:rFonts w:ascii="Arial Narrow" w:eastAsia="MS Mincho" w:hAnsi="Arial Narrow" w:cs="Arial"/>
          <w:color w:val="auto"/>
          <w:sz w:val="22"/>
          <w:szCs w:val="22"/>
        </w:rPr>
        <w:t xml:space="preserve"> the representations made in this proposal.  Failure of the bidder to accept this obligation may result in cancellation of the award.  </w:t>
      </w:r>
      <w:r w:rsidRPr="000A3435">
        <w:rPr>
          <w:rFonts w:ascii="Arial Narrow" w:eastAsia="MS Mincho" w:hAnsi="Arial Narrow" w:cs="Arial"/>
          <w:b/>
          <w:bCs/>
          <w:color w:val="auto"/>
          <w:sz w:val="22"/>
          <w:szCs w:val="22"/>
        </w:rPr>
        <w:t>No plea of error or mistake shall be available to successful proposer(s) as a basis for release of proposed services at stated price/cost.</w:t>
      </w:r>
      <w:r w:rsidRPr="000A3435">
        <w:rPr>
          <w:rFonts w:ascii="Arial Narrow" w:eastAsia="MS Mincho" w:hAnsi="Arial Narrow" w:cs="Arial"/>
          <w:color w:val="auto"/>
          <w:sz w:val="22"/>
          <w:szCs w:val="22"/>
        </w:rPr>
        <w:t xml:space="preserve"> Any damages accruing to the Board </w:t>
      </w:r>
      <w:proofErr w:type="gramStart"/>
      <w:r w:rsidRPr="000A3435">
        <w:rPr>
          <w:rFonts w:ascii="Arial Narrow" w:eastAsia="MS Mincho" w:hAnsi="Arial Narrow" w:cs="Arial"/>
          <w:color w:val="auto"/>
          <w:sz w:val="22"/>
          <w:szCs w:val="22"/>
        </w:rPr>
        <w:t>as a result of</w:t>
      </w:r>
      <w:proofErr w:type="gramEnd"/>
      <w:r w:rsidRPr="000A3435">
        <w:rPr>
          <w:rFonts w:ascii="Arial Narrow" w:eastAsia="MS Mincho" w:hAnsi="Arial Narrow" w:cs="Arial"/>
          <w:color w:val="auto"/>
          <w:sz w:val="22"/>
          <w:szCs w:val="22"/>
        </w:rPr>
        <w:t xml:space="preserve"> the bidder's failure to contract may be recovered from the bidder.  </w:t>
      </w:r>
    </w:p>
    <w:p w14:paraId="1340ECA8" w14:textId="77777777" w:rsidR="00F50C40" w:rsidRPr="000A3435" w:rsidRDefault="00F50C40" w:rsidP="00F50C40">
      <w:pPr>
        <w:pStyle w:val="PlainText"/>
        <w:tabs>
          <w:tab w:val="num" w:pos="720"/>
        </w:tabs>
        <w:ind w:left="720" w:hanging="720"/>
        <w:jc w:val="both"/>
        <w:rPr>
          <w:rFonts w:ascii="Arial Narrow" w:eastAsia="MS Mincho" w:hAnsi="Arial Narrow" w:cs="Arial"/>
          <w:color w:val="auto"/>
          <w:sz w:val="22"/>
          <w:szCs w:val="22"/>
        </w:rPr>
      </w:pPr>
    </w:p>
    <w:p w14:paraId="3CC3AAD2" w14:textId="1CB2AB13" w:rsidR="00F50C40" w:rsidRPr="000A3435" w:rsidRDefault="00F50C40" w:rsidP="00F50C40">
      <w:pPr>
        <w:pStyle w:val="PlainText"/>
        <w:numPr>
          <w:ilvl w:val="0"/>
          <w:numId w:val="42"/>
        </w:numPr>
        <w:ind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t>A contract</w:t>
      </w:r>
      <w:r w:rsidR="00E0271E" w:rsidRPr="000A3435">
        <w:rPr>
          <w:rFonts w:ascii="Arial Narrow" w:eastAsia="MS Mincho" w:hAnsi="Arial Narrow" w:cs="Arial"/>
          <w:color w:val="auto"/>
          <w:sz w:val="22"/>
          <w:szCs w:val="22"/>
        </w:rPr>
        <w:t>/agreement</w:t>
      </w:r>
      <w:r w:rsidRPr="000A3435">
        <w:rPr>
          <w:rFonts w:ascii="Arial Narrow" w:eastAsia="MS Mincho" w:hAnsi="Arial Narrow" w:cs="Arial"/>
          <w:color w:val="auto"/>
          <w:sz w:val="22"/>
          <w:szCs w:val="22"/>
        </w:rPr>
        <w:t xml:space="preserve">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397D0033" w14:textId="77777777" w:rsidR="00F50C40" w:rsidRPr="000A3435" w:rsidRDefault="00F50C40" w:rsidP="00F50C40">
      <w:pPr>
        <w:pStyle w:val="PlainText"/>
        <w:jc w:val="both"/>
        <w:rPr>
          <w:rFonts w:ascii="Arial Narrow" w:hAnsi="Arial Narrow" w:cs="Arial"/>
          <w:color w:val="auto"/>
          <w:sz w:val="22"/>
          <w:szCs w:val="22"/>
        </w:rPr>
      </w:pPr>
    </w:p>
    <w:p w14:paraId="0B7D6A10" w14:textId="77777777" w:rsidR="00F50C40" w:rsidRPr="000A3435" w:rsidRDefault="00F50C40" w:rsidP="00F50C40">
      <w:pPr>
        <w:pStyle w:val="PlainText"/>
        <w:numPr>
          <w:ilvl w:val="0"/>
          <w:numId w:val="42"/>
        </w:numPr>
        <w:ind w:hanging="720"/>
        <w:jc w:val="both"/>
        <w:rPr>
          <w:rFonts w:ascii="Arial Narrow" w:hAnsi="Arial Narrow" w:cs="Arial"/>
          <w:color w:val="auto"/>
          <w:sz w:val="22"/>
          <w:szCs w:val="22"/>
        </w:rPr>
      </w:pPr>
      <w:r w:rsidRPr="000A3435">
        <w:rPr>
          <w:rFonts w:ascii="Arial Narrow" w:hAnsi="Arial Narrow"/>
          <w:color w:val="auto"/>
          <w:sz w:val="22"/>
          <w:szCs w:val="22"/>
        </w:rPr>
        <w:lastRenderedPageBreak/>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461C4E71" w14:textId="77777777" w:rsidR="00F50C40" w:rsidRPr="000A3435" w:rsidRDefault="00F50C40" w:rsidP="00B70846">
      <w:pPr>
        <w:ind w:left="9000"/>
        <w:rPr>
          <w:rFonts w:ascii="Arial Narrow" w:hAnsi="Arial Narrow" w:cs="Arial"/>
        </w:rPr>
      </w:pPr>
    </w:p>
    <w:p w14:paraId="46FA2662" w14:textId="3EB9A34D" w:rsidR="00F50C40" w:rsidRPr="000A3435" w:rsidRDefault="00F50C40" w:rsidP="00F50C40">
      <w:pPr>
        <w:pStyle w:val="PlainText"/>
        <w:numPr>
          <w:ilvl w:val="0"/>
          <w:numId w:val="42"/>
        </w:numPr>
        <w:ind w:hanging="720"/>
        <w:jc w:val="both"/>
        <w:rPr>
          <w:rFonts w:ascii="Arial Narrow" w:hAnsi="Arial Narrow" w:cs="Arial"/>
          <w:color w:val="auto"/>
          <w:sz w:val="22"/>
          <w:szCs w:val="22"/>
        </w:rPr>
      </w:pPr>
      <w:r w:rsidRPr="000A3435">
        <w:rPr>
          <w:rFonts w:ascii="Arial Narrow" w:hAnsi="Arial Narrow" w:cs="Arial"/>
          <w:color w:val="auto"/>
          <w:sz w:val="22"/>
          <w:szCs w:val="22"/>
        </w:rPr>
        <w:t>All contractors</w:t>
      </w:r>
      <w:r w:rsidR="00E0271E" w:rsidRPr="000A3435">
        <w:rPr>
          <w:rFonts w:ascii="Arial Narrow" w:hAnsi="Arial Narrow" w:cs="Arial"/>
          <w:color w:val="auto"/>
          <w:sz w:val="22"/>
          <w:szCs w:val="22"/>
        </w:rPr>
        <w:t>/vendors</w:t>
      </w:r>
      <w:r w:rsidRPr="000A3435">
        <w:rPr>
          <w:rFonts w:ascii="Arial Narrow" w:hAnsi="Arial Narrow" w:cs="Arial"/>
          <w:color w:val="auto"/>
          <w:sz w:val="22"/>
          <w:szCs w:val="22"/>
        </w:rPr>
        <w:t xml:space="preserve">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2BD5A01C" w14:textId="77777777" w:rsidR="00F50C40" w:rsidRPr="000A3435" w:rsidRDefault="00F50C40" w:rsidP="008425DA">
      <w:pPr>
        <w:pStyle w:val="PlainText"/>
        <w:jc w:val="both"/>
        <w:rPr>
          <w:rFonts w:ascii="Arial Narrow" w:eastAsia="MS Mincho" w:hAnsi="Arial Narrow" w:cstheme="minorHAnsi"/>
          <w:color w:val="auto"/>
          <w:sz w:val="22"/>
          <w:szCs w:val="22"/>
        </w:rPr>
      </w:pPr>
    </w:p>
    <w:p w14:paraId="3F19A6AF" w14:textId="74AAEA95" w:rsidR="00803524" w:rsidRPr="000A3435" w:rsidRDefault="00803524" w:rsidP="008425DA">
      <w:pPr>
        <w:ind w:right="36"/>
        <w:jc w:val="both"/>
        <w:rPr>
          <w:rFonts w:ascii="Arial Narrow" w:hAnsi="Arial Narrow" w:cstheme="minorHAnsi"/>
          <w:b/>
          <w:i/>
          <w:iCs/>
        </w:rPr>
      </w:pPr>
      <w:r w:rsidRPr="000A3435">
        <w:rPr>
          <w:rFonts w:ascii="Arial Narrow" w:hAnsi="Arial Narrow" w:cstheme="minorHAnsi"/>
          <w:b/>
          <w:i/>
          <w:iCs/>
        </w:rPr>
        <w:t>Selection Process</w:t>
      </w:r>
    </w:p>
    <w:p w14:paraId="1092D961" w14:textId="2D018DFB" w:rsidR="00B828CA" w:rsidRPr="000A3435" w:rsidRDefault="00B828CA" w:rsidP="00B828CA">
      <w:pPr>
        <w:pStyle w:val="PlainText"/>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 xml:space="preserve">Selection shall be in accordance with the principles stated in the Board's plan and State plans, as well as other applicable laws, </w:t>
      </w:r>
      <w:proofErr w:type="gramStart"/>
      <w:r w:rsidRPr="000A3435">
        <w:rPr>
          <w:rFonts w:ascii="Arial Narrow" w:eastAsia="MS Mincho" w:hAnsi="Arial Narrow" w:cs="Tahoma"/>
          <w:color w:val="auto"/>
          <w:sz w:val="22"/>
          <w:szCs w:val="22"/>
        </w:rPr>
        <w:t>regulations</w:t>
      </w:r>
      <w:proofErr w:type="gramEnd"/>
      <w:r w:rsidRPr="000A3435">
        <w:rPr>
          <w:rFonts w:ascii="Arial Narrow" w:eastAsia="MS Mincho" w:hAnsi="Arial Narrow" w:cs="Tahoma"/>
          <w:color w:val="auto"/>
          <w:sz w:val="22"/>
          <w:szCs w:val="22"/>
        </w:rPr>
        <w:t xml:space="preserve"> and policy issuances from Federal, State, and Local entities.  The selection and award of a contract(s) shall be made only to “responsible contractors” who have the demonstrated competence and qualifications, including: a satisfactory record of past performance, contractor integrity and business ethics; fiscal accountability; financial and technical resources, established management and monitoring systems; ability to meet the requirements of this </w:t>
      </w:r>
      <w:r w:rsidR="00EB7E5D">
        <w:rPr>
          <w:rFonts w:ascii="Arial Narrow" w:eastAsia="MS Mincho" w:hAnsi="Arial Narrow" w:cs="Tahoma"/>
          <w:color w:val="auto"/>
          <w:sz w:val="22"/>
          <w:szCs w:val="22"/>
        </w:rPr>
        <w:t>RFP</w:t>
      </w:r>
      <w:r w:rsidRPr="000A3435">
        <w:rPr>
          <w:rFonts w:ascii="Arial Narrow" w:eastAsia="MS Mincho" w:hAnsi="Arial Narrow" w:cs="Tahoma"/>
          <w:color w:val="auto"/>
          <w:sz w:val="22"/>
          <w:szCs w:val="22"/>
        </w:rPr>
        <w:t xml:space="preserve">, the </w:t>
      </w:r>
      <w:proofErr w:type="gramStart"/>
      <w:r w:rsidRPr="000A3435">
        <w:rPr>
          <w:rFonts w:ascii="Arial Narrow" w:eastAsia="MS Mincho" w:hAnsi="Arial Narrow" w:cs="Tahoma"/>
          <w:color w:val="auto"/>
          <w:sz w:val="22"/>
          <w:szCs w:val="22"/>
        </w:rPr>
        <w:t>laws</w:t>
      </w:r>
      <w:proofErr w:type="gramEnd"/>
      <w:r w:rsidRPr="000A3435">
        <w:rPr>
          <w:rFonts w:ascii="Arial Narrow" w:eastAsia="MS Mincho" w:hAnsi="Arial Narrow" w:cs="Tahoma"/>
          <w:color w:val="auto"/>
          <w:sz w:val="22"/>
          <w:szCs w:val="22"/>
        </w:rPr>
        <w:t xml:space="preserve"> and regulations of specific funding sources; and the Board’s plan. </w:t>
      </w:r>
    </w:p>
    <w:p w14:paraId="6CAA1DC6" w14:textId="77777777" w:rsidR="00B828CA" w:rsidRPr="000A3435" w:rsidRDefault="00B828CA" w:rsidP="00B828CA">
      <w:pPr>
        <w:pStyle w:val="PlainText"/>
        <w:jc w:val="both"/>
        <w:rPr>
          <w:rFonts w:ascii="Arial Narrow" w:eastAsia="MS Mincho" w:hAnsi="Arial Narrow" w:cs="Tahoma"/>
          <w:color w:val="auto"/>
          <w:sz w:val="22"/>
          <w:szCs w:val="22"/>
        </w:rPr>
      </w:pPr>
    </w:p>
    <w:p w14:paraId="55453654" w14:textId="2607C2C1" w:rsidR="00B828CA" w:rsidRPr="000A3435" w:rsidRDefault="00B828CA" w:rsidP="00B828CA">
      <w:pPr>
        <w:pStyle w:val="PlainText"/>
        <w:numPr>
          <w:ilvl w:val="0"/>
          <w:numId w:val="43"/>
        </w:numPr>
        <w:ind w:hanging="720"/>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 xml:space="preserve">A consideration in selecting </w:t>
      </w:r>
      <w:r w:rsidR="000A3435" w:rsidRPr="000A3435">
        <w:rPr>
          <w:rFonts w:ascii="Arial Narrow" w:eastAsia="MS Mincho" w:hAnsi="Arial Narrow" w:cs="Tahoma"/>
          <w:color w:val="auto"/>
          <w:sz w:val="22"/>
          <w:szCs w:val="22"/>
        </w:rPr>
        <w:t>vendors</w:t>
      </w:r>
      <w:r w:rsidRPr="000A3435">
        <w:rPr>
          <w:rFonts w:ascii="Arial Narrow" w:eastAsia="MS Mincho" w:hAnsi="Arial Narrow" w:cs="Tahoma"/>
          <w:color w:val="auto"/>
          <w:sz w:val="22"/>
          <w:szCs w:val="22"/>
        </w:rPr>
        <w:t xml:space="preserve"> to deliver services shall be the demonstrated performance of the agency or organization in delivering comparable or related services.  Performance in this or similar activities shall be considered when awarding points for demonstrated performance.  Other performance with this Board will be considered in evaluation of proposals received in response to this </w:t>
      </w:r>
      <w:r w:rsidR="00EB7E5D">
        <w:rPr>
          <w:rFonts w:ascii="Arial Narrow" w:eastAsia="MS Mincho" w:hAnsi="Arial Narrow" w:cs="Tahoma"/>
          <w:color w:val="auto"/>
          <w:sz w:val="22"/>
          <w:szCs w:val="22"/>
        </w:rPr>
        <w:t>RFP</w:t>
      </w:r>
      <w:r w:rsidRPr="000A3435">
        <w:rPr>
          <w:rFonts w:ascii="Arial Narrow" w:eastAsia="MS Mincho" w:hAnsi="Arial Narrow" w:cs="Tahoma"/>
          <w:color w:val="auto"/>
          <w:sz w:val="22"/>
          <w:szCs w:val="22"/>
        </w:rPr>
        <w:t>.</w:t>
      </w:r>
    </w:p>
    <w:p w14:paraId="5B422907" w14:textId="77777777" w:rsidR="00B828CA" w:rsidRPr="000A3435" w:rsidRDefault="00B828CA" w:rsidP="00B828CA">
      <w:pPr>
        <w:pStyle w:val="PlainText"/>
        <w:tabs>
          <w:tab w:val="num" w:pos="720"/>
        </w:tabs>
        <w:ind w:left="720" w:hanging="720"/>
        <w:jc w:val="both"/>
        <w:rPr>
          <w:rFonts w:ascii="Arial Narrow" w:eastAsia="MS Mincho" w:hAnsi="Arial Narrow" w:cs="Tahoma"/>
          <w:color w:val="auto"/>
          <w:sz w:val="22"/>
          <w:szCs w:val="22"/>
        </w:rPr>
      </w:pPr>
    </w:p>
    <w:p w14:paraId="142CDCB2" w14:textId="7D16318A" w:rsidR="00B828CA" w:rsidRPr="000A3435" w:rsidRDefault="00B828CA" w:rsidP="00B828CA">
      <w:pPr>
        <w:pStyle w:val="PlainText"/>
        <w:numPr>
          <w:ilvl w:val="0"/>
          <w:numId w:val="43"/>
        </w:numPr>
        <w:ind w:hanging="720"/>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 xml:space="preserve">Funds provided under this </w:t>
      </w:r>
      <w:r w:rsidR="00EB7E5D">
        <w:rPr>
          <w:rFonts w:ascii="Arial Narrow" w:eastAsia="MS Mincho" w:hAnsi="Arial Narrow" w:cs="Tahoma"/>
          <w:color w:val="auto"/>
          <w:sz w:val="22"/>
          <w:szCs w:val="22"/>
        </w:rPr>
        <w:t>RFP</w:t>
      </w:r>
      <w:r w:rsidRPr="000A3435">
        <w:rPr>
          <w:rFonts w:ascii="Arial Narrow" w:eastAsia="MS Mincho" w:hAnsi="Arial Narrow" w:cs="Tahoma"/>
          <w:color w:val="auto"/>
          <w:sz w:val="22"/>
          <w:szCs w:val="22"/>
        </w:rPr>
        <w:t xml:space="preserve"> </w:t>
      </w:r>
      <w:r w:rsidRPr="000A3435">
        <w:rPr>
          <w:rFonts w:ascii="Arial Narrow" w:eastAsia="MS Mincho" w:hAnsi="Arial Narrow" w:cs="Tahoma"/>
          <w:b/>
          <w:bCs/>
          <w:color w:val="auto"/>
          <w:sz w:val="22"/>
          <w:szCs w:val="22"/>
        </w:rPr>
        <w:t>shall not be used to duplicate facilities or services available</w:t>
      </w:r>
      <w:r w:rsidRPr="000A3435">
        <w:rPr>
          <w:rFonts w:ascii="Arial Narrow" w:eastAsia="MS Mincho" w:hAnsi="Arial Narrow" w:cs="Tahoma"/>
          <w:color w:val="auto"/>
          <w:sz w:val="22"/>
          <w:szCs w:val="22"/>
        </w:rPr>
        <w:t xml:space="preserve"> in the area (with or without reimbursement) from the Federal, </w:t>
      </w:r>
      <w:proofErr w:type="gramStart"/>
      <w:r w:rsidRPr="000A3435">
        <w:rPr>
          <w:rFonts w:ascii="Arial Narrow" w:eastAsia="MS Mincho" w:hAnsi="Arial Narrow" w:cs="Tahoma"/>
          <w:color w:val="auto"/>
          <w:sz w:val="22"/>
          <w:szCs w:val="22"/>
        </w:rPr>
        <w:t>State</w:t>
      </w:r>
      <w:proofErr w:type="gramEnd"/>
      <w:r w:rsidRPr="000A3435">
        <w:rPr>
          <w:rFonts w:ascii="Arial Narrow" w:eastAsia="MS Mincho" w:hAnsi="Arial Narrow" w:cs="Tahoma"/>
          <w:color w:val="auto"/>
          <w:sz w:val="22"/>
          <w:szCs w:val="22"/>
        </w:rPr>
        <w:t xml:space="preserve"> or local sources, unless it is demonstrated that alternative services or facilities would be more effective or more likely to achieve the local workforce development area’s performance goals.</w:t>
      </w:r>
    </w:p>
    <w:p w14:paraId="181B4267" w14:textId="77777777" w:rsidR="00B828CA" w:rsidRPr="000A3435" w:rsidRDefault="00B828CA" w:rsidP="00B828CA">
      <w:pPr>
        <w:pStyle w:val="PlainText"/>
        <w:tabs>
          <w:tab w:val="num" w:pos="720"/>
        </w:tabs>
        <w:ind w:left="720" w:hanging="720"/>
        <w:jc w:val="both"/>
        <w:rPr>
          <w:rFonts w:ascii="Arial Narrow" w:eastAsia="MS Mincho" w:hAnsi="Arial Narrow" w:cs="Tahoma"/>
          <w:color w:val="auto"/>
          <w:sz w:val="22"/>
          <w:szCs w:val="22"/>
        </w:rPr>
      </w:pPr>
    </w:p>
    <w:p w14:paraId="68CF238F" w14:textId="4B9C37F7" w:rsidR="00B828CA" w:rsidRPr="000A3435" w:rsidRDefault="00B828CA" w:rsidP="00B828CA">
      <w:pPr>
        <w:pStyle w:val="PlainText"/>
        <w:numPr>
          <w:ilvl w:val="0"/>
          <w:numId w:val="43"/>
        </w:numPr>
        <w:ind w:hanging="720"/>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 xml:space="preserve">The proposal review process will </w:t>
      </w:r>
      <w:proofErr w:type="gramStart"/>
      <w:r w:rsidRPr="000A3435">
        <w:rPr>
          <w:rFonts w:ascii="Arial Narrow" w:eastAsia="MS Mincho" w:hAnsi="Arial Narrow" w:cs="Tahoma"/>
          <w:color w:val="auto"/>
          <w:sz w:val="22"/>
          <w:szCs w:val="22"/>
        </w:rPr>
        <w:t>include:</w:t>
      </w:r>
      <w:proofErr w:type="gramEnd"/>
      <w:r w:rsidRPr="000A3435">
        <w:rPr>
          <w:rFonts w:ascii="Arial Narrow" w:eastAsia="MS Mincho" w:hAnsi="Arial Narrow" w:cs="Tahoma"/>
          <w:color w:val="auto"/>
          <w:sz w:val="22"/>
          <w:szCs w:val="22"/>
        </w:rPr>
        <w:t xml:space="preserve"> evaluation, rating, and ranking of proposals by professional staff or qualified outside evaluators using the general criteria specified below.  The proposal review process will also include review, approval to negotiate and selection for award of contract by the Board of Directors.</w:t>
      </w:r>
    </w:p>
    <w:p w14:paraId="6D94235A" w14:textId="77777777" w:rsidR="00B828CA" w:rsidRPr="000A3435" w:rsidRDefault="00B828CA" w:rsidP="00B828CA">
      <w:pPr>
        <w:pStyle w:val="PlainText"/>
        <w:tabs>
          <w:tab w:val="num" w:pos="720"/>
        </w:tabs>
        <w:ind w:left="720" w:hanging="720"/>
        <w:rPr>
          <w:rFonts w:ascii="Arial Narrow" w:eastAsia="MS Mincho" w:hAnsi="Arial Narrow" w:cs="Tahoma"/>
          <w:color w:val="auto"/>
          <w:sz w:val="22"/>
          <w:szCs w:val="22"/>
        </w:rPr>
      </w:pPr>
    </w:p>
    <w:p w14:paraId="671D1DF1" w14:textId="431BDD5D" w:rsidR="00B828CA" w:rsidRPr="000A3435" w:rsidRDefault="00B828CA" w:rsidP="00B828CA">
      <w:pPr>
        <w:pStyle w:val="PlainText"/>
        <w:numPr>
          <w:ilvl w:val="0"/>
          <w:numId w:val="43"/>
        </w:numPr>
        <w:ind w:hanging="720"/>
        <w:rPr>
          <w:rFonts w:ascii="Arial Narrow" w:eastAsia="MS Mincho" w:hAnsi="Arial Narrow" w:cs="Tahoma"/>
          <w:color w:val="auto"/>
          <w:sz w:val="22"/>
          <w:szCs w:val="22"/>
        </w:rPr>
      </w:pPr>
      <w:r w:rsidRPr="000A3435">
        <w:rPr>
          <w:rFonts w:ascii="Arial Narrow" w:eastAsia="MS Mincho" w:hAnsi="Arial Narrow" w:cs="Tahoma"/>
          <w:color w:val="auto"/>
          <w:sz w:val="22"/>
          <w:szCs w:val="22"/>
        </w:rPr>
        <w:t>The selection shall be made on a competitive basis to the extent practicable, and shall include:</w:t>
      </w:r>
    </w:p>
    <w:p w14:paraId="63129644" w14:textId="77777777" w:rsidR="00B828CA" w:rsidRPr="000A3435" w:rsidRDefault="00B828CA" w:rsidP="00B828CA">
      <w:pPr>
        <w:pStyle w:val="PlainText"/>
        <w:tabs>
          <w:tab w:val="num" w:pos="720"/>
        </w:tabs>
        <w:ind w:left="720" w:hanging="720"/>
        <w:rPr>
          <w:rFonts w:ascii="Arial Narrow" w:eastAsia="MS Mincho" w:hAnsi="Arial Narrow" w:cs="Tahoma"/>
          <w:color w:val="auto"/>
          <w:sz w:val="22"/>
          <w:szCs w:val="22"/>
        </w:rPr>
      </w:pPr>
    </w:p>
    <w:p w14:paraId="5B1BA83C" w14:textId="77777777" w:rsidR="00B828CA" w:rsidRPr="000A3435" w:rsidRDefault="00B828CA" w:rsidP="00B828CA">
      <w:pPr>
        <w:pStyle w:val="PlainText"/>
        <w:numPr>
          <w:ilvl w:val="0"/>
          <w:numId w:val="44"/>
        </w:numPr>
        <w:tabs>
          <w:tab w:val="clear" w:pos="720"/>
          <w:tab w:val="num" w:pos="1080"/>
          <w:tab w:val="num" w:pos="3420"/>
        </w:tabs>
        <w:ind w:left="1080"/>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Determination of the contractor’s ability to provide services established by the Board.</w:t>
      </w:r>
    </w:p>
    <w:p w14:paraId="4F11F776" w14:textId="77777777" w:rsidR="00B828CA" w:rsidRPr="000A3435" w:rsidRDefault="00B828CA" w:rsidP="00B828CA">
      <w:pPr>
        <w:pStyle w:val="PlainText"/>
        <w:tabs>
          <w:tab w:val="num" w:pos="1440"/>
        </w:tabs>
        <w:ind w:left="720"/>
        <w:jc w:val="both"/>
        <w:rPr>
          <w:rFonts w:ascii="Arial Narrow" w:eastAsia="MS Mincho" w:hAnsi="Arial Narrow" w:cs="Tahoma"/>
          <w:color w:val="auto"/>
          <w:sz w:val="22"/>
          <w:szCs w:val="22"/>
        </w:rPr>
      </w:pPr>
    </w:p>
    <w:p w14:paraId="7F4F58C2" w14:textId="77777777" w:rsidR="00B828CA" w:rsidRPr="000A3435" w:rsidRDefault="00B828CA" w:rsidP="00B828CA">
      <w:pPr>
        <w:pStyle w:val="PlainText"/>
        <w:numPr>
          <w:ilvl w:val="0"/>
          <w:numId w:val="44"/>
        </w:numPr>
        <w:tabs>
          <w:tab w:val="clear" w:pos="720"/>
          <w:tab w:val="num" w:pos="1080"/>
          <w:tab w:val="num" w:pos="3420"/>
        </w:tabs>
        <w:ind w:left="1080"/>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 xml:space="preserve">Documentation of compliance with procurement standards established by the TWC presented in the chapter 14 of the Financial Manual for Grants and Contract (FMGC), including the reasons for selection.   </w:t>
      </w:r>
    </w:p>
    <w:p w14:paraId="220D0416" w14:textId="77777777" w:rsidR="00B828CA" w:rsidRPr="000A3435" w:rsidRDefault="00B828CA" w:rsidP="00B828CA">
      <w:pPr>
        <w:pStyle w:val="PlainText"/>
        <w:tabs>
          <w:tab w:val="num" w:pos="720"/>
        </w:tabs>
        <w:ind w:left="720" w:hanging="720"/>
        <w:jc w:val="both"/>
        <w:rPr>
          <w:rFonts w:ascii="Arial Narrow" w:eastAsia="MS Mincho" w:hAnsi="Arial Narrow" w:cs="Tahoma"/>
          <w:color w:val="auto"/>
          <w:sz w:val="22"/>
          <w:szCs w:val="22"/>
        </w:rPr>
      </w:pPr>
    </w:p>
    <w:p w14:paraId="68629256" w14:textId="1C30F619" w:rsidR="00B828CA" w:rsidRPr="000A3435" w:rsidRDefault="00B828CA" w:rsidP="00B828CA">
      <w:pPr>
        <w:pStyle w:val="PlainText"/>
        <w:numPr>
          <w:ilvl w:val="0"/>
          <w:numId w:val="43"/>
        </w:numPr>
        <w:ind w:hanging="720"/>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 xml:space="preserve">Award shall be made only to "Responsible Contractors" who have demonstrated competence and qualifications, including: a satisfactory record of past performance, contractor integrity and business ethics; fiscal accountability; financial, technical resources, established management and monitoring systems and the ability to meet requirements of this </w:t>
      </w:r>
      <w:r w:rsidR="00EB7E5D">
        <w:rPr>
          <w:rFonts w:ascii="Arial Narrow" w:eastAsia="MS Mincho" w:hAnsi="Arial Narrow" w:cs="Tahoma"/>
          <w:color w:val="auto"/>
          <w:sz w:val="22"/>
          <w:szCs w:val="22"/>
        </w:rPr>
        <w:t>RFP</w:t>
      </w:r>
      <w:r w:rsidRPr="000A3435">
        <w:rPr>
          <w:rFonts w:ascii="Arial Narrow" w:eastAsia="MS Mincho" w:hAnsi="Arial Narrow" w:cs="Tahoma"/>
          <w:color w:val="auto"/>
          <w:sz w:val="22"/>
          <w:szCs w:val="22"/>
        </w:rPr>
        <w:t xml:space="preserve">, the laws and regulations of the specific funding source(s), and the Board's Annual Plans. </w:t>
      </w:r>
    </w:p>
    <w:p w14:paraId="2894DEFC" w14:textId="77777777" w:rsidR="00B828CA" w:rsidRPr="000A3435" w:rsidRDefault="00B828CA" w:rsidP="00B828CA">
      <w:pPr>
        <w:pStyle w:val="PlainText"/>
        <w:tabs>
          <w:tab w:val="num" w:pos="720"/>
        </w:tabs>
        <w:ind w:left="720" w:hanging="720"/>
        <w:rPr>
          <w:rFonts w:ascii="Arial Narrow" w:eastAsia="MS Mincho" w:hAnsi="Arial Narrow" w:cs="Tahoma"/>
          <w:color w:val="auto"/>
          <w:sz w:val="22"/>
          <w:szCs w:val="22"/>
        </w:rPr>
      </w:pPr>
    </w:p>
    <w:p w14:paraId="723B390B" w14:textId="77777777" w:rsidR="00B828CA" w:rsidRPr="000A3435" w:rsidRDefault="00B828CA" w:rsidP="00B828CA">
      <w:pPr>
        <w:pStyle w:val="PlainText"/>
        <w:numPr>
          <w:ilvl w:val="0"/>
          <w:numId w:val="43"/>
        </w:numPr>
        <w:ind w:hanging="720"/>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lastRenderedPageBreak/>
        <w:t xml:space="preserve">Contractors not complying with Section 504 of the Rehabilitation Act of 1973 and the Federal Drug-Free Workplace Act of 1988, and those not prepared to comply with the Americans with Disabilities Act shall not be awarded a contract. </w:t>
      </w:r>
    </w:p>
    <w:p w14:paraId="6508507B" w14:textId="77777777" w:rsidR="00B828CA" w:rsidRPr="000A3435" w:rsidRDefault="00B828CA" w:rsidP="00B828CA">
      <w:pPr>
        <w:pStyle w:val="PlainText"/>
        <w:jc w:val="both"/>
        <w:rPr>
          <w:rFonts w:ascii="Arial Narrow" w:eastAsia="MS Mincho" w:hAnsi="Arial Narrow" w:cs="Tahoma"/>
          <w:color w:val="auto"/>
          <w:sz w:val="22"/>
          <w:szCs w:val="22"/>
        </w:rPr>
      </w:pPr>
    </w:p>
    <w:p w14:paraId="7638B28E" w14:textId="77777777" w:rsidR="000A3435" w:rsidRPr="000A3435" w:rsidRDefault="00B828CA" w:rsidP="000A3435">
      <w:pPr>
        <w:pStyle w:val="PlainText"/>
        <w:numPr>
          <w:ilvl w:val="0"/>
          <w:numId w:val="43"/>
        </w:numPr>
        <w:ind w:hanging="720"/>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 xml:space="preserve">The successful contractor will be required to maintain automated and/or paper records of customer activity, financial management, property, procurement, plans, policies, procedures, internal and external evaluations, and performance for a period of three (3) years after acceptance of the Board closeout by TWC.  In the event, the contract is not renewed or is terminated; the current contractor agrees to provide any and/or </w:t>
      </w:r>
      <w:proofErr w:type="gramStart"/>
      <w:r w:rsidRPr="000A3435">
        <w:rPr>
          <w:rFonts w:ascii="Arial Narrow" w:eastAsia="MS Mincho" w:hAnsi="Arial Narrow" w:cs="Tahoma"/>
          <w:color w:val="auto"/>
          <w:sz w:val="22"/>
          <w:szCs w:val="22"/>
        </w:rPr>
        <w:t>all of</w:t>
      </w:r>
      <w:proofErr w:type="gramEnd"/>
      <w:r w:rsidRPr="000A3435">
        <w:rPr>
          <w:rFonts w:ascii="Arial Narrow" w:eastAsia="MS Mincho" w:hAnsi="Arial Narrow" w:cs="Tahoma"/>
          <w:color w:val="auto"/>
          <w:sz w:val="22"/>
          <w:szCs w:val="22"/>
        </w:rPr>
        <w:t xml:space="preserve"> the identified records to the Board.</w:t>
      </w:r>
    </w:p>
    <w:p w14:paraId="7826E01A" w14:textId="77777777" w:rsidR="000A3435" w:rsidRPr="000A3435" w:rsidRDefault="000A3435" w:rsidP="000A3435">
      <w:pPr>
        <w:ind w:left="9000"/>
        <w:rPr>
          <w:rFonts w:ascii="Arial Narrow" w:hAnsi="Arial Narrow" w:cstheme="minorHAnsi"/>
          <w:bCs/>
        </w:rPr>
      </w:pPr>
    </w:p>
    <w:p w14:paraId="2768E9CA" w14:textId="77777777" w:rsidR="000A3435" w:rsidRPr="000A3435" w:rsidRDefault="004275B3" w:rsidP="000A3435">
      <w:pPr>
        <w:pStyle w:val="PlainText"/>
        <w:numPr>
          <w:ilvl w:val="0"/>
          <w:numId w:val="43"/>
        </w:numPr>
        <w:ind w:hanging="720"/>
        <w:jc w:val="both"/>
        <w:rPr>
          <w:rFonts w:ascii="Arial Narrow" w:eastAsia="MS Mincho" w:hAnsi="Arial Narrow" w:cs="Tahoma"/>
          <w:color w:val="auto"/>
          <w:sz w:val="28"/>
          <w:szCs w:val="28"/>
        </w:rPr>
      </w:pPr>
      <w:r w:rsidRPr="000A3435">
        <w:rPr>
          <w:rFonts w:ascii="Arial Narrow" w:hAnsi="Arial Narrow" w:cstheme="minorHAnsi"/>
          <w:bCs/>
          <w:color w:val="auto"/>
          <w:sz w:val="22"/>
          <w:szCs w:val="22"/>
        </w:rPr>
        <w:t xml:space="preserve">We will </w:t>
      </w:r>
      <w:proofErr w:type="gramStart"/>
      <w:r w:rsidRPr="000A3435">
        <w:rPr>
          <w:rFonts w:ascii="Arial Narrow" w:hAnsi="Arial Narrow" w:cstheme="minorHAnsi"/>
          <w:bCs/>
          <w:color w:val="auto"/>
          <w:sz w:val="22"/>
          <w:szCs w:val="22"/>
        </w:rPr>
        <w:t>make an effort</w:t>
      </w:r>
      <w:proofErr w:type="gramEnd"/>
      <w:r w:rsidRPr="000A3435">
        <w:rPr>
          <w:rFonts w:ascii="Arial Narrow" w:hAnsi="Arial Narrow" w:cstheme="minorHAnsi"/>
          <w:bCs/>
          <w:color w:val="auto"/>
          <w:sz w:val="22"/>
          <w:szCs w:val="22"/>
        </w:rPr>
        <w:t xml:space="preserve"> to utilize small, minority and female-owned or operated businesses, as vendors, and to allow such organizations maximum feasible opportunity to compete for award.</w:t>
      </w:r>
    </w:p>
    <w:p w14:paraId="7EDDA559" w14:textId="77777777" w:rsidR="000A3435" w:rsidRPr="000A3435" w:rsidRDefault="000A3435" w:rsidP="000A3435">
      <w:pPr>
        <w:ind w:left="9000"/>
        <w:rPr>
          <w:rFonts w:ascii="Arial Narrow" w:hAnsi="Arial Narrow" w:cstheme="minorHAnsi"/>
          <w:bCs/>
          <w:sz w:val="24"/>
          <w:szCs w:val="24"/>
        </w:rPr>
      </w:pPr>
    </w:p>
    <w:p w14:paraId="5756514B" w14:textId="1D1414D0" w:rsidR="000A3435" w:rsidRPr="000A3435" w:rsidRDefault="006C1715" w:rsidP="000A3435">
      <w:pPr>
        <w:pStyle w:val="PlainText"/>
        <w:numPr>
          <w:ilvl w:val="0"/>
          <w:numId w:val="43"/>
        </w:numPr>
        <w:ind w:hanging="720"/>
        <w:jc w:val="both"/>
        <w:rPr>
          <w:rFonts w:ascii="Arial Narrow" w:eastAsia="MS Mincho" w:hAnsi="Arial Narrow" w:cs="Tahoma"/>
          <w:color w:val="auto"/>
          <w:sz w:val="28"/>
          <w:szCs w:val="28"/>
        </w:rPr>
      </w:pPr>
      <w:r w:rsidRPr="000A3435">
        <w:rPr>
          <w:rFonts w:ascii="Arial Narrow" w:hAnsi="Arial Narrow" w:cstheme="minorHAnsi"/>
          <w:bCs/>
          <w:color w:val="auto"/>
          <w:sz w:val="22"/>
          <w:szCs w:val="22"/>
        </w:rPr>
        <w:t xml:space="preserve">The Board reserves the right to accept, or reject any or all Proposals received, or to cancel in part or its entirety this </w:t>
      </w:r>
      <w:r w:rsidR="00EB7E5D">
        <w:rPr>
          <w:rFonts w:ascii="Arial Narrow" w:hAnsi="Arial Narrow" w:cstheme="minorHAnsi"/>
          <w:bCs/>
          <w:color w:val="auto"/>
          <w:sz w:val="22"/>
          <w:szCs w:val="22"/>
        </w:rPr>
        <w:t>Request for Proposals</w:t>
      </w:r>
      <w:r w:rsidRPr="000A3435">
        <w:rPr>
          <w:rFonts w:ascii="Arial Narrow" w:hAnsi="Arial Narrow" w:cstheme="minorHAnsi"/>
          <w:bCs/>
          <w:color w:val="auto"/>
          <w:sz w:val="22"/>
          <w:szCs w:val="22"/>
        </w:rPr>
        <w:t>.</w:t>
      </w:r>
    </w:p>
    <w:p w14:paraId="25798F54" w14:textId="77777777" w:rsidR="000A3435" w:rsidRPr="000A3435" w:rsidRDefault="000A3435" w:rsidP="000A3435">
      <w:pPr>
        <w:ind w:left="9000"/>
        <w:rPr>
          <w:rFonts w:ascii="Arial Narrow" w:hAnsi="Arial Narrow" w:cstheme="minorHAnsi"/>
          <w:bCs/>
          <w:sz w:val="24"/>
          <w:szCs w:val="24"/>
        </w:rPr>
      </w:pPr>
    </w:p>
    <w:p w14:paraId="2CAD0008" w14:textId="77777777" w:rsidR="000A3435" w:rsidRPr="000A3435" w:rsidRDefault="00AA50E8" w:rsidP="000A3435">
      <w:pPr>
        <w:pStyle w:val="PlainText"/>
        <w:numPr>
          <w:ilvl w:val="0"/>
          <w:numId w:val="43"/>
        </w:numPr>
        <w:ind w:hanging="720"/>
        <w:jc w:val="both"/>
        <w:rPr>
          <w:rFonts w:ascii="Arial Narrow" w:eastAsia="MS Mincho" w:hAnsi="Arial Narrow" w:cs="Tahoma"/>
          <w:color w:val="auto"/>
          <w:sz w:val="28"/>
          <w:szCs w:val="28"/>
        </w:rPr>
      </w:pPr>
      <w:r w:rsidRPr="000A3435">
        <w:rPr>
          <w:rFonts w:ascii="Arial Narrow" w:hAnsi="Arial Narrow" w:cstheme="minorHAnsi"/>
          <w:bCs/>
          <w:color w:val="auto"/>
          <w:sz w:val="22"/>
          <w:szCs w:val="22"/>
        </w:rPr>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w:t>
      </w:r>
      <w:r w:rsidR="005E6158" w:rsidRPr="000A3435">
        <w:rPr>
          <w:rFonts w:ascii="Arial Narrow" w:hAnsi="Arial Narrow" w:cstheme="minorHAnsi"/>
          <w:bCs/>
          <w:color w:val="auto"/>
          <w:sz w:val="22"/>
          <w:szCs w:val="22"/>
        </w:rPr>
        <w:t xml:space="preserve"> by any Federal department or agency.</w:t>
      </w:r>
    </w:p>
    <w:p w14:paraId="03E6F705" w14:textId="77777777" w:rsidR="000A3435" w:rsidRPr="000A3435" w:rsidRDefault="000A3435" w:rsidP="000A3435">
      <w:pPr>
        <w:ind w:left="9000"/>
        <w:rPr>
          <w:rFonts w:ascii="Arial Narrow" w:hAnsi="Arial Narrow" w:cstheme="minorHAnsi"/>
          <w:bCs/>
        </w:rPr>
      </w:pPr>
    </w:p>
    <w:p w14:paraId="5C73F08C" w14:textId="7F4D66D0" w:rsidR="000A3435" w:rsidRPr="000A3435" w:rsidRDefault="008164DE" w:rsidP="000A3435">
      <w:pPr>
        <w:pStyle w:val="PlainText"/>
        <w:numPr>
          <w:ilvl w:val="0"/>
          <w:numId w:val="43"/>
        </w:numPr>
        <w:ind w:hanging="720"/>
        <w:jc w:val="both"/>
        <w:rPr>
          <w:rFonts w:ascii="Arial Narrow" w:eastAsia="MS Mincho" w:hAnsi="Arial Narrow" w:cs="Tahoma"/>
          <w:color w:val="auto"/>
          <w:sz w:val="32"/>
          <w:szCs w:val="32"/>
        </w:rPr>
      </w:pPr>
      <w:r w:rsidRPr="000A3435">
        <w:rPr>
          <w:rFonts w:ascii="Arial Narrow" w:hAnsi="Arial Narrow" w:cstheme="minorHAnsi"/>
          <w:bCs/>
          <w:color w:val="auto"/>
          <w:sz w:val="22"/>
          <w:szCs w:val="22"/>
        </w:rPr>
        <w:t xml:space="preserve">Bidders shall not, under penalty of law, offer any gratuities, favors, or anything of monetary value to any officer, member, </w:t>
      </w:r>
      <w:proofErr w:type="gramStart"/>
      <w:r w:rsidRPr="000A3435">
        <w:rPr>
          <w:rFonts w:ascii="Arial Narrow" w:hAnsi="Arial Narrow" w:cstheme="minorHAnsi"/>
          <w:bCs/>
          <w:color w:val="auto"/>
          <w:sz w:val="22"/>
          <w:szCs w:val="22"/>
        </w:rPr>
        <w:t>employee</w:t>
      </w:r>
      <w:proofErr w:type="gramEnd"/>
      <w:r w:rsidRPr="000A3435">
        <w:rPr>
          <w:rFonts w:ascii="Arial Narrow" w:hAnsi="Arial Narrow" w:cstheme="minorHAnsi"/>
          <w:bCs/>
          <w:color w:val="auto"/>
          <w:sz w:val="22"/>
          <w:szCs w:val="22"/>
        </w:rPr>
        <w:t xml:space="preserve"> or agent of the Board, for the purpose of or having an influencing effect toward their own proposal or any other proposal submitted hereunder.</w:t>
      </w:r>
    </w:p>
    <w:p w14:paraId="66E00E36" w14:textId="77777777" w:rsidR="000A3435" w:rsidRPr="000A3435" w:rsidRDefault="000A3435" w:rsidP="000A3435">
      <w:pPr>
        <w:ind w:left="9000"/>
        <w:rPr>
          <w:rFonts w:ascii="Arial Narrow" w:hAnsi="Arial Narrow" w:cstheme="minorHAnsi"/>
          <w:bCs/>
        </w:rPr>
      </w:pPr>
    </w:p>
    <w:p w14:paraId="30E15814" w14:textId="4F94B291" w:rsidR="00176E22" w:rsidRPr="00980DB7" w:rsidRDefault="008164DE" w:rsidP="00176E22">
      <w:pPr>
        <w:pStyle w:val="PlainText"/>
        <w:numPr>
          <w:ilvl w:val="0"/>
          <w:numId w:val="43"/>
        </w:numPr>
        <w:ind w:hanging="720"/>
        <w:jc w:val="both"/>
        <w:rPr>
          <w:rFonts w:ascii="Arial Narrow" w:eastAsia="MS Mincho" w:hAnsi="Arial Narrow" w:cs="Tahoma"/>
          <w:color w:val="auto"/>
          <w:sz w:val="36"/>
          <w:szCs w:val="36"/>
        </w:rPr>
      </w:pPr>
      <w:r w:rsidRPr="000A3435">
        <w:rPr>
          <w:rFonts w:ascii="Arial Narrow" w:hAnsi="Arial Narrow" w:cstheme="minorHAnsi"/>
          <w:bCs/>
          <w:color w:val="auto"/>
          <w:sz w:val="22"/>
          <w:szCs w:val="22"/>
        </w:rPr>
        <w:t xml:space="preserve">Bidders shall not engage in any activity that will restrict or eliminate competition.  This does not preclude joint </w:t>
      </w:r>
      <w:r w:rsidR="00BC6ADC" w:rsidRPr="000A3435">
        <w:rPr>
          <w:rFonts w:ascii="Arial Narrow" w:hAnsi="Arial Narrow" w:cstheme="minorHAnsi"/>
          <w:bCs/>
          <w:color w:val="auto"/>
          <w:sz w:val="22"/>
          <w:szCs w:val="22"/>
        </w:rPr>
        <w:t>ventures or subcontracts.</w:t>
      </w:r>
    </w:p>
    <w:p w14:paraId="16934004" w14:textId="77777777" w:rsidR="00980DB7" w:rsidRPr="00176E22" w:rsidRDefault="00980DB7" w:rsidP="00980DB7">
      <w:pPr>
        <w:pStyle w:val="PlainText"/>
        <w:ind w:left="720"/>
        <w:jc w:val="both"/>
        <w:rPr>
          <w:rFonts w:ascii="Arial Narrow" w:eastAsia="MS Mincho" w:hAnsi="Arial Narrow" w:cs="Tahoma"/>
          <w:color w:val="auto"/>
          <w:sz w:val="36"/>
          <w:szCs w:val="36"/>
        </w:rPr>
      </w:pPr>
    </w:p>
    <w:p w14:paraId="462B51E6" w14:textId="67888CB2" w:rsidR="000A3435" w:rsidRPr="00980DB7" w:rsidRDefault="009B4F89" w:rsidP="000A3435">
      <w:pPr>
        <w:pStyle w:val="PlainText"/>
        <w:numPr>
          <w:ilvl w:val="0"/>
          <w:numId w:val="43"/>
        </w:numPr>
        <w:ind w:hanging="720"/>
        <w:jc w:val="both"/>
        <w:rPr>
          <w:rFonts w:ascii="Arial Narrow" w:eastAsia="MS Mincho" w:hAnsi="Arial Narrow" w:cs="Tahoma"/>
          <w:color w:val="auto"/>
          <w:sz w:val="36"/>
          <w:szCs w:val="36"/>
        </w:rPr>
      </w:pPr>
      <w:r w:rsidRPr="000A3435">
        <w:rPr>
          <w:rFonts w:ascii="Arial Narrow" w:hAnsi="Arial Narrow" w:cstheme="minorHAnsi"/>
          <w:bCs/>
          <w:color w:val="auto"/>
          <w:sz w:val="22"/>
          <w:szCs w:val="22"/>
        </w:rPr>
        <w:t>Prior to award of any contract/purchase agreement, a Bidder must sign a “Certification Regarding Conflict of Interest” stating adherence to the Board policy regarding free and open competition and conflicts of interest.</w:t>
      </w:r>
    </w:p>
    <w:p w14:paraId="7C8A6965" w14:textId="77777777" w:rsidR="00980DB7" w:rsidRPr="00980DB7" w:rsidRDefault="00980DB7" w:rsidP="00980DB7">
      <w:pPr>
        <w:pStyle w:val="ListParagraph"/>
        <w:numPr>
          <w:ilvl w:val="0"/>
          <w:numId w:val="0"/>
        </w:numPr>
        <w:ind w:left="9360"/>
        <w:rPr>
          <w:rFonts w:ascii="Arial Narrow" w:eastAsia="MS Mincho" w:hAnsi="Arial Narrow" w:cs="Tahoma"/>
          <w:sz w:val="36"/>
          <w:szCs w:val="36"/>
        </w:rPr>
      </w:pPr>
    </w:p>
    <w:p w14:paraId="4B10E9DE" w14:textId="40375C22" w:rsidR="000A3435" w:rsidRPr="00980DB7" w:rsidRDefault="00A45AFA" w:rsidP="000A3435">
      <w:pPr>
        <w:pStyle w:val="PlainText"/>
        <w:numPr>
          <w:ilvl w:val="0"/>
          <w:numId w:val="43"/>
        </w:numPr>
        <w:ind w:hanging="720"/>
        <w:jc w:val="both"/>
        <w:rPr>
          <w:rFonts w:ascii="Arial Narrow" w:eastAsia="MS Mincho" w:hAnsi="Arial Narrow" w:cs="Tahoma"/>
          <w:color w:val="auto"/>
          <w:sz w:val="36"/>
          <w:szCs w:val="36"/>
        </w:rPr>
      </w:pPr>
      <w:r w:rsidRPr="000A3435">
        <w:rPr>
          <w:rFonts w:ascii="Arial Narrow" w:hAnsi="Arial Narrow" w:cstheme="minorHAnsi"/>
          <w:bCs/>
          <w:color w:val="auto"/>
          <w:sz w:val="22"/>
          <w:szCs w:val="22"/>
        </w:rPr>
        <w:t>Contents</w:t>
      </w:r>
      <w:r w:rsidR="00A13232" w:rsidRPr="000A3435">
        <w:rPr>
          <w:rFonts w:ascii="Arial Narrow" w:hAnsi="Arial Narrow" w:cstheme="minorHAnsi"/>
          <w:bCs/>
          <w:color w:val="auto"/>
          <w:sz w:val="22"/>
          <w:szCs w:val="22"/>
        </w:rPr>
        <w:t xml:space="preserve"> of a successful bid can become a contractual obligation if selected for funding.  Failure of the bidder to accept these obligations can result in cancellation of the award for contract/purchase agreement.  The Board reserves the right to withdraw or reduce the amount of an award if there is misrepresentation of the bidder’s ability to perform as stated in the bid.</w:t>
      </w:r>
    </w:p>
    <w:p w14:paraId="26D65401" w14:textId="77777777" w:rsidR="00980DB7" w:rsidRPr="00980DB7" w:rsidRDefault="00980DB7" w:rsidP="00980DB7">
      <w:pPr>
        <w:pStyle w:val="ListParagraph"/>
        <w:numPr>
          <w:ilvl w:val="0"/>
          <w:numId w:val="0"/>
        </w:numPr>
        <w:ind w:left="9360"/>
        <w:rPr>
          <w:rFonts w:ascii="Arial Narrow" w:eastAsia="MS Mincho" w:hAnsi="Arial Narrow" w:cs="Tahoma"/>
          <w:sz w:val="36"/>
          <w:szCs w:val="36"/>
        </w:rPr>
      </w:pPr>
    </w:p>
    <w:p w14:paraId="6D2D94A5" w14:textId="344A61C9" w:rsidR="00F61661" w:rsidRPr="000A3435" w:rsidRDefault="002F6A96" w:rsidP="000A3435">
      <w:pPr>
        <w:pStyle w:val="PlainText"/>
        <w:numPr>
          <w:ilvl w:val="0"/>
          <w:numId w:val="43"/>
        </w:numPr>
        <w:ind w:hanging="720"/>
        <w:jc w:val="both"/>
        <w:rPr>
          <w:rFonts w:ascii="Arial Narrow" w:eastAsia="MS Mincho" w:hAnsi="Arial Narrow" w:cs="Tahoma"/>
          <w:color w:val="auto"/>
          <w:sz w:val="36"/>
          <w:szCs w:val="36"/>
        </w:rPr>
      </w:pPr>
      <w:r w:rsidRPr="000A3435">
        <w:rPr>
          <w:rFonts w:ascii="Arial Narrow" w:hAnsi="Arial Narrow" w:cstheme="minorHAnsi"/>
          <w:bCs/>
          <w:color w:val="auto"/>
          <w:sz w:val="22"/>
          <w:szCs w:val="22"/>
        </w:rPr>
        <w:t xml:space="preserve">Board reserves the right to deem a proposal non-responsive or disqualify any proposal that, in its sole determination, does not comply with or conform to the terms, conditions, and/or requirements of this </w:t>
      </w:r>
      <w:r w:rsidR="00EB7E5D">
        <w:rPr>
          <w:rFonts w:ascii="Arial Narrow" w:hAnsi="Arial Narrow" w:cstheme="minorHAnsi"/>
          <w:bCs/>
          <w:color w:val="auto"/>
          <w:sz w:val="22"/>
          <w:szCs w:val="22"/>
        </w:rPr>
        <w:t>RFP</w:t>
      </w:r>
      <w:r w:rsidRPr="000A3435">
        <w:rPr>
          <w:rFonts w:ascii="Arial Narrow" w:hAnsi="Arial Narrow" w:cstheme="minorHAnsi"/>
          <w:bCs/>
          <w:color w:val="auto"/>
          <w:sz w:val="22"/>
          <w:szCs w:val="22"/>
        </w:rPr>
        <w:t>.</w:t>
      </w:r>
    </w:p>
    <w:p w14:paraId="1B07582A" w14:textId="77777777" w:rsidR="006D2E9C" w:rsidRDefault="006D2E9C" w:rsidP="00F61661">
      <w:pPr>
        <w:pStyle w:val="ListParagraph"/>
        <w:numPr>
          <w:ilvl w:val="0"/>
          <w:numId w:val="0"/>
        </w:numPr>
        <w:ind w:left="1080" w:right="36"/>
        <w:jc w:val="both"/>
        <w:rPr>
          <w:rFonts w:ascii="Arial Narrow" w:hAnsi="Arial Narrow" w:cstheme="minorHAnsi"/>
          <w:bCs/>
        </w:rPr>
      </w:pPr>
    </w:p>
    <w:p w14:paraId="119603EB" w14:textId="77777777" w:rsidR="006D2E9C" w:rsidRDefault="006D2E9C" w:rsidP="00F61661">
      <w:pPr>
        <w:pStyle w:val="ListParagraph"/>
        <w:numPr>
          <w:ilvl w:val="0"/>
          <w:numId w:val="0"/>
        </w:numPr>
        <w:ind w:left="1080" w:right="36"/>
        <w:jc w:val="both"/>
        <w:rPr>
          <w:rFonts w:ascii="Arial Narrow" w:hAnsi="Arial Narrow" w:cstheme="minorHAnsi"/>
          <w:bCs/>
        </w:rPr>
      </w:pPr>
    </w:p>
    <w:p w14:paraId="645C32FC" w14:textId="3646A58A" w:rsidR="006D2E9C" w:rsidRDefault="006D2E9C" w:rsidP="00F61661">
      <w:pPr>
        <w:pStyle w:val="ListParagraph"/>
        <w:numPr>
          <w:ilvl w:val="0"/>
          <w:numId w:val="0"/>
        </w:numPr>
        <w:ind w:left="1080" w:right="36"/>
        <w:jc w:val="both"/>
        <w:rPr>
          <w:rFonts w:ascii="Arial Narrow" w:hAnsi="Arial Narrow" w:cstheme="minorHAnsi"/>
          <w:bCs/>
        </w:rPr>
      </w:pPr>
    </w:p>
    <w:p w14:paraId="4F496796" w14:textId="4E17D822" w:rsidR="00176E22" w:rsidRDefault="00176E22" w:rsidP="00F61661">
      <w:pPr>
        <w:pStyle w:val="ListParagraph"/>
        <w:numPr>
          <w:ilvl w:val="0"/>
          <w:numId w:val="0"/>
        </w:numPr>
        <w:ind w:left="1080" w:right="36"/>
        <w:jc w:val="both"/>
        <w:rPr>
          <w:rFonts w:ascii="Arial Narrow" w:hAnsi="Arial Narrow" w:cstheme="minorHAnsi"/>
          <w:bCs/>
        </w:rPr>
      </w:pPr>
    </w:p>
    <w:p w14:paraId="03CB66BF" w14:textId="2D31716C" w:rsidR="00176E22" w:rsidRDefault="00176E22" w:rsidP="00F61661">
      <w:pPr>
        <w:pStyle w:val="ListParagraph"/>
        <w:numPr>
          <w:ilvl w:val="0"/>
          <w:numId w:val="0"/>
        </w:numPr>
        <w:ind w:left="1080" w:right="36"/>
        <w:jc w:val="both"/>
        <w:rPr>
          <w:rFonts w:ascii="Arial Narrow" w:hAnsi="Arial Narrow" w:cstheme="minorHAnsi"/>
          <w:bCs/>
        </w:rPr>
      </w:pPr>
    </w:p>
    <w:p w14:paraId="5CD91360" w14:textId="77777777" w:rsidR="00176E22" w:rsidRDefault="00176E22" w:rsidP="00F61661">
      <w:pPr>
        <w:pStyle w:val="ListParagraph"/>
        <w:numPr>
          <w:ilvl w:val="0"/>
          <w:numId w:val="0"/>
        </w:numPr>
        <w:ind w:left="1080" w:right="36"/>
        <w:jc w:val="both"/>
        <w:rPr>
          <w:rFonts w:ascii="Arial Narrow" w:hAnsi="Arial Narrow" w:cstheme="minorHAnsi"/>
          <w:bCs/>
        </w:rPr>
      </w:pPr>
    </w:p>
    <w:p w14:paraId="2E500DA7" w14:textId="77777777" w:rsidR="006D2E9C" w:rsidRDefault="006D2E9C" w:rsidP="00F61661">
      <w:pPr>
        <w:pStyle w:val="ListParagraph"/>
        <w:numPr>
          <w:ilvl w:val="0"/>
          <w:numId w:val="0"/>
        </w:numPr>
        <w:ind w:left="1080" w:right="36"/>
        <w:jc w:val="both"/>
        <w:rPr>
          <w:rFonts w:ascii="Arial Narrow" w:hAnsi="Arial Narrow" w:cstheme="minorHAnsi"/>
          <w:bCs/>
        </w:rPr>
      </w:pPr>
    </w:p>
    <w:p w14:paraId="785291E9" w14:textId="401CDCD1" w:rsidR="002F6A96" w:rsidRPr="00D64457" w:rsidRDefault="002F6A96" w:rsidP="00F61661">
      <w:pPr>
        <w:pStyle w:val="ListParagraph"/>
        <w:numPr>
          <w:ilvl w:val="0"/>
          <w:numId w:val="0"/>
        </w:numPr>
        <w:ind w:left="1080" w:right="36"/>
        <w:jc w:val="both"/>
        <w:rPr>
          <w:rFonts w:ascii="Arial Narrow" w:hAnsi="Arial Narrow" w:cstheme="minorHAnsi"/>
          <w:bCs/>
        </w:rPr>
      </w:pPr>
      <w:r w:rsidRPr="00D64457">
        <w:rPr>
          <w:rFonts w:ascii="Arial Narrow" w:hAnsi="Arial Narrow" w:cstheme="minorHAnsi"/>
          <w:bCs/>
        </w:rPr>
        <w:t xml:space="preserve">  </w:t>
      </w:r>
    </w:p>
    <w:p w14:paraId="7AFF1F2A" w14:textId="1434C1CE" w:rsidR="00F61661" w:rsidRPr="00D64457" w:rsidRDefault="00F61661" w:rsidP="00F61661">
      <w:pPr>
        <w:ind w:right="36"/>
        <w:jc w:val="both"/>
        <w:rPr>
          <w:rFonts w:ascii="Arial Narrow" w:hAnsi="Arial Narrow" w:cstheme="minorHAnsi"/>
          <w:b/>
          <w:i/>
          <w:iCs/>
        </w:rPr>
      </w:pPr>
      <w:r w:rsidRPr="00D64457">
        <w:rPr>
          <w:rFonts w:ascii="Arial Narrow" w:hAnsi="Arial Narrow" w:cstheme="minorHAnsi"/>
          <w:b/>
          <w:i/>
          <w:iCs/>
        </w:rPr>
        <w:t>Proposal Evaluation Process</w:t>
      </w:r>
    </w:p>
    <w:p w14:paraId="46FBA7E5" w14:textId="6E693514" w:rsidR="00F61661" w:rsidRPr="00D64457" w:rsidRDefault="00F61661" w:rsidP="00F61661">
      <w:pPr>
        <w:ind w:right="36"/>
        <w:jc w:val="both"/>
        <w:rPr>
          <w:rFonts w:ascii="Arial Narrow" w:hAnsi="Arial Narrow" w:cstheme="minorHAnsi"/>
        </w:rPr>
      </w:pPr>
      <w:r w:rsidRPr="00D64457">
        <w:rPr>
          <w:rFonts w:ascii="Arial Narrow" w:hAnsi="Arial Narrow" w:cstheme="minorHAnsi"/>
          <w:bCs/>
        </w:rPr>
        <w:t>WFSDallas assigns professional staff or qualified outside evaluators to read and evaluate each proposal.  Parts of the scoring are</w:t>
      </w:r>
      <w:r w:rsidR="002953FB" w:rsidRPr="00D64457">
        <w:rPr>
          <w:rFonts w:ascii="Arial Narrow" w:hAnsi="Arial Narrow" w:cstheme="minorHAnsi"/>
          <w:bCs/>
        </w:rPr>
        <w:t xml:space="preserve"> scored independently by each reader; the final scores for those parts will be the average of the independent </w:t>
      </w:r>
      <w:r w:rsidR="002953FB" w:rsidRPr="00D64457">
        <w:rPr>
          <w:rFonts w:ascii="Arial Narrow" w:hAnsi="Arial Narrow" w:cstheme="minorHAnsi"/>
          <w:bCs/>
        </w:rPr>
        <w:lastRenderedPageBreak/>
        <w:t>scores of all readers.  All references are validated, and scores included in the evaluation process.  WFSDallas may interview top scoring bidders before selecting a bidder for award of contract.  For the final decision, WFSDallas reserves the right to depart from the strict ranking by evaluation scores, whenever it deems such departure</w:t>
      </w:r>
      <w:r w:rsidR="005D6A27" w:rsidRPr="00D64457">
        <w:rPr>
          <w:rFonts w:ascii="Arial Narrow" w:hAnsi="Arial Narrow" w:cstheme="minorHAnsi"/>
          <w:bCs/>
        </w:rPr>
        <w:t xml:space="preserve"> will better serve the best interests of the WFSDallas and its constituents.  </w:t>
      </w:r>
      <w:r w:rsidR="005D6A27" w:rsidRPr="00D64457">
        <w:rPr>
          <w:rFonts w:ascii="Arial Narrow" w:hAnsi="Arial Narrow" w:cstheme="minorHAnsi"/>
        </w:rPr>
        <w:t xml:space="preserve">A proposal must achieve an overall score of at least 70 points to be considered for selection.  All </w:t>
      </w:r>
      <w:r w:rsidR="00B828CA">
        <w:rPr>
          <w:rFonts w:ascii="Arial Narrow" w:hAnsi="Arial Narrow" w:cstheme="minorHAnsi"/>
        </w:rPr>
        <w:t>proposals</w:t>
      </w:r>
      <w:r w:rsidR="005D6A27" w:rsidRPr="00D64457">
        <w:rPr>
          <w:rFonts w:ascii="Arial Narrow" w:hAnsi="Arial Narrow" w:cstheme="minorHAnsi"/>
        </w:rPr>
        <w:t xml:space="preserve"> will be evaluated based on the criteria</w:t>
      </w:r>
      <w:r w:rsidR="00237B26" w:rsidRPr="00D64457">
        <w:rPr>
          <w:rFonts w:ascii="Arial Narrow" w:hAnsi="Arial Narrow" w:cstheme="minorHAnsi"/>
        </w:rPr>
        <w:t xml:space="preserve"> below</w:t>
      </w:r>
      <w:r w:rsidR="005D6A27" w:rsidRPr="00D64457">
        <w:rPr>
          <w:rFonts w:ascii="Arial Narrow" w:hAnsi="Arial Narrow" w:cstheme="minorHAnsi"/>
        </w:rPr>
        <w:t>:</w:t>
      </w:r>
    </w:p>
    <w:p w14:paraId="081AB556" w14:textId="03AB63A3" w:rsidR="009F6971" w:rsidRPr="00D64457" w:rsidRDefault="009F6971" w:rsidP="00F61661">
      <w:pPr>
        <w:ind w:right="36"/>
        <w:jc w:val="both"/>
        <w:rPr>
          <w:rFonts w:ascii="Arial Narrow" w:hAnsi="Arial Narrow" w:cstheme="minorHAnsi"/>
        </w:rPr>
      </w:pPr>
    </w:p>
    <w:p w14:paraId="611A0AF3" w14:textId="1E6B6457" w:rsidR="009F6971" w:rsidRPr="00AA1C5C" w:rsidRDefault="009F6971" w:rsidP="00F61661">
      <w:pPr>
        <w:ind w:right="36"/>
        <w:jc w:val="both"/>
        <w:rPr>
          <w:rFonts w:ascii="Arial Narrow" w:hAnsi="Arial Narrow" w:cstheme="minorHAnsi"/>
          <w:b/>
          <w:bCs/>
        </w:rPr>
      </w:pPr>
      <w:r w:rsidRPr="00AA1C5C">
        <w:rPr>
          <w:rFonts w:ascii="Arial Narrow" w:hAnsi="Arial Narrow" w:cstheme="minorHAnsi"/>
          <w:b/>
          <w:bCs/>
        </w:rPr>
        <w:t>Proposal Narrative</w:t>
      </w:r>
    </w:p>
    <w:p w14:paraId="14183AAF" w14:textId="7DBA7E2B" w:rsidR="009F6971" w:rsidRPr="00D64457" w:rsidRDefault="009F6971" w:rsidP="00F61661">
      <w:pPr>
        <w:ind w:right="36"/>
        <w:jc w:val="both"/>
        <w:rPr>
          <w:rFonts w:ascii="Arial Narrow" w:hAnsi="Arial Narrow" w:cstheme="minorHAnsi"/>
          <w:b/>
        </w:rPr>
      </w:pPr>
      <w:r w:rsidRPr="00D64457">
        <w:rPr>
          <w:rFonts w:ascii="Arial Narrow" w:hAnsi="Arial Narrow" w:cstheme="minorHAnsi"/>
          <w:b/>
        </w:rPr>
        <w:t xml:space="preserve">Ability to </w:t>
      </w:r>
      <w:r w:rsidR="00AA1C5C">
        <w:rPr>
          <w:rFonts w:ascii="Arial Narrow" w:hAnsi="Arial Narrow" w:cstheme="minorHAnsi"/>
          <w:b/>
        </w:rPr>
        <w:t>p</w:t>
      </w:r>
      <w:r w:rsidRPr="00D64457">
        <w:rPr>
          <w:rFonts w:ascii="Arial Narrow" w:hAnsi="Arial Narrow" w:cstheme="minorHAnsi"/>
          <w:b/>
        </w:rPr>
        <w:t xml:space="preserve">rovide </w:t>
      </w:r>
      <w:r w:rsidR="00AA1C5C">
        <w:rPr>
          <w:rFonts w:ascii="Arial Narrow" w:hAnsi="Arial Narrow" w:cstheme="minorHAnsi"/>
          <w:b/>
        </w:rPr>
        <w:t>Copiers</w:t>
      </w:r>
      <w:r w:rsidR="005D49BF" w:rsidRPr="00D64457">
        <w:rPr>
          <w:rFonts w:ascii="Arial Narrow" w:hAnsi="Arial Narrow" w:cstheme="minorHAnsi"/>
          <w:b/>
        </w:rPr>
        <w:t xml:space="preserve"> and </w:t>
      </w:r>
      <w:r w:rsidR="00234334">
        <w:rPr>
          <w:rFonts w:ascii="Arial Narrow" w:hAnsi="Arial Narrow" w:cstheme="minorHAnsi"/>
          <w:b/>
        </w:rPr>
        <w:t xml:space="preserve">Demonstrative </w:t>
      </w:r>
      <w:r w:rsidR="005D49BF" w:rsidRPr="00D64457">
        <w:rPr>
          <w:rFonts w:ascii="Arial Narrow" w:hAnsi="Arial Narrow" w:cstheme="minorHAnsi"/>
          <w:b/>
        </w:rPr>
        <w:t>Experience/Qualifications</w:t>
      </w:r>
      <w:r w:rsidR="005D49BF" w:rsidRPr="00D64457">
        <w:rPr>
          <w:rFonts w:ascii="Arial Narrow" w:hAnsi="Arial Narrow" w:cstheme="minorHAnsi"/>
          <w:b/>
        </w:rPr>
        <w:tab/>
      </w:r>
      <w:r w:rsidRPr="00D64457">
        <w:rPr>
          <w:rFonts w:ascii="Arial Narrow" w:hAnsi="Arial Narrow" w:cstheme="minorHAnsi"/>
          <w:b/>
        </w:rPr>
        <w:tab/>
      </w:r>
      <w:r w:rsidR="00AA1C5C">
        <w:rPr>
          <w:rFonts w:ascii="Arial Narrow" w:hAnsi="Arial Narrow" w:cstheme="minorHAnsi"/>
          <w:b/>
        </w:rPr>
        <w:tab/>
      </w:r>
      <w:r w:rsidR="00AA1C5C">
        <w:rPr>
          <w:rFonts w:ascii="Arial Narrow" w:hAnsi="Arial Narrow" w:cstheme="minorHAnsi"/>
          <w:b/>
        </w:rPr>
        <w:tab/>
      </w:r>
      <w:r w:rsidR="003271DE">
        <w:rPr>
          <w:rFonts w:ascii="Arial Narrow" w:hAnsi="Arial Narrow" w:cstheme="minorHAnsi"/>
          <w:b/>
        </w:rPr>
        <w:t>35</w:t>
      </w:r>
    </w:p>
    <w:p w14:paraId="6365DA7B" w14:textId="0267DB2F" w:rsidR="00D64D87" w:rsidRPr="00D64457" w:rsidRDefault="00D935C6" w:rsidP="00F61661">
      <w:pPr>
        <w:ind w:right="36"/>
        <w:jc w:val="both"/>
        <w:rPr>
          <w:rFonts w:ascii="Arial Narrow" w:hAnsi="Arial Narrow" w:cstheme="minorHAnsi"/>
          <w:bCs/>
        </w:rPr>
      </w:pPr>
      <w:r w:rsidRPr="00D64457">
        <w:rPr>
          <w:rFonts w:ascii="Arial Narrow" w:hAnsi="Arial Narrow" w:cstheme="minorHAnsi"/>
          <w:bCs/>
        </w:rPr>
        <w:t>D</w:t>
      </w:r>
      <w:r w:rsidR="009F6971" w:rsidRPr="00D64457">
        <w:rPr>
          <w:rFonts w:ascii="Arial Narrow" w:hAnsi="Arial Narrow" w:cstheme="minorHAnsi"/>
          <w:bCs/>
        </w:rPr>
        <w:t>emonstrate company’s history including, but not limited to</w:t>
      </w:r>
      <w:r w:rsidR="00A515FB" w:rsidRPr="00D64457">
        <w:rPr>
          <w:rFonts w:ascii="Arial Narrow" w:hAnsi="Arial Narrow" w:cstheme="minorHAnsi"/>
          <w:bCs/>
        </w:rPr>
        <w:t xml:space="preserve">, </w:t>
      </w:r>
      <w:r w:rsidR="009F6971" w:rsidRPr="00D64457">
        <w:rPr>
          <w:rFonts w:ascii="Arial Narrow" w:hAnsi="Arial Narrow" w:cstheme="minorHAnsi"/>
          <w:bCs/>
        </w:rPr>
        <w:t>resources</w:t>
      </w:r>
      <w:r w:rsidR="00A515FB" w:rsidRPr="00D64457">
        <w:rPr>
          <w:rFonts w:ascii="Arial Narrow" w:hAnsi="Arial Narrow" w:cstheme="minorHAnsi"/>
          <w:bCs/>
        </w:rPr>
        <w:t xml:space="preserve"> </w:t>
      </w:r>
      <w:r w:rsidR="009F6971" w:rsidRPr="00D64457">
        <w:rPr>
          <w:rFonts w:ascii="Arial Narrow" w:hAnsi="Arial Narrow" w:cstheme="minorHAnsi"/>
          <w:bCs/>
        </w:rPr>
        <w:t>and</w:t>
      </w:r>
      <w:r w:rsidR="00D64D87" w:rsidRPr="00D64457">
        <w:rPr>
          <w:rFonts w:ascii="Arial Narrow" w:hAnsi="Arial Narrow" w:cstheme="minorHAnsi"/>
          <w:bCs/>
        </w:rPr>
        <w:t xml:space="preserve"> </w:t>
      </w:r>
      <w:r w:rsidR="009F6971" w:rsidRPr="00D64457">
        <w:rPr>
          <w:rFonts w:ascii="Arial Narrow" w:hAnsi="Arial Narrow" w:cstheme="minorHAnsi"/>
          <w:bCs/>
        </w:rPr>
        <w:t>manpower</w:t>
      </w:r>
      <w:r w:rsidR="00D64D87" w:rsidRPr="00D64457">
        <w:rPr>
          <w:rFonts w:ascii="Arial Narrow" w:hAnsi="Arial Narrow" w:cstheme="minorHAnsi"/>
          <w:bCs/>
        </w:rPr>
        <w:t>,</w:t>
      </w:r>
    </w:p>
    <w:p w14:paraId="044C152B" w14:textId="03E45226" w:rsidR="009A47CB" w:rsidRPr="00D64457" w:rsidRDefault="00D64D87" w:rsidP="00F61661">
      <w:pPr>
        <w:ind w:right="36"/>
        <w:jc w:val="both"/>
        <w:rPr>
          <w:rFonts w:ascii="Arial Narrow" w:hAnsi="Arial Narrow" w:cstheme="minorHAnsi"/>
          <w:bCs/>
        </w:rPr>
      </w:pPr>
      <w:r w:rsidRPr="00D64457">
        <w:rPr>
          <w:rFonts w:ascii="Arial Narrow" w:hAnsi="Arial Narrow" w:cstheme="minorHAnsi"/>
          <w:bCs/>
        </w:rPr>
        <w:t>the ability to match minimum specifications for copiers</w:t>
      </w:r>
      <w:r w:rsidR="002750C4" w:rsidRPr="00D64457">
        <w:rPr>
          <w:rFonts w:ascii="Arial Narrow" w:hAnsi="Arial Narrow" w:cstheme="minorHAnsi"/>
          <w:bCs/>
        </w:rPr>
        <w:t>,</w:t>
      </w:r>
      <w:r w:rsidRPr="00D64457">
        <w:rPr>
          <w:rFonts w:ascii="Arial Narrow" w:hAnsi="Arial Narrow" w:cstheme="minorHAnsi"/>
          <w:bCs/>
        </w:rPr>
        <w:t xml:space="preserve"> </w:t>
      </w:r>
      <w:proofErr w:type="gramStart"/>
      <w:r w:rsidRPr="00D64457">
        <w:rPr>
          <w:rFonts w:ascii="Arial Narrow" w:hAnsi="Arial Narrow" w:cstheme="minorHAnsi"/>
          <w:bCs/>
        </w:rPr>
        <w:t>qualifications</w:t>
      </w:r>
      <w:proofErr w:type="gramEnd"/>
      <w:r w:rsidRPr="00D64457">
        <w:rPr>
          <w:rFonts w:ascii="Arial Narrow" w:hAnsi="Arial Narrow" w:cstheme="minorHAnsi"/>
          <w:bCs/>
        </w:rPr>
        <w:t xml:space="preserve"> </w:t>
      </w:r>
      <w:r w:rsidR="009A47CB" w:rsidRPr="00D64457">
        <w:rPr>
          <w:rFonts w:ascii="Arial Narrow" w:hAnsi="Arial Narrow" w:cstheme="minorHAnsi"/>
          <w:bCs/>
        </w:rPr>
        <w:t>an</w:t>
      </w:r>
      <w:r w:rsidR="004514CB" w:rsidRPr="00D64457">
        <w:rPr>
          <w:rFonts w:ascii="Arial Narrow" w:hAnsi="Arial Narrow" w:cstheme="minorHAnsi"/>
          <w:bCs/>
        </w:rPr>
        <w:t>d</w:t>
      </w:r>
      <w:r w:rsidR="009A47CB" w:rsidRPr="00D64457">
        <w:rPr>
          <w:rFonts w:ascii="Arial Narrow" w:hAnsi="Arial Narrow" w:cstheme="minorHAnsi"/>
          <w:bCs/>
        </w:rPr>
        <w:t xml:space="preserve"> experience</w:t>
      </w:r>
    </w:p>
    <w:p w14:paraId="29E9E249" w14:textId="77777777" w:rsidR="002750C4" w:rsidRPr="00D64457" w:rsidRDefault="00D64D87" w:rsidP="00D64D87">
      <w:pPr>
        <w:ind w:right="36"/>
        <w:jc w:val="both"/>
        <w:rPr>
          <w:rFonts w:ascii="Arial Narrow" w:hAnsi="Arial Narrow" w:cstheme="minorHAnsi"/>
          <w:bCs/>
        </w:rPr>
      </w:pPr>
      <w:r w:rsidRPr="00D64457">
        <w:rPr>
          <w:rFonts w:ascii="Arial Narrow" w:hAnsi="Arial Narrow" w:cstheme="minorHAnsi"/>
          <w:bCs/>
        </w:rPr>
        <w:t>of personnel who</w:t>
      </w:r>
      <w:r w:rsidR="009A47CB" w:rsidRPr="00D64457">
        <w:rPr>
          <w:rFonts w:ascii="Arial Narrow" w:hAnsi="Arial Narrow" w:cstheme="minorHAnsi"/>
          <w:bCs/>
        </w:rPr>
        <w:t xml:space="preserve"> </w:t>
      </w:r>
      <w:r w:rsidRPr="00D64457">
        <w:rPr>
          <w:rFonts w:ascii="Arial Narrow" w:hAnsi="Arial Narrow" w:cstheme="minorHAnsi"/>
          <w:bCs/>
        </w:rPr>
        <w:t>will be involved with services and products/supplies delivery</w:t>
      </w:r>
      <w:r w:rsidR="002750C4" w:rsidRPr="00D64457">
        <w:rPr>
          <w:rFonts w:ascii="Arial Narrow" w:hAnsi="Arial Narrow" w:cstheme="minorHAnsi"/>
          <w:bCs/>
        </w:rPr>
        <w:t>, and</w:t>
      </w:r>
    </w:p>
    <w:p w14:paraId="34248848" w14:textId="55119419" w:rsidR="00D64D87" w:rsidRPr="00D64457" w:rsidRDefault="002750C4" w:rsidP="00AA1C5C">
      <w:pPr>
        <w:ind w:right="36"/>
        <w:jc w:val="both"/>
        <w:rPr>
          <w:rFonts w:ascii="Arial Narrow" w:hAnsi="Arial Narrow" w:cstheme="minorHAnsi"/>
          <w:bCs/>
        </w:rPr>
      </w:pPr>
      <w:r w:rsidRPr="00D64457">
        <w:rPr>
          <w:rFonts w:ascii="Arial Narrow" w:hAnsi="Arial Narrow" w:cstheme="minorHAnsi"/>
          <w:bCs/>
        </w:rPr>
        <w:t xml:space="preserve">description of proposed </w:t>
      </w:r>
      <w:r w:rsidR="00D62628" w:rsidRPr="00D64457">
        <w:rPr>
          <w:rFonts w:ascii="Arial Narrow" w:hAnsi="Arial Narrow" w:cstheme="minorHAnsi"/>
          <w:bCs/>
        </w:rPr>
        <w:t>services and products/supplies for the</w:t>
      </w:r>
      <w:r w:rsidR="00AA1C5C">
        <w:rPr>
          <w:rFonts w:ascii="Arial Narrow" w:hAnsi="Arial Narrow" w:cstheme="minorHAnsi"/>
          <w:bCs/>
        </w:rPr>
        <w:t xml:space="preserve"> locations listed previously.</w:t>
      </w:r>
    </w:p>
    <w:p w14:paraId="475C5130" w14:textId="4143DC11" w:rsidR="0061114E" w:rsidRPr="00D64457" w:rsidRDefault="0061114E" w:rsidP="0061114E">
      <w:pPr>
        <w:ind w:right="36"/>
        <w:jc w:val="both"/>
        <w:rPr>
          <w:rFonts w:ascii="Arial Narrow" w:hAnsi="Arial Narrow" w:cstheme="minorHAnsi"/>
          <w:bCs/>
        </w:rPr>
      </w:pPr>
    </w:p>
    <w:p w14:paraId="24D14ECD" w14:textId="3A16E69D" w:rsidR="00387707" w:rsidRPr="00D64457" w:rsidRDefault="00387707" w:rsidP="00F61661">
      <w:pPr>
        <w:ind w:right="36"/>
        <w:jc w:val="both"/>
        <w:rPr>
          <w:rFonts w:ascii="Arial Narrow" w:hAnsi="Arial Narrow" w:cstheme="minorHAnsi"/>
          <w:b/>
        </w:rPr>
      </w:pPr>
      <w:r w:rsidRPr="00D64457">
        <w:rPr>
          <w:rFonts w:ascii="Arial Narrow" w:hAnsi="Arial Narrow" w:cstheme="minorHAnsi"/>
          <w:b/>
        </w:rPr>
        <w:t>Costs</w:t>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Pr="00D64457">
        <w:rPr>
          <w:rFonts w:ascii="Arial Narrow" w:hAnsi="Arial Narrow" w:cstheme="minorHAnsi"/>
          <w:b/>
        </w:rPr>
        <w:tab/>
      </w:r>
      <w:r w:rsidR="00AA1C5C">
        <w:rPr>
          <w:rFonts w:ascii="Arial Narrow" w:hAnsi="Arial Narrow" w:cstheme="minorHAnsi"/>
          <w:b/>
        </w:rPr>
        <w:t>6</w:t>
      </w:r>
      <w:r w:rsidR="003271DE">
        <w:rPr>
          <w:rFonts w:ascii="Arial Narrow" w:hAnsi="Arial Narrow" w:cstheme="minorHAnsi"/>
          <w:b/>
        </w:rPr>
        <w:t>5</w:t>
      </w:r>
    </w:p>
    <w:p w14:paraId="4F6FD28D" w14:textId="44F80626" w:rsidR="00C823C8" w:rsidRPr="00D64457" w:rsidRDefault="004F3EEE" w:rsidP="00F61661">
      <w:pPr>
        <w:ind w:right="36"/>
        <w:jc w:val="both"/>
        <w:rPr>
          <w:rFonts w:ascii="Arial Narrow" w:hAnsi="Arial Narrow" w:cstheme="minorHAnsi"/>
          <w:bCs/>
        </w:rPr>
      </w:pPr>
      <w:r w:rsidRPr="00D64457">
        <w:rPr>
          <w:rFonts w:ascii="Arial Narrow" w:hAnsi="Arial Narrow" w:cstheme="minorHAnsi"/>
          <w:bCs/>
        </w:rPr>
        <w:t>C</w:t>
      </w:r>
      <w:r w:rsidR="003A2037" w:rsidRPr="00D64457">
        <w:rPr>
          <w:rFonts w:ascii="Arial Narrow" w:hAnsi="Arial Narrow" w:cstheme="minorHAnsi"/>
          <w:bCs/>
        </w:rPr>
        <w:t xml:space="preserve">ost </w:t>
      </w:r>
      <w:r w:rsidR="00D935C6" w:rsidRPr="00D64457">
        <w:rPr>
          <w:rFonts w:ascii="Arial Narrow" w:hAnsi="Arial Narrow" w:cstheme="minorHAnsi"/>
          <w:bCs/>
        </w:rPr>
        <w:t xml:space="preserve">submitted </w:t>
      </w:r>
      <w:r w:rsidR="003A2037" w:rsidRPr="00D64457">
        <w:rPr>
          <w:rFonts w:ascii="Arial Narrow" w:hAnsi="Arial Narrow" w:cstheme="minorHAnsi"/>
          <w:bCs/>
        </w:rPr>
        <w:t>will be reviewed to determine that cost</w:t>
      </w:r>
      <w:r w:rsidR="00AA1C5C">
        <w:rPr>
          <w:rFonts w:ascii="Arial Narrow" w:hAnsi="Arial Narrow" w:cstheme="minorHAnsi"/>
          <w:bCs/>
        </w:rPr>
        <w:t>s</w:t>
      </w:r>
      <w:r w:rsidR="003A2037" w:rsidRPr="00D64457">
        <w:rPr>
          <w:rFonts w:ascii="Arial Narrow" w:hAnsi="Arial Narrow" w:cstheme="minorHAnsi"/>
          <w:bCs/>
        </w:rPr>
        <w:t xml:space="preserve"> are reasonable, allocable</w:t>
      </w:r>
    </w:p>
    <w:p w14:paraId="759C6CA3" w14:textId="59B6500C" w:rsidR="00C823C8" w:rsidRPr="00D64457" w:rsidRDefault="003A2037" w:rsidP="00F61661">
      <w:pPr>
        <w:ind w:right="36"/>
        <w:jc w:val="both"/>
        <w:rPr>
          <w:rFonts w:ascii="Arial Narrow" w:hAnsi="Arial Narrow" w:cstheme="minorHAnsi"/>
          <w:bCs/>
        </w:rPr>
      </w:pPr>
      <w:r w:rsidRPr="00D64457">
        <w:rPr>
          <w:rFonts w:ascii="Arial Narrow" w:hAnsi="Arial Narrow" w:cstheme="minorHAnsi"/>
          <w:bCs/>
        </w:rPr>
        <w:t>and allowable</w:t>
      </w:r>
      <w:r w:rsidR="00C823C8" w:rsidRPr="00D64457">
        <w:rPr>
          <w:rFonts w:ascii="Arial Narrow" w:hAnsi="Arial Narrow" w:cstheme="minorHAnsi"/>
          <w:bCs/>
        </w:rPr>
        <w:t xml:space="preserve">.  </w:t>
      </w:r>
      <w:r w:rsidR="00F92ABF" w:rsidRPr="00D64457">
        <w:rPr>
          <w:rFonts w:ascii="Arial Narrow" w:hAnsi="Arial Narrow" w:cstheme="minorHAnsi"/>
          <w:bCs/>
        </w:rPr>
        <w:t>C</w:t>
      </w:r>
      <w:r w:rsidRPr="00D64457">
        <w:rPr>
          <w:rFonts w:ascii="Arial Narrow" w:hAnsi="Arial Narrow" w:cstheme="minorHAnsi"/>
          <w:bCs/>
        </w:rPr>
        <w:t xml:space="preserve">ost will be compared to other </w:t>
      </w:r>
      <w:r w:rsidR="00EB7E5D">
        <w:rPr>
          <w:rFonts w:ascii="Arial Narrow" w:hAnsi="Arial Narrow" w:cstheme="minorHAnsi"/>
          <w:bCs/>
        </w:rPr>
        <w:t>proposals</w:t>
      </w:r>
      <w:r w:rsidRPr="00D64457">
        <w:rPr>
          <w:rFonts w:ascii="Arial Narrow" w:hAnsi="Arial Narrow" w:cstheme="minorHAnsi"/>
          <w:bCs/>
        </w:rPr>
        <w:t xml:space="preserve"> </w:t>
      </w:r>
      <w:r w:rsidR="00C823C8" w:rsidRPr="00D64457">
        <w:rPr>
          <w:rFonts w:ascii="Arial Narrow" w:hAnsi="Arial Narrow" w:cstheme="minorHAnsi"/>
          <w:bCs/>
        </w:rPr>
        <w:t>to determine most competitive cost for</w:t>
      </w:r>
    </w:p>
    <w:p w14:paraId="5CF8E95C" w14:textId="77777777" w:rsidR="00C823C8" w:rsidRPr="00D64457" w:rsidRDefault="00C823C8" w:rsidP="00F61661">
      <w:pPr>
        <w:ind w:right="36"/>
        <w:jc w:val="both"/>
        <w:rPr>
          <w:rFonts w:ascii="Arial Narrow" w:hAnsi="Arial Narrow" w:cstheme="minorHAnsi"/>
          <w:bCs/>
        </w:rPr>
      </w:pPr>
      <w:r w:rsidRPr="00D64457">
        <w:rPr>
          <w:rFonts w:ascii="Arial Narrow" w:hAnsi="Arial Narrow" w:cstheme="minorHAnsi"/>
          <w:bCs/>
        </w:rPr>
        <w:t>services and products/supplies.  If costs are higher, is the additional cost justified by additional</w:t>
      </w:r>
    </w:p>
    <w:p w14:paraId="7EE6C129" w14:textId="7397F0D7" w:rsidR="003A2037" w:rsidRPr="00D64457" w:rsidRDefault="00C823C8" w:rsidP="00F61661">
      <w:pPr>
        <w:ind w:right="36"/>
        <w:jc w:val="both"/>
        <w:rPr>
          <w:rFonts w:ascii="Arial Narrow" w:hAnsi="Arial Narrow" w:cstheme="minorHAnsi"/>
          <w:bCs/>
        </w:rPr>
      </w:pPr>
      <w:r w:rsidRPr="00D64457">
        <w:rPr>
          <w:rFonts w:ascii="Arial Narrow" w:hAnsi="Arial Narrow" w:cstheme="minorHAnsi"/>
          <w:bCs/>
        </w:rPr>
        <w:t>expertise, qualifications and/or service quality</w:t>
      </w:r>
      <w:r w:rsidR="003A2037" w:rsidRPr="00D64457">
        <w:rPr>
          <w:rFonts w:ascii="Arial Narrow" w:hAnsi="Arial Narrow" w:cstheme="minorHAnsi"/>
          <w:bCs/>
        </w:rPr>
        <w:t>.</w:t>
      </w:r>
    </w:p>
    <w:p w14:paraId="3C52E9E4" w14:textId="77777777" w:rsidR="00FE0027" w:rsidRPr="00D64457" w:rsidRDefault="00FE0027" w:rsidP="00F61661">
      <w:pPr>
        <w:ind w:right="36"/>
        <w:jc w:val="both"/>
        <w:rPr>
          <w:rFonts w:ascii="Arial Narrow" w:hAnsi="Arial Narrow" w:cstheme="minorHAnsi"/>
          <w:bCs/>
        </w:rPr>
      </w:pPr>
    </w:p>
    <w:p w14:paraId="55C65B8B" w14:textId="2056F46A" w:rsidR="00A52185" w:rsidRPr="00D64457" w:rsidRDefault="00A52185" w:rsidP="00A52185">
      <w:pPr>
        <w:jc w:val="both"/>
        <w:rPr>
          <w:rFonts w:ascii="Arial Narrow" w:hAnsi="Arial Narrow" w:cstheme="minorHAnsi"/>
          <w:b/>
          <w:i/>
          <w:iCs/>
        </w:rPr>
      </w:pPr>
      <w:r w:rsidRPr="00D64457">
        <w:rPr>
          <w:rFonts w:ascii="Arial Narrow" w:hAnsi="Arial Narrow" w:cstheme="minorHAnsi"/>
          <w:b/>
          <w:i/>
          <w:iCs/>
        </w:rPr>
        <w:t>Proposer Inquiry and Appeal Process</w:t>
      </w:r>
    </w:p>
    <w:p w14:paraId="5F45B622" w14:textId="77777777" w:rsidR="00234334" w:rsidRPr="00234334" w:rsidRDefault="00234334" w:rsidP="00234334">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106928FF" w14:textId="77777777" w:rsidR="00234334" w:rsidRPr="00234334" w:rsidRDefault="00234334" w:rsidP="00234334">
      <w:pPr>
        <w:pStyle w:val="PlainText"/>
        <w:jc w:val="both"/>
        <w:rPr>
          <w:rFonts w:ascii="Arial Narrow" w:eastAsia="MS Mincho" w:hAnsi="Arial Narrow" w:cs="Arial"/>
          <w:color w:val="auto"/>
          <w:sz w:val="22"/>
          <w:szCs w:val="22"/>
        </w:rPr>
      </w:pPr>
    </w:p>
    <w:p w14:paraId="2D566EAB" w14:textId="77777777" w:rsidR="00234334" w:rsidRPr="00234334" w:rsidRDefault="00234334" w:rsidP="00234334">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Step1</w:t>
      </w:r>
      <w:r w:rsidRPr="00234334">
        <w:rPr>
          <w:rFonts w:ascii="Arial Narrow" w:eastAsia="MS Mincho" w:hAnsi="Arial Narrow" w:cs="Arial"/>
          <w:color w:val="auto"/>
          <w:sz w:val="22"/>
          <w:szCs w:val="22"/>
        </w:rPr>
        <w:t>.</w:t>
      </w:r>
      <w:r w:rsidRPr="00234334">
        <w:rPr>
          <w:rFonts w:ascii="Arial Narrow" w:eastAsia="MS Mincho" w:hAnsi="Arial Narrow" w:cs="Arial"/>
          <w:color w:val="auto"/>
          <w:sz w:val="22"/>
          <w:szCs w:val="22"/>
        </w:rPr>
        <w:tab/>
      </w:r>
      <w:r w:rsidRPr="00234334">
        <w:rPr>
          <w:rFonts w:ascii="Arial Narrow" w:eastAsia="MS Mincho" w:hAnsi="Arial Narrow" w:cs="Arial"/>
          <w:b/>
          <w:bCs/>
          <w:color w:val="auto"/>
          <w:sz w:val="22"/>
          <w:szCs w:val="22"/>
        </w:rPr>
        <w:t>Request for Debriefing</w:t>
      </w:r>
      <w:r w:rsidRPr="00234334">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w:t>
      </w:r>
      <w:proofErr w:type="gramStart"/>
      <w:r w:rsidRPr="00234334">
        <w:rPr>
          <w:rFonts w:ascii="Arial Narrow" w:eastAsia="MS Mincho" w:hAnsi="Arial Narrow" w:cs="Arial"/>
          <w:color w:val="auto"/>
          <w:sz w:val="22"/>
          <w:szCs w:val="22"/>
        </w:rPr>
        <w:t>10 day</w:t>
      </w:r>
      <w:proofErr w:type="gramEnd"/>
      <w:r w:rsidRPr="00234334">
        <w:rPr>
          <w:rFonts w:ascii="Arial Narrow" w:eastAsia="MS Mincho" w:hAnsi="Arial Narrow" w:cs="Arial"/>
          <w:color w:val="auto"/>
          <w:sz w:val="22"/>
          <w:szCs w:val="22"/>
        </w:rPr>
        <w:t xml:space="preserve"> time frame must be adhered to only if a bidder is considering an appeal.)</w:t>
      </w:r>
    </w:p>
    <w:p w14:paraId="67E05A27" w14:textId="77777777" w:rsidR="00234334" w:rsidRPr="00234334" w:rsidRDefault="00234334" w:rsidP="00234334">
      <w:pPr>
        <w:pStyle w:val="PlainText"/>
        <w:jc w:val="both"/>
        <w:rPr>
          <w:rFonts w:ascii="Arial Narrow" w:eastAsia="MS Mincho" w:hAnsi="Arial Narrow" w:cs="Arial"/>
          <w:color w:val="auto"/>
          <w:sz w:val="22"/>
          <w:szCs w:val="22"/>
        </w:rPr>
      </w:pPr>
    </w:p>
    <w:p w14:paraId="24EF87AD" w14:textId="77777777" w:rsidR="00234334" w:rsidRPr="00234334" w:rsidRDefault="00234334" w:rsidP="00234334">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Step2. </w:t>
      </w:r>
      <w:r w:rsidRPr="00234334">
        <w:rPr>
          <w:rFonts w:ascii="Arial Narrow" w:eastAsia="MS Mincho" w:hAnsi="Arial Narrow" w:cs="Arial"/>
          <w:b/>
          <w:bCs/>
          <w:color w:val="auto"/>
          <w:sz w:val="22"/>
          <w:szCs w:val="22"/>
        </w:rPr>
        <w:tab/>
        <w:t>Debriefing</w:t>
      </w:r>
      <w:r w:rsidRPr="00234334">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spread sheet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 or IFBs, and (b) how the appealing party's proposal or bid was scored or ranked.  Bidders can gain a better understanding of the procurement process and how to improve their bids or proposals, while staff gets direct feedback to help improve future procurements.</w:t>
      </w:r>
    </w:p>
    <w:p w14:paraId="1434B4D8" w14:textId="77777777" w:rsidR="00234334" w:rsidRPr="00234334" w:rsidRDefault="00234334" w:rsidP="00234334">
      <w:pPr>
        <w:pStyle w:val="PlainText"/>
        <w:rPr>
          <w:rFonts w:ascii="Arial Narrow" w:eastAsia="MS Mincho" w:hAnsi="Arial Narrow" w:cs="Arial"/>
          <w:color w:val="auto"/>
          <w:sz w:val="22"/>
          <w:szCs w:val="22"/>
        </w:rPr>
      </w:pPr>
    </w:p>
    <w:p w14:paraId="450A7066" w14:textId="33500F1F" w:rsidR="00234334" w:rsidRPr="00234334" w:rsidRDefault="00234334" w:rsidP="00234334">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Step3. </w:t>
      </w:r>
      <w:r w:rsidRPr="00234334">
        <w:rPr>
          <w:rFonts w:ascii="Arial Narrow" w:eastAsia="MS Mincho" w:hAnsi="Arial Narrow" w:cs="Arial"/>
          <w:b/>
          <w:bCs/>
          <w:color w:val="auto"/>
          <w:sz w:val="22"/>
          <w:szCs w:val="22"/>
        </w:rPr>
        <w:tab/>
        <w:t xml:space="preserve">Written Notice of Appeal </w:t>
      </w:r>
      <w:r w:rsidRPr="00234334">
        <w:rPr>
          <w:rFonts w:ascii="Arial Narrow" w:eastAsia="MS Mincho" w:hAnsi="Arial Narrow" w:cs="Arial"/>
          <w:color w:val="auto"/>
          <w:sz w:val="22"/>
          <w:szCs w:val="22"/>
        </w:rPr>
        <w:t>-- If, after the debriefing, the appealing party wishes to continue with the appeals process they must submit to the Board a Notice of Appeal. This written notice must clearly state that it is an appeal and identify (a) the funding decision being appealed (</w:t>
      </w:r>
      <w:proofErr w:type="gramStart"/>
      <w:r w:rsidRPr="00234334">
        <w:rPr>
          <w:rFonts w:ascii="Arial Narrow" w:eastAsia="MS Mincho" w:hAnsi="Arial Narrow" w:cs="Arial"/>
          <w:color w:val="auto"/>
          <w:sz w:val="22"/>
          <w:szCs w:val="22"/>
        </w:rPr>
        <w:t>i.e.</w:t>
      </w:r>
      <w:proofErr w:type="gramEnd"/>
      <w:r w:rsidRPr="00234334">
        <w:rPr>
          <w:rFonts w:ascii="Arial Narrow" w:eastAsia="MS Mincho" w:hAnsi="Arial Narrow" w:cs="Arial"/>
          <w:color w:val="auto"/>
          <w:sz w:val="22"/>
          <w:szCs w:val="22"/>
        </w:rPr>
        <w:t xml:space="preserve"> specific date of RFP or IFB, or the Board action); (b) the name, address, phone and fax number (if available) of the appealing party(ies); and (c) the grounds of the appeal.  The Board President must receive the Notice of Appeal within 15 days of the date of the appealing party's debriefing, in Step 2, above.  The Notice of Appeal </w:t>
      </w:r>
      <w:r w:rsidR="003271DE">
        <w:rPr>
          <w:rFonts w:ascii="Arial Narrow" w:eastAsia="MS Mincho" w:hAnsi="Arial Narrow" w:cs="Arial"/>
          <w:color w:val="auto"/>
          <w:sz w:val="22"/>
          <w:szCs w:val="22"/>
        </w:rPr>
        <w:t>should</w:t>
      </w:r>
      <w:r w:rsidRPr="00234334">
        <w:rPr>
          <w:rFonts w:ascii="Arial Narrow" w:eastAsia="MS Mincho" w:hAnsi="Arial Narrow" w:cs="Arial"/>
          <w:color w:val="auto"/>
          <w:sz w:val="22"/>
          <w:szCs w:val="22"/>
        </w:rPr>
        <w:t xml:space="preserve"> be emailed to </w:t>
      </w:r>
      <w:hyperlink r:id="rId17" w:history="1">
        <w:r w:rsidRPr="00234334">
          <w:rPr>
            <w:rStyle w:val="Hyperlink"/>
            <w:rFonts w:ascii="Arial Narrow" w:eastAsia="MS Mincho" w:hAnsi="Arial Narrow" w:cs="Arial"/>
            <w:sz w:val="22"/>
            <w:szCs w:val="22"/>
          </w:rPr>
          <w:t>procurement@wfsdallas.com</w:t>
        </w:r>
      </w:hyperlink>
      <w:r w:rsidRPr="00234334">
        <w:rPr>
          <w:rFonts w:ascii="Arial Narrow" w:eastAsia="MS Mincho" w:hAnsi="Arial Narrow" w:cs="Arial"/>
          <w:color w:val="auto"/>
          <w:sz w:val="22"/>
          <w:szCs w:val="22"/>
        </w:rPr>
        <w:t xml:space="preserve">  </w:t>
      </w:r>
      <w:r w:rsidR="003271DE">
        <w:rPr>
          <w:rFonts w:ascii="Arial Narrow" w:eastAsia="MS Mincho" w:hAnsi="Arial Narrow" w:cs="Arial"/>
          <w:color w:val="auto"/>
          <w:sz w:val="22"/>
          <w:szCs w:val="22"/>
        </w:rPr>
        <w:t xml:space="preserve">In the event </w:t>
      </w:r>
      <w:r w:rsidR="00F93EBE">
        <w:rPr>
          <w:rFonts w:ascii="Arial Narrow" w:eastAsia="MS Mincho" w:hAnsi="Arial Narrow" w:cs="Arial"/>
          <w:color w:val="auto"/>
          <w:sz w:val="22"/>
          <w:szCs w:val="22"/>
        </w:rPr>
        <w:t>a bidder must use mail or delivery service, please</w:t>
      </w:r>
      <w:r w:rsidRPr="00234334">
        <w:rPr>
          <w:rFonts w:ascii="Arial Narrow" w:eastAsia="MS Mincho" w:hAnsi="Arial Narrow" w:cs="Arial"/>
          <w:color w:val="auto"/>
          <w:sz w:val="22"/>
          <w:szCs w:val="22"/>
        </w:rPr>
        <w:t xml:space="preserve"> address to:</w:t>
      </w:r>
    </w:p>
    <w:p w14:paraId="63A39C22" w14:textId="77777777" w:rsidR="00F93EBE" w:rsidRDefault="00F93EBE" w:rsidP="00234334">
      <w:pPr>
        <w:pStyle w:val="PlainText"/>
        <w:rPr>
          <w:rFonts w:ascii="Arial Narrow" w:eastAsia="MS Mincho" w:hAnsi="Arial Narrow" w:cs="Arial"/>
          <w:color w:val="auto"/>
          <w:sz w:val="22"/>
          <w:szCs w:val="22"/>
        </w:rPr>
      </w:pPr>
      <w:r>
        <w:rPr>
          <w:rFonts w:ascii="Arial Narrow" w:eastAsia="MS Mincho" w:hAnsi="Arial Narrow" w:cs="Arial"/>
          <w:color w:val="auto"/>
          <w:sz w:val="22"/>
          <w:szCs w:val="22"/>
        </w:rPr>
        <w:lastRenderedPageBreak/>
        <w:tab/>
      </w:r>
      <w:r>
        <w:rPr>
          <w:rFonts w:ascii="Arial Narrow" w:eastAsia="MS Mincho" w:hAnsi="Arial Narrow" w:cs="Arial"/>
          <w:color w:val="auto"/>
          <w:sz w:val="22"/>
          <w:szCs w:val="22"/>
        </w:rPr>
        <w:tab/>
      </w:r>
      <w:r>
        <w:rPr>
          <w:rFonts w:ascii="Arial Narrow" w:eastAsia="MS Mincho" w:hAnsi="Arial Narrow" w:cs="Arial"/>
          <w:color w:val="auto"/>
          <w:sz w:val="22"/>
          <w:szCs w:val="22"/>
        </w:rPr>
        <w:tab/>
      </w:r>
    </w:p>
    <w:p w14:paraId="3C86E028" w14:textId="78FB817D" w:rsidR="00234334" w:rsidRPr="00234334" w:rsidRDefault="00F93EBE" w:rsidP="00F93EBE">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Procurement Appeal</w:t>
      </w:r>
    </w:p>
    <w:p w14:paraId="75ED6A52" w14:textId="77777777" w:rsidR="00234334" w:rsidRPr="00234334" w:rsidRDefault="00234334" w:rsidP="00234334">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Dallas County Local Workforce Development Board, Inc.</w:t>
      </w:r>
    </w:p>
    <w:p w14:paraId="3014B5F7" w14:textId="77777777" w:rsidR="00234334" w:rsidRPr="00234334" w:rsidRDefault="00234334" w:rsidP="00234334">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Ross Tower</w:t>
      </w:r>
    </w:p>
    <w:p w14:paraId="2595870B" w14:textId="77777777" w:rsidR="00234334" w:rsidRPr="00234334" w:rsidRDefault="00234334" w:rsidP="00234334">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500 N. Akard Street, Suite 3030</w:t>
      </w:r>
    </w:p>
    <w:p w14:paraId="746A8151" w14:textId="77777777" w:rsidR="00234334" w:rsidRPr="00234334" w:rsidRDefault="00234334" w:rsidP="00234334">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Dallas, Texas 75201</w:t>
      </w:r>
    </w:p>
    <w:p w14:paraId="34EFF5D7" w14:textId="77777777" w:rsidR="00234334" w:rsidRPr="00234334" w:rsidRDefault="00234334" w:rsidP="00234334">
      <w:pPr>
        <w:pStyle w:val="PlainText"/>
        <w:rPr>
          <w:rFonts w:ascii="Arial Narrow" w:eastAsia="MS Mincho" w:hAnsi="Arial Narrow" w:cs="Arial"/>
          <w:color w:val="auto"/>
          <w:sz w:val="22"/>
          <w:szCs w:val="22"/>
        </w:rPr>
      </w:pPr>
    </w:p>
    <w:p w14:paraId="74B704DB" w14:textId="77777777" w:rsidR="00234334" w:rsidRPr="00234334" w:rsidRDefault="00234334" w:rsidP="00234334">
      <w:pPr>
        <w:pStyle w:val="PlainText"/>
        <w:jc w:val="both"/>
        <w:rPr>
          <w:rFonts w:ascii="Arial Narrow" w:eastAsia="MS Mincho" w:hAnsi="Arial Narrow" w:cs="Arial"/>
          <w:b/>
          <w:bCs/>
          <w:color w:val="auto"/>
          <w:sz w:val="22"/>
          <w:szCs w:val="22"/>
        </w:rPr>
      </w:pPr>
      <w:r w:rsidRPr="00234334">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sidRPr="00234334">
        <w:rPr>
          <w:rFonts w:ascii="Arial Narrow" w:eastAsia="MS Mincho" w:hAnsi="Arial Narrow" w:cs="Arial"/>
          <w:b/>
          <w:bCs/>
          <w:color w:val="auto"/>
          <w:sz w:val="22"/>
          <w:szCs w:val="22"/>
        </w:rPr>
        <w:t>The Informal Hearing.</w:t>
      </w:r>
    </w:p>
    <w:p w14:paraId="2C4237E7" w14:textId="77777777" w:rsidR="00234334" w:rsidRPr="00234334" w:rsidRDefault="00234334" w:rsidP="00234334">
      <w:pPr>
        <w:pStyle w:val="PlainText"/>
        <w:jc w:val="both"/>
        <w:rPr>
          <w:rFonts w:ascii="Arial Narrow" w:eastAsia="MS Mincho" w:hAnsi="Arial Narrow" w:cs="Arial"/>
          <w:b/>
          <w:bCs/>
          <w:color w:val="auto"/>
          <w:sz w:val="22"/>
          <w:szCs w:val="22"/>
        </w:rPr>
      </w:pPr>
    </w:p>
    <w:p w14:paraId="03675397" w14:textId="77777777" w:rsidR="00234334" w:rsidRPr="00234334" w:rsidRDefault="00234334" w:rsidP="00234334">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Step4. </w:t>
      </w:r>
      <w:r w:rsidRPr="00234334">
        <w:rPr>
          <w:rFonts w:ascii="Arial Narrow" w:eastAsia="MS Mincho" w:hAnsi="Arial Narrow" w:cs="Arial"/>
          <w:b/>
          <w:bCs/>
          <w:color w:val="auto"/>
          <w:sz w:val="22"/>
          <w:szCs w:val="22"/>
        </w:rPr>
        <w:tab/>
        <w:t>Informal Hearing –</w:t>
      </w:r>
      <w:r w:rsidRPr="00234334">
        <w:rPr>
          <w:rFonts w:ascii="Arial Narrow" w:eastAsia="MS Mincho" w:hAnsi="Arial Narrow" w:cs="Arial"/>
          <w:color w:val="auto"/>
          <w:sz w:val="22"/>
          <w:szCs w:val="22"/>
        </w:rPr>
        <w:t xml:space="preserve"> Due to COVID19, an </w:t>
      </w:r>
      <w:r w:rsidRPr="00234334">
        <w:rPr>
          <w:rFonts w:ascii="Arial Narrow" w:eastAsia="MS Mincho" w:hAnsi="Arial Narrow" w:cs="Arial"/>
          <w:b/>
          <w:bCs/>
          <w:color w:val="auto"/>
          <w:sz w:val="22"/>
          <w:szCs w:val="22"/>
        </w:rPr>
        <w:t xml:space="preserve">Informal Hearing </w:t>
      </w:r>
      <w:r w:rsidRPr="00234334">
        <w:rPr>
          <w:rFonts w:ascii="Arial Narrow" w:eastAsia="MS Mincho" w:hAnsi="Arial Narrow" w:cs="Arial"/>
          <w:color w:val="auto"/>
          <w:sz w:val="22"/>
          <w:szCs w:val="22"/>
        </w:rPr>
        <w:t xml:space="preserve">will be held virtually </w:t>
      </w:r>
      <w:r w:rsidRPr="00234334">
        <w:rPr>
          <w:rFonts w:ascii="Arial Narrow" w:eastAsia="MS Mincho" w:hAnsi="Arial Narrow" w:cs="Arial"/>
          <w:b/>
          <w:bCs/>
          <w:color w:val="auto"/>
          <w:sz w:val="22"/>
          <w:szCs w:val="22"/>
        </w:rPr>
        <w:t>within 10 days of receipt of the Notice of Appeal.</w:t>
      </w:r>
      <w:r w:rsidRPr="00234334">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2DFE83F3" w14:textId="77777777" w:rsidR="00234334" w:rsidRPr="00234334" w:rsidRDefault="00234334" w:rsidP="00234334">
      <w:pPr>
        <w:pStyle w:val="PlainText"/>
        <w:ind w:left="900" w:hanging="900"/>
        <w:jc w:val="both"/>
        <w:rPr>
          <w:rFonts w:ascii="Arial Narrow" w:eastAsia="MS Mincho" w:hAnsi="Arial Narrow" w:cs="Arial"/>
          <w:color w:val="auto"/>
          <w:sz w:val="22"/>
          <w:szCs w:val="22"/>
        </w:rPr>
      </w:pPr>
    </w:p>
    <w:p w14:paraId="1818CEAE" w14:textId="77777777" w:rsidR="00234334" w:rsidRPr="00234334" w:rsidRDefault="00234334" w:rsidP="00234334">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Step5. </w:t>
      </w:r>
      <w:r w:rsidRPr="00234334">
        <w:rPr>
          <w:rFonts w:ascii="Arial Narrow" w:eastAsia="MS Mincho" w:hAnsi="Arial Narrow" w:cs="Arial"/>
          <w:b/>
          <w:bCs/>
          <w:color w:val="auto"/>
          <w:sz w:val="22"/>
          <w:szCs w:val="22"/>
        </w:rPr>
        <w:tab/>
        <w:t>Request for Formal Hearing --</w:t>
      </w:r>
      <w:r w:rsidRPr="00234334">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the appeal.  Within ten (10) days of receipt of this written request, the Hearings Officer will respond, in writing, to inform the appealing party of the time, date, and place of Step 6, the Formal Hearing.</w:t>
      </w:r>
    </w:p>
    <w:p w14:paraId="0ABDB50B" w14:textId="77777777" w:rsidR="00234334" w:rsidRPr="00234334" w:rsidRDefault="00234334" w:rsidP="00234334">
      <w:pPr>
        <w:pStyle w:val="PlainText"/>
        <w:rPr>
          <w:rFonts w:ascii="Arial Narrow" w:eastAsia="MS Mincho" w:hAnsi="Arial Narrow" w:cs="Arial"/>
          <w:color w:val="auto"/>
          <w:sz w:val="22"/>
          <w:szCs w:val="22"/>
        </w:rPr>
      </w:pPr>
    </w:p>
    <w:p w14:paraId="2AD71394" w14:textId="77777777" w:rsidR="00234334" w:rsidRPr="00234334" w:rsidRDefault="00234334" w:rsidP="00234334">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Step6. </w:t>
      </w:r>
      <w:r w:rsidRPr="00234334">
        <w:rPr>
          <w:rFonts w:ascii="Arial Narrow" w:eastAsia="MS Mincho" w:hAnsi="Arial Narrow" w:cs="Arial"/>
          <w:b/>
          <w:bCs/>
          <w:color w:val="auto"/>
          <w:sz w:val="22"/>
          <w:szCs w:val="22"/>
        </w:rPr>
        <w:tab/>
        <w:t>Formal Hearing --</w:t>
      </w:r>
      <w:r w:rsidRPr="00234334">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1816F188" w14:textId="77777777" w:rsidR="00234334" w:rsidRPr="00234334" w:rsidRDefault="00234334" w:rsidP="00234334">
      <w:pPr>
        <w:pStyle w:val="PlainText"/>
        <w:jc w:val="both"/>
        <w:rPr>
          <w:rFonts w:ascii="Arial Narrow" w:eastAsia="MS Mincho" w:hAnsi="Arial Narrow" w:cs="Arial"/>
          <w:color w:val="auto"/>
          <w:sz w:val="22"/>
          <w:szCs w:val="22"/>
        </w:rPr>
      </w:pPr>
    </w:p>
    <w:p w14:paraId="433C9CF0" w14:textId="77777777" w:rsidR="00234334" w:rsidRPr="00234334" w:rsidRDefault="00234334" w:rsidP="00234334">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Step7. </w:t>
      </w:r>
      <w:r w:rsidRPr="00234334">
        <w:rPr>
          <w:rFonts w:ascii="Arial Narrow" w:eastAsia="MS Mincho" w:hAnsi="Arial Narrow" w:cs="Arial"/>
          <w:b/>
          <w:bCs/>
          <w:color w:val="auto"/>
          <w:sz w:val="22"/>
          <w:szCs w:val="22"/>
        </w:rPr>
        <w:tab/>
        <w:t>The Board Decision --</w:t>
      </w:r>
      <w:r w:rsidRPr="00234334">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075D7550" w14:textId="77777777" w:rsidR="00234334" w:rsidRPr="00234334" w:rsidRDefault="00234334" w:rsidP="00234334">
      <w:pPr>
        <w:pStyle w:val="PlainText"/>
        <w:jc w:val="both"/>
        <w:rPr>
          <w:rFonts w:ascii="Arial Narrow" w:eastAsia="MS Mincho" w:hAnsi="Arial Narrow" w:cs="Arial"/>
          <w:color w:val="auto"/>
          <w:sz w:val="22"/>
          <w:szCs w:val="22"/>
        </w:rPr>
      </w:pPr>
    </w:p>
    <w:p w14:paraId="276A348A" w14:textId="77777777" w:rsidR="00234334" w:rsidRPr="00234334" w:rsidRDefault="00234334" w:rsidP="00234334">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306E47A2" w14:textId="77777777" w:rsidR="00234334" w:rsidRPr="00234334" w:rsidRDefault="00234334" w:rsidP="00234334">
      <w:pPr>
        <w:pStyle w:val="PlainText"/>
        <w:jc w:val="both"/>
        <w:rPr>
          <w:rFonts w:ascii="Arial Narrow" w:eastAsia="MS Mincho" w:hAnsi="Arial Narrow" w:cs="Arial"/>
          <w:color w:val="auto"/>
          <w:sz w:val="22"/>
          <w:szCs w:val="22"/>
        </w:rPr>
      </w:pPr>
    </w:p>
    <w:p w14:paraId="11BEDFDB" w14:textId="77777777" w:rsidR="00234334" w:rsidRPr="00234334" w:rsidRDefault="00234334" w:rsidP="00234334">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629E8B68" w14:textId="77777777" w:rsidR="00234334" w:rsidRPr="00234334" w:rsidRDefault="00234334" w:rsidP="00234334">
      <w:pPr>
        <w:pStyle w:val="PlainText"/>
        <w:jc w:val="both"/>
        <w:rPr>
          <w:rFonts w:ascii="Arial Narrow" w:eastAsia="MS Mincho" w:hAnsi="Arial Narrow" w:cs="Arial"/>
          <w:color w:val="auto"/>
          <w:sz w:val="22"/>
          <w:szCs w:val="22"/>
        </w:rPr>
      </w:pPr>
    </w:p>
    <w:p w14:paraId="7756ED1E" w14:textId="77777777" w:rsidR="00234334" w:rsidRPr="00234334" w:rsidRDefault="00234334" w:rsidP="00234334">
      <w:pPr>
        <w:pStyle w:val="PlainText"/>
        <w:numPr>
          <w:ilvl w:val="0"/>
          <w:numId w:val="45"/>
        </w:numPr>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Violations of federal law and regulations, and procurement standards established by federal regulations,  </w:t>
      </w:r>
    </w:p>
    <w:p w14:paraId="5CD39E05" w14:textId="77777777" w:rsidR="00234334" w:rsidRPr="00234334" w:rsidRDefault="00234334" w:rsidP="00234334">
      <w:pPr>
        <w:pStyle w:val="PlainText"/>
        <w:numPr>
          <w:ilvl w:val="0"/>
          <w:numId w:val="45"/>
        </w:numPr>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Violations of State or local law shall be under the jurisdiction of State or local authorities, and</w:t>
      </w:r>
    </w:p>
    <w:p w14:paraId="3D62050D" w14:textId="77777777" w:rsidR="00234334" w:rsidRPr="00234334" w:rsidRDefault="00234334" w:rsidP="00234334">
      <w:pPr>
        <w:pStyle w:val="PlainText"/>
        <w:numPr>
          <w:ilvl w:val="0"/>
          <w:numId w:val="45"/>
        </w:numPr>
        <w:jc w:val="both"/>
        <w:rPr>
          <w:rFonts w:ascii="Arial Narrow" w:eastAsia="MS Mincho" w:hAnsi="Arial Narrow" w:cs="Tahoma"/>
          <w:color w:val="auto"/>
          <w:sz w:val="22"/>
          <w:szCs w:val="22"/>
        </w:rPr>
      </w:pPr>
      <w:r w:rsidRPr="00234334">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23EB8C28" w14:textId="1E6CAA08" w:rsidR="00B828CA" w:rsidRPr="00234334" w:rsidRDefault="00B828CA" w:rsidP="00B828CA">
      <w:pPr>
        <w:rPr>
          <w:sz w:val="20"/>
          <w:szCs w:val="20"/>
        </w:rPr>
      </w:pPr>
    </w:p>
    <w:p w14:paraId="770444BC" w14:textId="424A0F9A" w:rsidR="00980DB7" w:rsidRDefault="00980DB7" w:rsidP="00234334">
      <w:pPr>
        <w:ind w:left="720" w:hanging="720"/>
        <w:rPr>
          <w:rFonts w:ascii="Arial Narrow" w:hAnsi="Arial Narrow"/>
          <w:b/>
        </w:rPr>
      </w:pPr>
    </w:p>
    <w:p w14:paraId="2E4557B8" w14:textId="77777777" w:rsidR="00975686" w:rsidRDefault="00975686" w:rsidP="00234334">
      <w:pPr>
        <w:ind w:left="720" w:hanging="720"/>
        <w:rPr>
          <w:rFonts w:ascii="Arial Narrow" w:hAnsi="Arial Narrow"/>
          <w:b/>
        </w:rPr>
      </w:pPr>
    </w:p>
    <w:p w14:paraId="66C9273F" w14:textId="77777777" w:rsidR="00980DB7" w:rsidRDefault="00980DB7" w:rsidP="00234334">
      <w:pPr>
        <w:ind w:left="720" w:hanging="720"/>
        <w:rPr>
          <w:rFonts w:ascii="Arial Narrow" w:hAnsi="Arial Narrow"/>
          <w:b/>
        </w:rPr>
      </w:pPr>
    </w:p>
    <w:p w14:paraId="11902EDF" w14:textId="79CDC9F1" w:rsidR="00234334" w:rsidRPr="00C50E06" w:rsidRDefault="00234334" w:rsidP="00234334">
      <w:pPr>
        <w:ind w:left="720" w:hanging="720"/>
        <w:rPr>
          <w:rFonts w:ascii="Arial Narrow" w:hAnsi="Arial Narrow"/>
        </w:rPr>
      </w:pPr>
      <w:r w:rsidRPr="00C50E06">
        <w:rPr>
          <w:rFonts w:ascii="Arial Narrow" w:hAnsi="Arial Narrow"/>
          <w:b/>
        </w:rPr>
        <w:t>INSTRUCTIONS FOR SUBMITTING A PROPOSAL</w:t>
      </w:r>
    </w:p>
    <w:p w14:paraId="6362D84F" w14:textId="77777777" w:rsidR="00234334" w:rsidRPr="00C50E06" w:rsidRDefault="00234334"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u w:val="single"/>
        </w:rPr>
      </w:pPr>
    </w:p>
    <w:p w14:paraId="62112A7C" w14:textId="615DC935" w:rsidR="00234334" w:rsidRDefault="00234334"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50E06">
        <w:rPr>
          <w:rFonts w:ascii="Arial Narrow" w:hAnsi="Arial Narrow"/>
        </w:rPr>
        <w:lastRenderedPageBreak/>
        <w:t xml:space="preserve">Emphasis must be placed on addressing all the requirements of this </w:t>
      </w:r>
      <w:r w:rsidR="00EB7E5D">
        <w:rPr>
          <w:rFonts w:ascii="Arial Narrow" w:hAnsi="Arial Narrow"/>
        </w:rPr>
        <w:t>RFP</w:t>
      </w:r>
      <w:r w:rsidRPr="00C50E06">
        <w:rPr>
          <w:rFonts w:ascii="Arial Narrow" w:hAnsi="Arial Narrow"/>
        </w:rPr>
        <w:t xml:space="preserve"> in a clear and concise manner.  </w:t>
      </w:r>
      <w:r>
        <w:rPr>
          <w:rFonts w:ascii="Arial Narrow" w:hAnsi="Arial Narrow"/>
        </w:rPr>
        <w:t xml:space="preserve">Complete the text boxes below with Attachment C for your </w:t>
      </w:r>
      <w:r w:rsidR="00EB7E5D">
        <w:rPr>
          <w:rFonts w:ascii="Arial Narrow" w:hAnsi="Arial Narrow"/>
        </w:rPr>
        <w:t>RFP</w:t>
      </w:r>
      <w:r>
        <w:rPr>
          <w:rFonts w:ascii="Arial Narrow" w:hAnsi="Arial Narrow"/>
        </w:rPr>
        <w:t xml:space="preserve"> response</w:t>
      </w:r>
      <w:r w:rsidRPr="00C50E06">
        <w:rPr>
          <w:rFonts w:ascii="Arial Narrow" w:hAnsi="Arial Narrow"/>
        </w:rPr>
        <w:t xml:space="preserve">.  </w:t>
      </w:r>
      <w:r>
        <w:rPr>
          <w:rFonts w:ascii="Arial Narrow" w:hAnsi="Arial Narrow"/>
        </w:rPr>
        <w:t xml:space="preserve">This </w:t>
      </w:r>
      <w:r w:rsidR="00EB7E5D">
        <w:rPr>
          <w:rFonts w:ascii="Arial Narrow" w:hAnsi="Arial Narrow"/>
        </w:rPr>
        <w:t>RFP</w:t>
      </w:r>
      <w:r>
        <w:rPr>
          <w:rFonts w:ascii="Arial Narrow" w:hAnsi="Arial Narrow"/>
        </w:rPr>
        <w:t xml:space="preserve"> is </w:t>
      </w:r>
      <w:r w:rsidR="00F93EBE">
        <w:rPr>
          <w:rFonts w:ascii="Arial Narrow" w:hAnsi="Arial Narrow"/>
        </w:rPr>
        <w:t>located at</w:t>
      </w:r>
      <w:r w:rsidRPr="00C50E06">
        <w:rPr>
          <w:rFonts w:ascii="Arial Narrow" w:hAnsi="Arial Narrow"/>
        </w:rPr>
        <w:t xml:space="preserve">: </w:t>
      </w:r>
      <w:hyperlink r:id="rId18" w:history="1">
        <w:r w:rsidR="00F93EBE" w:rsidRPr="00CA3A5B">
          <w:rPr>
            <w:rStyle w:val="Hyperlink"/>
            <w:rFonts w:ascii="Arial Narrow" w:hAnsi="Arial Narrow"/>
          </w:rPr>
          <w:t>https://www.wfsdallas.com/doing-business</w:t>
        </w:r>
      </w:hyperlink>
      <w:r w:rsidR="00F93EBE">
        <w:rPr>
          <w:rFonts w:ascii="Arial Narrow" w:hAnsi="Arial Narrow"/>
        </w:rPr>
        <w:t xml:space="preserve"> </w:t>
      </w:r>
      <w:r w:rsidRPr="00C50E06">
        <w:rPr>
          <w:rFonts w:ascii="Arial Narrow" w:hAnsi="Arial Narrow"/>
        </w:rPr>
        <w:t xml:space="preserve"> All </w:t>
      </w:r>
      <w:r w:rsidR="00F93EBE">
        <w:rPr>
          <w:rFonts w:ascii="Arial Narrow" w:hAnsi="Arial Narrow"/>
        </w:rPr>
        <w:t>proposals</w:t>
      </w:r>
      <w:r w:rsidRPr="00C50E06">
        <w:rPr>
          <w:rFonts w:ascii="Arial Narrow" w:hAnsi="Arial Narrow"/>
        </w:rPr>
        <w:t xml:space="preserve"> must be complete </w:t>
      </w:r>
      <w:r w:rsidR="00F93EBE">
        <w:rPr>
          <w:rFonts w:ascii="Arial Narrow" w:hAnsi="Arial Narrow"/>
        </w:rPr>
        <w:t>at time of submission</w:t>
      </w:r>
      <w:r w:rsidRPr="00C50E06">
        <w:rPr>
          <w:rFonts w:ascii="Arial Narrow" w:hAnsi="Arial Narrow"/>
        </w:rPr>
        <w:t xml:space="preserve">. </w:t>
      </w:r>
    </w:p>
    <w:p w14:paraId="6AFFC052" w14:textId="77777777" w:rsidR="00234334" w:rsidRPr="005E62A3" w:rsidRDefault="00234334"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rPr>
      </w:pPr>
    </w:p>
    <w:p w14:paraId="4797C471" w14:textId="6E05895E" w:rsidR="00234334" w:rsidRDefault="00234334"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50E06">
        <w:rPr>
          <w:rFonts w:ascii="Arial Narrow" w:hAnsi="Arial Narrow"/>
          <w:u w:val="single"/>
        </w:rPr>
        <w:t>PROPOSAL SUBMISSION</w:t>
      </w:r>
      <w:r w:rsidRPr="00C50E06">
        <w:rPr>
          <w:rFonts w:ascii="Arial Narrow" w:hAnsi="Arial Narrow"/>
        </w:rPr>
        <w:t xml:space="preserve"> - Proposals must be submitted according to the instructions regarding the response deadline of this </w:t>
      </w:r>
      <w:r w:rsidR="00EB7E5D">
        <w:rPr>
          <w:rFonts w:ascii="Arial Narrow" w:hAnsi="Arial Narrow"/>
        </w:rPr>
        <w:t>RFP</w:t>
      </w:r>
      <w:r w:rsidRPr="00C50E06">
        <w:rPr>
          <w:rFonts w:ascii="Arial Narrow" w:hAnsi="Arial Narrow"/>
        </w:rPr>
        <w:t xml:space="preserve">. </w:t>
      </w:r>
      <w:r w:rsidRPr="00C50E06">
        <w:rPr>
          <w:rFonts w:ascii="Arial Narrow" w:hAnsi="Arial Narrow"/>
          <w:b/>
        </w:rPr>
        <w:t>Regulations do not permit evaluation or consideration of proposals which are submitted after the RFP deadline</w:t>
      </w:r>
      <w:r w:rsidRPr="00C50E06">
        <w:rPr>
          <w:rFonts w:ascii="Arial Narrow" w:hAnsi="Arial Narrow"/>
        </w:rPr>
        <w:t>.  Any modifications or amendments to a proposal already submitted must also comply with the submittal instructions and response deadline.  Any proposals or amendments delivered/received after the deadline will not be considered but will be deemed late and non-responsive to this RFP and procurement process.</w:t>
      </w:r>
      <w:r>
        <w:rPr>
          <w:rFonts w:ascii="Arial Narrow" w:hAnsi="Arial Narrow"/>
        </w:rPr>
        <w:t xml:space="preserve">  WFSDallas is not responsible for technology issues in the submittal of proposal.</w:t>
      </w:r>
      <w:r w:rsidRPr="00C50E06">
        <w:rPr>
          <w:rFonts w:ascii="Arial Narrow" w:hAnsi="Arial Narrow"/>
        </w:rPr>
        <w:t xml:space="preserve">  </w:t>
      </w:r>
    </w:p>
    <w:p w14:paraId="12BE0F61" w14:textId="2060B9AF"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9C01FF4" w14:textId="1A96A205"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FD24D25" w14:textId="61E6482D"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A6BC7FA" w14:textId="73E3B5A8"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1BCE732" w14:textId="46FE11B3"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BF9E423" w14:textId="5CB1D09B"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2C9CA57F" w14:textId="1085D527"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94EEEBD" w14:textId="6429C3FE"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150C084" w14:textId="01F6483F"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603E4684" w14:textId="5024278C"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60DFE6D" w14:textId="31E669E6"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6F796F46" w14:textId="20AEBEA7"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6AD4C7A2" w14:textId="7FFB902D"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0D71823" w14:textId="06C5F86B"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3D7E487" w14:textId="3C671012"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8E05449" w14:textId="310E54E1"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DDB05D9" w14:textId="267BFB99"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D6FE509" w14:textId="48B27CE9"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26ECD31" w14:textId="6FC27C68"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32B970D" w14:textId="0A4E7C1B"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FFBDBFD" w14:textId="7C338459"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F694BE2" w14:textId="6590F930"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5B48959" w14:textId="7A05C5D0"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4A82BC64" w14:textId="14821DAD"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EB9250D" w14:textId="7FCF4E31"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4EF7B246" w14:textId="0F7F06AB"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72F7C6E" w14:textId="13C5452E"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1FBB88D" w14:textId="00E3AD9A"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9879F26" w14:textId="22F1431C"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CA840FF" w14:textId="7DD23679"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480B6DF" w14:textId="58F446AD"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2E48477F" w14:textId="25EB9527" w:rsidR="006F2B58"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9C5AD9E" w14:textId="77777777" w:rsidR="006F2B58" w:rsidRPr="003A0967" w:rsidRDefault="006F2B58" w:rsidP="0023433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strike/>
        </w:rPr>
      </w:pPr>
    </w:p>
    <w:p w14:paraId="4DE4E9D1" w14:textId="50287D55" w:rsidR="00B828CA" w:rsidRDefault="00B828CA" w:rsidP="00B828CA"/>
    <w:p w14:paraId="3C5D1287" w14:textId="77777777" w:rsidR="006D2E9C" w:rsidRPr="00B828CA" w:rsidRDefault="006D2E9C" w:rsidP="00B828CA"/>
    <w:p w14:paraId="268A7A60" w14:textId="0BA3A5EF" w:rsidR="00332E28" w:rsidRPr="00D64457" w:rsidRDefault="00332E28" w:rsidP="00B00216">
      <w:pPr>
        <w:pStyle w:val="Heading1"/>
        <w:pBdr>
          <w:bottom w:val="single" w:sz="4" w:space="1" w:color="auto"/>
        </w:pBdr>
        <w:spacing w:line="360" w:lineRule="auto"/>
        <w:rPr>
          <w:rFonts w:ascii="Arial Narrow" w:eastAsia="Calibri" w:hAnsi="Arial Narrow" w:cstheme="minorHAnsi"/>
          <w:color w:val="000000" w:themeColor="text1"/>
        </w:rPr>
      </w:pPr>
      <w:r w:rsidRPr="00D64457">
        <w:rPr>
          <w:rFonts w:ascii="Arial Narrow" w:eastAsia="Calibri" w:hAnsi="Arial Narrow" w:cstheme="minorHAnsi"/>
          <w:color w:val="000000" w:themeColor="text1"/>
        </w:rPr>
        <w:t xml:space="preserve">PROPOSAL SUBMISSION </w:t>
      </w:r>
      <w:r w:rsidR="00AF21E8" w:rsidRPr="00D64457">
        <w:rPr>
          <w:rFonts w:ascii="Arial Narrow" w:eastAsia="Calibri" w:hAnsi="Arial Narrow" w:cstheme="minorHAnsi"/>
          <w:color w:val="000000" w:themeColor="text1"/>
        </w:rPr>
        <w:t>INFORMATION</w:t>
      </w:r>
      <w:r w:rsidRPr="00D64457">
        <w:rPr>
          <w:rFonts w:ascii="Arial Narrow" w:eastAsia="Calibri" w:hAnsi="Arial Narrow" w:cstheme="minorHAnsi"/>
          <w:color w:val="000000" w:themeColor="text1"/>
        </w:rPr>
        <w:t xml:space="preserve"> </w:t>
      </w:r>
    </w:p>
    <w:p w14:paraId="38D1AB6A" w14:textId="258561F8" w:rsidR="00B00216" w:rsidRPr="00B00216" w:rsidRDefault="00EB7E5D" w:rsidP="00B00216">
      <w:pPr>
        <w:pStyle w:val="Heading1"/>
        <w:pBdr>
          <w:bottom w:val="single" w:sz="4" w:space="1" w:color="auto"/>
        </w:pBdr>
        <w:rPr>
          <w:rFonts w:ascii="Arial Narrow" w:eastAsia="Calibri" w:hAnsi="Arial Narrow" w:cstheme="minorHAnsi"/>
          <w:color w:val="000000" w:themeColor="text1"/>
        </w:rPr>
      </w:pPr>
      <w:r>
        <w:rPr>
          <w:rFonts w:ascii="Arial Narrow" w:eastAsia="Calibri" w:hAnsi="Arial Narrow" w:cstheme="minorHAnsi"/>
          <w:color w:val="000000" w:themeColor="text1"/>
        </w:rPr>
        <w:t>RFP</w:t>
      </w:r>
      <w:r w:rsidR="006E5E0E">
        <w:rPr>
          <w:rFonts w:ascii="Arial Narrow" w:eastAsia="Calibri" w:hAnsi="Arial Narrow" w:cstheme="minorHAnsi"/>
          <w:color w:val="000000" w:themeColor="text1"/>
        </w:rPr>
        <w:t xml:space="preserve"> Copiers</w:t>
      </w:r>
    </w:p>
    <w:p w14:paraId="5F920E34" w14:textId="77777777" w:rsidR="00B60DDA" w:rsidRPr="00D64457" w:rsidRDefault="00B60DDA" w:rsidP="00B60DDA">
      <w:pPr>
        <w:rPr>
          <w:rFonts w:ascii="Arial Narrow" w:hAnsi="Arial Narrow" w:cstheme="minorHAnsi"/>
        </w:rPr>
      </w:pPr>
    </w:p>
    <w:p w14:paraId="7F806B82" w14:textId="696979E4" w:rsidR="00332E28" w:rsidRDefault="00571630" w:rsidP="008B2753">
      <w:pPr>
        <w:pStyle w:val="Heading3"/>
        <w:numPr>
          <w:ilvl w:val="1"/>
          <w:numId w:val="11"/>
        </w:numPr>
        <w:tabs>
          <w:tab w:val="clear" w:pos="1440"/>
        </w:tabs>
        <w:spacing w:before="0" w:line="360" w:lineRule="auto"/>
        <w:ind w:left="450"/>
        <w:rPr>
          <w:rFonts w:ascii="Arial Narrow" w:hAnsi="Arial Narrow" w:cstheme="minorHAnsi"/>
          <w:color w:val="5B9BD5" w:themeColor="accent5"/>
        </w:rPr>
      </w:pPr>
      <w:r>
        <w:rPr>
          <w:rFonts w:ascii="Arial Narrow" w:hAnsi="Arial Narrow" w:cstheme="minorHAnsi"/>
          <w:color w:val="5B9BD5" w:themeColor="accent5"/>
        </w:rPr>
        <w:lastRenderedPageBreak/>
        <w:t>BIDDER</w:t>
      </w:r>
      <w:r w:rsidRPr="00D64457">
        <w:rPr>
          <w:rFonts w:ascii="Arial Narrow" w:hAnsi="Arial Narrow" w:cstheme="minorHAnsi"/>
          <w:color w:val="5B9BD5" w:themeColor="accent5"/>
        </w:rPr>
        <w:t xml:space="preserve"> INFORMATION</w:t>
      </w:r>
    </w:p>
    <w:p w14:paraId="395E8C8E" w14:textId="77777777" w:rsidR="00571630" w:rsidRPr="00571630" w:rsidRDefault="00571630" w:rsidP="00571630"/>
    <w:tbl>
      <w:tblPr>
        <w:tblStyle w:val="TableGrid"/>
        <w:tblW w:w="0" w:type="auto"/>
        <w:tblInd w:w="180" w:type="dxa"/>
        <w:tblLook w:val="04A0" w:firstRow="1" w:lastRow="0" w:firstColumn="1" w:lastColumn="0" w:noHBand="0" w:noVBand="1"/>
      </w:tblPr>
      <w:tblGrid>
        <w:gridCol w:w="4991"/>
        <w:gridCol w:w="4179"/>
      </w:tblGrid>
      <w:tr w:rsidR="00AF2F3C" w:rsidRPr="00AF2F3C" w14:paraId="1B36D94E" w14:textId="50C403E8" w:rsidTr="00AF2F3C">
        <w:tc>
          <w:tcPr>
            <w:tcW w:w="5122" w:type="dxa"/>
          </w:tcPr>
          <w:p w14:paraId="7CD53A9F" w14:textId="096B1F9D"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Organization Name submitting the Proposa</w:t>
            </w:r>
            <w:r w:rsidR="00571630">
              <w:rPr>
                <w:rFonts w:ascii="Arial Narrow" w:hAnsi="Arial Narrow" w:cstheme="minorHAnsi"/>
                <w:b/>
                <w:bCs/>
              </w:rPr>
              <w:t>l</w:t>
            </w:r>
            <w:r w:rsidRPr="00571630">
              <w:rPr>
                <w:rFonts w:ascii="Arial Narrow" w:hAnsi="Arial Narrow" w:cstheme="minorHAnsi"/>
                <w:b/>
                <w:bCs/>
              </w:rPr>
              <w:t xml:space="preserve">   </w:t>
            </w:r>
          </w:p>
        </w:tc>
        <w:tc>
          <w:tcPr>
            <w:tcW w:w="4274" w:type="dxa"/>
          </w:tcPr>
          <w:p w14:paraId="0AD6B92C" w14:textId="6745C09D"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bookmarkStart w:id="1" w:name="Text1"/>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1"/>
          </w:p>
        </w:tc>
      </w:tr>
      <w:tr w:rsidR="00AF2F3C" w:rsidRPr="00AF2F3C" w14:paraId="55894F07" w14:textId="6A8A70F3" w:rsidTr="00AF2F3C">
        <w:tc>
          <w:tcPr>
            <w:tcW w:w="5122" w:type="dxa"/>
          </w:tcPr>
          <w:p w14:paraId="223B3C69" w14:textId="55F632D3"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 xml:space="preserve">Head of Organization  </w:t>
            </w:r>
          </w:p>
        </w:tc>
        <w:tc>
          <w:tcPr>
            <w:tcW w:w="4274" w:type="dxa"/>
          </w:tcPr>
          <w:p w14:paraId="5C1BFB4F" w14:textId="0E8AB112"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AF2F3C" w:rsidRPr="00AF2F3C" w14:paraId="7776E164" w14:textId="3884E828" w:rsidTr="00AF2F3C">
        <w:tc>
          <w:tcPr>
            <w:tcW w:w="5122" w:type="dxa"/>
          </w:tcPr>
          <w:p w14:paraId="0FA992F1" w14:textId="6FC94733"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Mailing Address</w:t>
            </w:r>
          </w:p>
        </w:tc>
        <w:tc>
          <w:tcPr>
            <w:tcW w:w="4274" w:type="dxa"/>
          </w:tcPr>
          <w:p w14:paraId="5DCB13EE" w14:textId="66DC4F07"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AF2F3C" w:rsidRPr="00AF2F3C" w14:paraId="0C74D928" w14:textId="52C883A7" w:rsidTr="00AF2F3C">
        <w:tc>
          <w:tcPr>
            <w:tcW w:w="5122" w:type="dxa"/>
          </w:tcPr>
          <w:p w14:paraId="26B1C239" w14:textId="3C4F4DA7"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 xml:space="preserve">Physical Address (if different) </w:t>
            </w:r>
          </w:p>
        </w:tc>
        <w:tc>
          <w:tcPr>
            <w:tcW w:w="4274" w:type="dxa"/>
          </w:tcPr>
          <w:p w14:paraId="716F709C" w14:textId="2510899A"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AF2F3C" w:rsidRPr="00AF2F3C" w14:paraId="288ADCAB" w14:textId="5B4013CC" w:rsidTr="00AF2F3C">
        <w:tc>
          <w:tcPr>
            <w:tcW w:w="5122" w:type="dxa"/>
          </w:tcPr>
          <w:p w14:paraId="79BB7BD7" w14:textId="4387658B"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Name and Title of Representative Completing Proposa</w:t>
            </w:r>
            <w:r w:rsidR="00571630">
              <w:rPr>
                <w:rFonts w:ascii="Arial Narrow" w:hAnsi="Arial Narrow" w:cstheme="minorHAnsi"/>
                <w:b/>
                <w:bCs/>
              </w:rPr>
              <w:t>l</w:t>
            </w:r>
            <w:r w:rsidRPr="00571630">
              <w:rPr>
                <w:rFonts w:ascii="Arial Narrow" w:hAnsi="Arial Narrow" w:cstheme="minorHAnsi"/>
                <w:b/>
                <w:bCs/>
              </w:rPr>
              <w:t xml:space="preserve">   </w:t>
            </w:r>
          </w:p>
        </w:tc>
        <w:tc>
          <w:tcPr>
            <w:tcW w:w="4274" w:type="dxa"/>
          </w:tcPr>
          <w:p w14:paraId="44444E27" w14:textId="7C155A76"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bookmarkStart w:id="2" w:name="Text2"/>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2"/>
            <w:r>
              <w:rPr>
                <w:rFonts w:ascii="Arial Narrow" w:hAnsi="Arial Narrow" w:cstheme="minorHAnsi"/>
              </w:rPr>
              <w:t xml:space="preserve"> </w:t>
            </w:r>
            <w:r w:rsidRPr="00AF2F3C">
              <w:rPr>
                <w:rFonts w:ascii="Arial Narrow" w:hAnsi="Arial Narrow"/>
              </w:rPr>
              <w:t>Name</w:t>
            </w:r>
            <w:r>
              <w:t xml:space="preserve">  </w:t>
            </w:r>
            <w:r w:rsidRPr="00AF2F3C">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Pr>
                <w:rFonts w:ascii="Arial Narrow" w:hAnsi="Arial Narrow" w:cstheme="minorHAnsi"/>
              </w:rPr>
              <w:t xml:space="preserve"> Title of Representative</w:t>
            </w:r>
          </w:p>
        </w:tc>
      </w:tr>
      <w:tr w:rsidR="00AF2F3C" w:rsidRPr="00AF2F3C" w14:paraId="2B8EA04D" w14:textId="0B770E3B" w:rsidTr="00AF2F3C">
        <w:tc>
          <w:tcPr>
            <w:tcW w:w="5122" w:type="dxa"/>
          </w:tcPr>
          <w:p w14:paraId="724065CF" w14:textId="0CEEDF71"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 xml:space="preserve">E-mail Address of Representative  </w:t>
            </w:r>
          </w:p>
        </w:tc>
        <w:tc>
          <w:tcPr>
            <w:tcW w:w="4274" w:type="dxa"/>
          </w:tcPr>
          <w:p w14:paraId="71699BA9" w14:textId="1C610DB3"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3"/>
                  <w:enabled/>
                  <w:calcOnExit w:val="0"/>
                  <w:statusText w:type="text" w:val="1.3 Enter E-mail address of Representative."/>
                  <w:textInput/>
                </w:ffData>
              </w:fldChar>
            </w:r>
            <w:bookmarkStart w:id="3" w:name="Text3"/>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3"/>
          </w:p>
        </w:tc>
      </w:tr>
      <w:tr w:rsidR="00AF2F3C" w:rsidRPr="00AF2F3C" w14:paraId="6C40C8FF" w14:textId="7B85A55E" w:rsidTr="00AF2F3C">
        <w:tc>
          <w:tcPr>
            <w:tcW w:w="5122" w:type="dxa"/>
          </w:tcPr>
          <w:p w14:paraId="19A8653E" w14:textId="613B3574"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 xml:space="preserve">Telephone Number of Representative  </w:t>
            </w:r>
          </w:p>
        </w:tc>
        <w:tc>
          <w:tcPr>
            <w:tcW w:w="4274" w:type="dxa"/>
          </w:tcPr>
          <w:p w14:paraId="5125F478" w14:textId="76C320D1"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4"/>
                  <w:enabled/>
                  <w:calcOnExit w:val="0"/>
                  <w:statusText w:type="text" w:val="1.4 Enter telephone number of representative."/>
                  <w:textInput/>
                </w:ffData>
              </w:fldChar>
            </w:r>
            <w:bookmarkStart w:id="4" w:name="Text4"/>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4"/>
          </w:p>
        </w:tc>
      </w:tr>
      <w:tr w:rsidR="00AF2F3C" w:rsidRPr="00AF2F3C" w14:paraId="20427C03" w14:textId="38207A08" w:rsidTr="00AF2F3C">
        <w:tc>
          <w:tcPr>
            <w:tcW w:w="5122" w:type="dxa"/>
          </w:tcPr>
          <w:p w14:paraId="0C6BD7CD" w14:textId="28ADEA75"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Name &amp; Title of Designated Contact for Organizatio</w:t>
            </w:r>
            <w:r w:rsidR="00571630">
              <w:rPr>
                <w:rFonts w:ascii="Arial Narrow" w:hAnsi="Arial Narrow" w:cstheme="minorHAnsi"/>
                <w:b/>
                <w:bCs/>
              </w:rPr>
              <w:t>n</w:t>
            </w:r>
            <w:r w:rsidRPr="00571630">
              <w:rPr>
                <w:rFonts w:ascii="Arial Narrow" w:hAnsi="Arial Narrow" w:cstheme="minorHAnsi"/>
                <w:b/>
                <w:bCs/>
              </w:rPr>
              <w:t xml:space="preserve"> </w:t>
            </w:r>
          </w:p>
        </w:tc>
        <w:tc>
          <w:tcPr>
            <w:tcW w:w="4274" w:type="dxa"/>
          </w:tcPr>
          <w:p w14:paraId="50F667F6" w14:textId="707FBBF7"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20"/>
                  <w:enabled/>
                  <w:calcOnExit w:val="0"/>
                  <w:statusText w:type="text" w:val="1.5 Name and Title of Designated Contact for the Board"/>
                  <w:textInput/>
                </w:ffData>
              </w:fldChar>
            </w:r>
            <w:bookmarkStart w:id="5" w:name="Text20"/>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5"/>
            <w:r>
              <w:rPr>
                <w:rFonts w:ascii="Arial Narrow" w:hAnsi="Arial Narrow" w:cstheme="minorHAnsi"/>
              </w:rPr>
              <w:t xml:space="preserve"> Name </w:t>
            </w:r>
            <w:r w:rsidRPr="00AF2F3C">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Pr>
                <w:rFonts w:ascii="Arial Narrow" w:hAnsi="Arial Narrow" w:cstheme="minorHAnsi"/>
              </w:rPr>
              <w:t xml:space="preserve"> Title of Representative</w:t>
            </w:r>
          </w:p>
        </w:tc>
      </w:tr>
      <w:tr w:rsidR="00AF2F3C" w:rsidRPr="00AF2F3C" w14:paraId="51D684A1" w14:textId="17FF2727" w:rsidTr="00AF2F3C">
        <w:tc>
          <w:tcPr>
            <w:tcW w:w="5122" w:type="dxa"/>
          </w:tcPr>
          <w:p w14:paraId="319C3CD5" w14:textId="6F179ECB"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E-Mail of Designated Contact</w:t>
            </w:r>
          </w:p>
        </w:tc>
        <w:tc>
          <w:tcPr>
            <w:tcW w:w="4274" w:type="dxa"/>
          </w:tcPr>
          <w:p w14:paraId="328DD464" w14:textId="0ECBDA90"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21"/>
                  <w:enabled/>
                  <w:calcOnExit w:val="0"/>
                  <w:statusText w:type="text" w:val="1.6 Email of Designated Contact"/>
                  <w:textInput/>
                </w:ffData>
              </w:fldChar>
            </w:r>
            <w:bookmarkStart w:id="6" w:name="Text21"/>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6"/>
          </w:p>
        </w:tc>
      </w:tr>
      <w:tr w:rsidR="00AF2F3C" w:rsidRPr="00AF2F3C" w14:paraId="13156C37" w14:textId="0619D646" w:rsidTr="00AF2F3C">
        <w:tc>
          <w:tcPr>
            <w:tcW w:w="5122" w:type="dxa"/>
          </w:tcPr>
          <w:p w14:paraId="2DAAF8BE" w14:textId="555B5120"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Telephone Number of the Designated Contact</w:t>
            </w:r>
          </w:p>
        </w:tc>
        <w:tc>
          <w:tcPr>
            <w:tcW w:w="4274" w:type="dxa"/>
          </w:tcPr>
          <w:p w14:paraId="283DFC05" w14:textId="0140801D" w:rsidR="00AF2F3C" w:rsidRPr="00AF2F3C" w:rsidRDefault="00AF2F3C" w:rsidP="00620E26">
            <w:pPr>
              <w:spacing w:line="360" w:lineRule="auto"/>
              <w:rPr>
                <w:rFonts w:ascii="Arial Narrow" w:hAnsi="Arial Narrow" w:cstheme="minorHAnsi"/>
              </w:rPr>
            </w:pP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bookmarkStart w:id="7" w:name="Text22"/>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7"/>
          </w:p>
        </w:tc>
      </w:tr>
      <w:tr w:rsidR="00AF2F3C" w:rsidRPr="00AF2F3C" w14:paraId="6E610F6C" w14:textId="6CFA1552" w:rsidTr="00AF2F3C">
        <w:tc>
          <w:tcPr>
            <w:tcW w:w="5122" w:type="dxa"/>
          </w:tcPr>
          <w:p w14:paraId="37E52FA1" w14:textId="64AA439C"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 xml:space="preserve">Type of Organization </w:t>
            </w:r>
          </w:p>
        </w:tc>
        <w:tc>
          <w:tcPr>
            <w:tcW w:w="4274" w:type="dxa"/>
          </w:tcPr>
          <w:p w14:paraId="5110CBE5" w14:textId="4813EFBA" w:rsidR="00AF2F3C" w:rsidRPr="00AF2F3C" w:rsidRDefault="00571630" w:rsidP="00620E26">
            <w:pPr>
              <w:spacing w:line="360" w:lineRule="auto"/>
              <w:rPr>
                <w:rFonts w:ascii="Arial Narrow" w:hAnsi="Arial Narrow" w:cstheme="minorHAnsi"/>
              </w:rPr>
            </w:pP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rPr>
              <w:t> </w:t>
            </w:r>
            <w:r w:rsidRPr="00AF2F3C">
              <w:rPr>
                <w:rFonts w:ascii="Arial Narrow" w:hAnsi="Arial Narrow" w:cstheme="minorHAnsi"/>
              </w:rPr>
              <w:t> </w:t>
            </w:r>
            <w:r w:rsidRPr="00AF2F3C">
              <w:rPr>
                <w:rFonts w:ascii="Arial Narrow" w:hAnsi="Arial Narrow" w:cstheme="minorHAnsi"/>
              </w:rPr>
              <w:t> </w:t>
            </w:r>
            <w:r w:rsidRPr="00AF2F3C">
              <w:rPr>
                <w:rFonts w:ascii="Arial Narrow" w:hAnsi="Arial Narrow" w:cstheme="minorHAnsi"/>
              </w:rPr>
              <w:t> </w:t>
            </w:r>
            <w:r w:rsidRPr="00AF2F3C">
              <w:rPr>
                <w:rFonts w:ascii="Arial Narrow" w:hAnsi="Arial Narrow" w:cstheme="minorHAnsi"/>
              </w:rPr>
              <w:t> </w:t>
            </w:r>
            <w:r w:rsidRPr="00AF2F3C">
              <w:rPr>
                <w:rFonts w:ascii="Arial Narrow" w:hAnsi="Arial Narrow" w:cstheme="minorHAnsi"/>
              </w:rPr>
              <w:fldChar w:fldCharType="end"/>
            </w:r>
            <w:r w:rsidRPr="00AF2F3C">
              <w:rPr>
                <w:rFonts w:ascii="Arial Narrow" w:hAnsi="Arial Narrow" w:cstheme="minorHAnsi"/>
              </w:rPr>
              <w:t xml:space="preserve"> Date Established</w:t>
            </w: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AF2F3C" w:rsidRPr="00AF2F3C" w14:paraId="4C3E9CEA" w14:textId="0C6AF99E" w:rsidTr="00AF2F3C">
        <w:tc>
          <w:tcPr>
            <w:tcW w:w="5122" w:type="dxa"/>
          </w:tcPr>
          <w:p w14:paraId="1C999D92" w14:textId="70C4DDC0"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 xml:space="preserve">Federal EIN Texas </w:t>
            </w:r>
          </w:p>
        </w:tc>
        <w:tc>
          <w:tcPr>
            <w:tcW w:w="4274" w:type="dxa"/>
          </w:tcPr>
          <w:p w14:paraId="7EF6EBAD" w14:textId="06FAFB94" w:rsidR="00AF2F3C" w:rsidRPr="00AF2F3C" w:rsidRDefault="00571630" w:rsidP="00620E26">
            <w:pPr>
              <w:spacing w:line="360" w:lineRule="auto"/>
              <w:rPr>
                <w:rFonts w:ascii="Arial Narrow" w:hAnsi="Arial Narrow" w:cstheme="minorHAnsi"/>
              </w:rPr>
            </w:pP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AF2F3C" w:rsidRPr="00AF2F3C" w14:paraId="14915E64" w14:textId="61BC3E69" w:rsidTr="00AF2F3C">
        <w:tc>
          <w:tcPr>
            <w:tcW w:w="5122" w:type="dxa"/>
          </w:tcPr>
          <w:p w14:paraId="1916A3AA" w14:textId="6987B815"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 xml:space="preserve">Small Business </w:t>
            </w:r>
          </w:p>
        </w:tc>
        <w:tc>
          <w:tcPr>
            <w:tcW w:w="4274" w:type="dxa"/>
          </w:tcPr>
          <w:p w14:paraId="0DB33803" w14:textId="16ADEEA0" w:rsidR="00AF2F3C" w:rsidRPr="00AF2F3C" w:rsidRDefault="00571630" w:rsidP="00620E26">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sidRPr="00AF2F3C">
              <w:rPr>
                <w:rFonts w:ascii="Arial Narrow" w:hAnsi="Arial Narrow" w:cstheme="minorHAnsi"/>
              </w:rPr>
              <w:t xml:space="preserve"> Yes</w:t>
            </w:r>
            <w:r w:rsidRPr="00AF2F3C">
              <w:rPr>
                <w:rFonts w:ascii="Arial Narrow" w:hAnsi="Arial Narrow" w:cstheme="minorHAnsi"/>
              </w:rPr>
              <w:tab/>
            </w: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sidRPr="00AF2F3C">
              <w:rPr>
                <w:rFonts w:ascii="Arial Narrow" w:hAnsi="Arial Narrow" w:cstheme="minorHAnsi"/>
              </w:rPr>
              <w:t xml:space="preserve"> No</w:t>
            </w:r>
          </w:p>
        </w:tc>
      </w:tr>
      <w:tr w:rsidR="00571630" w:rsidRPr="00AF2F3C" w14:paraId="55875130" w14:textId="77777777" w:rsidTr="00AF2F3C">
        <w:tc>
          <w:tcPr>
            <w:tcW w:w="5122" w:type="dxa"/>
          </w:tcPr>
          <w:p w14:paraId="4AECFF99" w14:textId="0C43F9D3" w:rsidR="00571630" w:rsidRPr="00571630" w:rsidRDefault="00571630" w:rsidP="00571630">
            <w:pPr>
              <w:spacing w:line="360" w:lineRule="auto"/>
              <w:jc w:val="right"/>
              <w:rPr>
                <w:rFonts w:ascii="Arial Narrow" w:hAnsi="Arial Narrow" w:cstheme="minorHAnsi"/>
                <w:b/>
                <w:bCs/>
              </w:rPr>
            </w:pPr>
            <w:r w:rsidRPr="00571630">
              <w:rPr>
                <w:rFonts w:ascii="Arial Narrow" w:hAnsi="Arial Narrow" w:cstheme="minorHAnsi"/>
                <w:b/>
                <w:bCs/>
              </w:rPr>
              <w:t>State Comptroller ID #</w:t>
            </w:r>
          </w:p>
        </w:tc>
        <w:tc>
          <w:tcPr>
            <w:tcW w:w="4274" w:type="dxa"/>
          </w:tcPr>
          <w:p w14:paraId="011674B1" w14:textId="26D3C089" w:rsidR="00571630" w:rsidRPr="00AF2F3C" w:rsidRDefault="00571630" w:rsidP="00620E26">
            <w:pPr>
              <w:spacing w:line="360" w:lineRule="auto"/>
              <w:rPr>
                <w:rFonts w:ascii="Arial Narrow" w:hAnsi="Arial Narrow" w:cstheme="minorHAnsi"/>
              </w:rPr>
            </w:pP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AF2F3C" w:rsidRPr="00AF2F3C" w14:paraId="2E4C4883" w14:textId="2F7873DA" w:rsidTr="00AF2F3C">
        <w:tc>
          <w:tcPr>
            <w:tcW w:w="5122" w:type="dxa"/>
          </w:tcPr>
          <w:p w14:paraId="7CD94589" w14:textId="1C0EAA94" w:rsidR="00AF2F3C" w:rsidRPr="00571630" w:rsidRDefault="00571630" w:rsidP="00571630">
            <w:pPr>
              <w:spacing w:line="360" w:lineRule="auto"/>
              <w:jc w:val="right"/>
              <w:rPr>
                <w:rFonts w:ascii="Arial Narrow" w:hAnsi="Arial Narrow" w:cstheme="minorHAnsi"/>
                <w:b/>
                <w:bCs/>
              </w:rPr>
            </w:pPr>
            <w:r>
              <w:rPr>
                <w:rFonts w:ascii="Arial Narrow" w:hAnsi="Arial Narrow" w:cstheme="minorHAnsi"/>
                <w:b/>
                <w:bCs/>
              </w:rPr>
              <w:t>Certified</w:t>
            </w:r>
            <w:r w:rsidR="00AF2F3C" w:rsidRPr="00571630">
              <w:rPr>
                <w:rFonts w:ascii="Arial Narrow" w:hAnsi="Arial Narrow" w:cstheme="minorHAnsi"/>
                <w:b/>
                <w:bCs/>
              </w:rPr>
              <w:t xml:space="preserve"> as a historically underutilized business</w:t>
            </w:r>
          </w:p>
          <w:p w14:paraId="27DEED8F" w14:textId="2667C66E" w:rsidR="00571630" w:rsidRPr="00571630" w:rsidRDefault="00571630" w:rsidP="00571630">
            <w:pPr>
              <w:spacing w:line="360" w:lineRule="auto"/>
              <w:jc w:val="right"/>
              <w:rPr>
                <w:rFonts w:ascii="Arial Narrow" w:hAnsi="Arial Narrow" w:cstheme="minorHAnsi"/>
                <w:b/>
                <w:bCs/>
              </w:rPr>
            </w:pPr>
            <w:r w:rsidRPr="00571630">
              <w:rPr>
                <w:rFonts w:ascii="Arial Narrow" w:hAnsi="Arial Narrow" w:cstheme="minorHAnsi"/>
                <w:b/>
                <w:bCs/>
              </w:rPr>
              <w:t>If proposer is certified as a historically underutilized business, provide a copy of certification notice as attachment.</w:t>
            </w:r>
          </w:p>
        </w:tc>
        <w:tc>
          <w:tcPr>
            <w:tcW w:w="4274" w:type="dxa"/>
          </w:tcPr>
          <w:p w14:paraId="3B0144D8" w14:textId="67A7FF76" w:rsidR="00AF2F3C" w:rsidRPr="00AF2F3C" w:rsidRDefault="00571630" w:rsidP="00620E26">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sidRPr="00AF2F3C">
              <w:rPr>
                <w:rFonts w:ascii="Arial Narrow" w:hAnsi="Arial Narrow" w:cstheme="minorHAnsi"/>
              </w:rPr>
              <w:t xml:space="preserve"> Yes</w:t>
            </w:r>
            <w:r w:rsidRPr="00AF2F3C">
              <w:rPr>
                <w:rFonts w:ascii="Arial Narrow" w:hAnsi="Arial Narrow" w:cstheme="minorHAnsi"/>
              </w:rPr>
              <w:tab/>
            </w: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sidRPr="00AF2F3C">
              <w:rPr>
                <w:rFonts w:ascii="Arial Narrow" w:hAnsi="Arial Narrow" w:cstheme="minorHAnsi"/>
              </w:rPr>
              <w:t xml:space="preserve"> No</w:t>
            </w:r>
          </w:p>
        </w:tc>
      </w:tr>
      <w:tr w:rsidR="00AF2F3C" w:rsidRPr="00AF2F3C" w14:paraId="2AD9A8E7" w14:textId="3ABAD35B" w:rsidTr="00AF2F3C">
        <w:tc>
          <w:tcPr>
            <w:tcW w:w="5122" w:type="dxa"/>
          </w:tcPr>
          <w:p w14:paraId="3F86A0F5" w14:textId="4C92F2BB" w:rsidR="00AF2F3C" w:rsidRPr="00571630" w:rsidRDefault="00AF2F3C" w:rsidP="00571630">
            <w:pPr>
              <w:spacing w:line="360" w:lineRule="auto"/>
              <w:jc w:val="right"/>
              <w:rPr>
                <w:rFonts w:ascii="Arial Narrow" w:hAnsi="Arial Narrow" w:cstheme="minorHAnsi"/>
                <w:b/>
                <w:bCs/>
              </w:rPr>
            </w:pPr>
            <w:r w:rsidRPr="00571630">
              <w:rPr>
                <w:rFonts w:ascii="Arial Narrow" w:hAnsi="Arial Narrow" w:cstheme="minorHAnsi"/>
                <w:b/>
                <w:bCs/>
              </w:rPr>
              <w:t>Certifying Agency</w:t>
            </w:r>
          </w:p>
        </w:tc>
        <w:bookmarkStart w:id="8" w:name="_Hlk106899535"/>
        <w:tc>
          <w:tcPr>
            <w:tcW w:w="4274" w:type="dxa"/>
          </w:tcPr>
          <w:p w14:paraId="2C4B2F70" w14:textId="38A15C7F" w:rsidR="00AF2F3C" w:rsidRPr="00AF2F3C" w:rsidRDefault="00571630" w:rsidP="00620E26">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8"/>
          </w:p>
        </w:tc>
      </w:tr>
      <w:tr w:rsidR="00AF2F3C" w:rsidRPr="00AF2F3C" w14:paraId="3250060F" w14:textId="5B67AC4F" w:rsidTr="00AF2F3C">
        <w:tc>
          <w:tcPr>
            <w:tcW w:w="5122" w:type="dxa"/>
          </w:tcPr>
          <w:p w14:paraId="7B316DD9" w14:textId="086CC494" w:rsidR="00AF2F3C" w:rsidRPr="008B2753" w:rsidRDefault="008B2753" w:rsidP="00571630">
            <w:pPr>
              <w:spacing w:line="360" w:lineRule="auto"/>
              <w:jc w:val="right"/>
              <w:rPr>
                <w:rFonts w:ascii="Arial Narrow" w:hAnsi="Arial Narrow" w:cstheme="minorHAnsi"/>
                <w:b/>
                <w:bCs/>
              </w:rPr>
            </w:pPr>
            <w:r w:rsidRPr="008B2753">
              <w:rPr>
                <w:rFonts w:ascii="Arial Narrow" w:hAnsi="Arial Narrow" w:cstheme="minorHAnsi"/>
                <w:b/>
                <w:bCs/>
              </w:rPr>
              <w:t>Budget Amount</w:t>
            </w:r>
          </w:p>
        </w:tc>
        <w:tc>
          <w:tcPr>
            <w:tcW w:w="4274" w:type="dxa"/>
          </w:tcPr>
          <w:p w14:paraId="334A3D9F" w14:textId="061EBF60" w:rsidR="00AF2F3C" w:rsidRPr="00AF2F3C" w:rsidRDefault="008B2753" w:rsidP="00620E26">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bl>
    <w:p w14:paraId="7896434F" w14:textId="7D64EE86" w:rsidR="008B2753" w:rsidRDefault="008B2753" w:rsidP="00332E28">
      <w:pPr>
        <w:spacing w:line="360" w:lineRule="auto"/>
        <w:rPr>
          <w:rStyle w:val="Heading3Char"/>
          <w:rFonts w:ascii="Arial Narrow" w:eastAsia="Calibri" w:hAnsi="Arial Narrow" w:cstheme="minorHAnsi"/>
        </w:rPr>
      </w:pPr>
    </w:p>
    <w:p w14:paraId="241F8F61" w14:textId="69CC4A16" w:rsidR="00A37C35" w:rsidRDefault="00A37C35" w:rsidP="00332E28">
      <w:pPr>
        <w:spacing w:line="360" w:lineRule="auto"/>
        <w:rPr>
          <w:rStyle w:val="Heading3Char"/>
          <w:rFonts w:ascii="Arial Narrow" w:eastAsia="Calibri" w:hAnsi="Arial Narrow" w:cstheme="minorHAnsi"/>
        </w:rPr>
      </w:pPr>
    </w:p>
    <w:p w14:paraId="5D4323A1" w14:textId="73BAB811" w:rsidR="00A37C35" w:rsidRDefault="00A37C35" w:rsidP="00332E28">
      <w:pPr>
        <w:spacing w:line="360" w:lineRule="auto"/>
        <w:rPr>
          <w:rStyle w:val="Heading3Char"/>
          <w:rFonts w:ascii="Arial Narrow" w:eastAsia="Calibri" w:hAnsi="Arial Narrow" w:cstheme="minorHAnsi"/>
        </w:rPr>
      </w:pPr>
    </w:p>
    <w:p w14:paraId="5D34698C" w14:textId="3EC205FD" w:rsidR="00A37C35" w:rsidRDefault="00A37C35" w:rsidP="00332E28">
      <w:pPr>
        <w:spacing w:line="360" w:lineRule="auto"/>
        <w:rPr>
          <w:rStyle w:val="Heading3Char"/>
          <w:rFonts w:ascii="Arial Narrow" w:eastAsia="Calibri" w:hAnsi="Arial Narrow" w:cstheme="minorHAnsi"/>
        </w:rPr>
      </w:pPr>
    </w:p>
    <w:p w14:paraId="346C847E" w14:textId="4223977C" w:rsidR="00A37C35" w:rsidRDefault="00A37C35" w:rsidP="00332E28">
      <w:pPr>
        <w:spacing w:line="360" w:lineRule="auto"/>
        <w:rPr>
          <w:rStyle w:val="Heading3Char"/>
          <w:rFonts w:ascii="Arial Narrow" w:eastAsia="Calibri" w:hAnsi="Arial Narrow" w:cstheme="minorHAnsi"/>
        </w:rPr>
      </w:pPr>
    </w:p>
    <w:p w14:paraId="6A775559" w14:textId="7F122759" w:rsidR="00A37C35" w:rsidRDefault="00A37C35" w:rsidP="00332E28">
      <w:pPr>
        <w:spacing w:line="360" w:lineRule="auto"/>
        <w:rPr>
          <w:rStyle w:val="Heading3Char"/>
          <w:rFonts w:ascii="Arial Narrow" w:eastAsia="Calibri" w:hAnsi="Arial Narrow" w:cstheme="minorHAnsi"/>
        </w:rPr>
      </w:pPr>
    </w:p>
    <w:p w14:paraId="767C705F" w14:textId="1EEFF436" w:rsidR="00A37C35" w:rsidRDefault="00A37C35" w:rsidP="00332E28">
      <w:pPr>
        <w:spacing w:line="360" w:lineRule="auto"/>
        <w:rPr>
          <w:rStyle w:val="Heading3Char"/>
          <w:rFonts w:ascii="Arial Narrow" w:eastAsia="Calibri" w:hAnsi="Arial Narrow" w:cstheme="minorHAnsi"/>
        </w:rPr>
      </w:pPr>
    </w:p>
    <w:p w14:paraId="76786D4B" w14:textId="0505C080" w:rsidR="00A37C35" w:rsidRDefault="00A37C35" w:rsidP="00332E28">
      <w:pPr>
        <w:spacing w:line="360" w:lineRule="auto"/>
        <w:rPr>
          <w:rStyle w:val="Heading3Char"/>
          <w:rFonts w:ascii="Arial Narrow" w:eastAsia="Calibri" w:hAnsi="Arial Narrow" w:cstheme="minorHAnsi"/>
        </w:rPr>
      </w:pPr>
    </w:p>
    <w:p w14:paraId="48B6917E" w14:textId="77777777" w:rsidR="00A37C35" w:rsidRDefault="00A37C35" w:rsidP="00332E28">
      <w:pPr>
        <w:spacing w:line="360" w:lineRule="auto"/>
        <w:rPr>
          <w:rStyle w:val="Heading3Char"/>
          <w:rFonts w:ascii="Arial Narrow" w:eastAsia="Calibri" w:hAnsi="Arial Narrow" w:cstheme="minorHAnsi"/>
        </w:rPr>
      </w:pPr>
    </w:p>
    <w:p w14:paraId="2276FC78" w14:textId="77777777" w:rsidR="00137FDA" w:rsidRDefault="00137FDA" w:rsidP="008B2753">
      <w:pPr>
        <w:spacing w:line="360" w:lineRule="auto"/>
        <w:rPr>
          <w:rStyle w:val="Heading3Char"/>
          <w:rFonts w:ascii="Arial Narrow" w:eastAsia="Calibri" w:hAnsi="Arial Narrow" w:cstheme="minorHAnsi"/>
        </w:rPr>
      </w:pPr>
    </w:p>
    <w:p w14:paraId="33CEECE7" w14:textId="0814D689" w:rsidR="00E57FF5" w:rsidRPr="00D64457" w:rsidRDefault="008B2753" w:rsidP="008B2753">
      <w:pPr>
        <w:spacing w:line="360" w:lineRule="auto"/>
        <w:rPr>
          <w:rStyle w:val="Heading3Char"/>
          <w:rFonts w:ascii="Arial Narrow" w:eastAsia="Calibri" w:hAnsi="Arial Narrow" w:cstheme="minorHAnsi"/>
        </w:rPr>
      </w:pPr>
      <w:r w:rsidRPr="00D64457">
        <w:rPr>
          <w:rStyle w:val="Heading3Char"/>
          <w:rFonts w:ascii="Arial Narrow" w:eastAsia="Calibri" w:hAnsi="Arial Narrow" w:cstheme="minorHAnsi"/>
        </w:rPr>
        <w:t xml:space="preserve">2. PROPOSAL NARRATIVE </w:t>
      </w:r>
    </w:p>
    <w:p w14:paraId="2F863C1F" w14:textId="005C27C6" w:rsidR="00332E28" w:rsidRPr="00D64457" w:rsidRDefault="00E57FF5" w:rsidP="00BC3E7F">
      <w:pPr>
        <w:rPr>
          <w:rStyle w:val="Heading3Char"/>
          <w:rFonts w:ascii="Arial Narrow" w:eastAsia="Calibri" w:hAnsi="Arial Narrow" w:cstheme="minorHAnsi"/>
        </w:rPr>
      </w:pPr>
      <w:r w:rsidRPr="00D64457">
        <w:rPr>
          <w:rStyle w:val="Heading3Char"/>
          <w:rFonts w:ascii="Arial Narrow" w:eastAsia="Calibri" w:hAnsi="Arial Narrow" w:cstheme="minorHAnsi"/>
        </w:rPr>
        <w:t xml:space="preserve">    Ability to Provide Service</w:t>
      </w:r>
      <w:r w:rsidR="005D49BF" w:rsidRPr="00D64457">
        <w:rPr>
          <w:rStyle w:val="Heading3Char"/>
          <w:rFonts w:ascii="Arial Narrow" w:eastAsia="Calibri" w:hAnsi="Arial Narrow" w:cstheme="minorHAnsi"/>
        </w:rPr>
        <w:t>s and Products/Supplies</w:t>
      </w:r>
      <w:r w:rsidR="00885ED2" w:rsidRPr="00D64457">
        <w:rPr>
          <w:rStyle w:val="Heading3Char"/>
          <w:rFonts w:ascii="Arial Narrow" w:eastAsia="Calibri" w:hAnsi="Arial Narrow" w:cstheme="minorHAnsi"/>
        </w:rPr>
        <w:t>,</w:t>
      </w:r>
      <w:r w:rsidR="005D49BF" w:rsidRPr="00D64457">
        <w:rPr>
          <w:rStyle w:val="Heading3Char"/>
          <w:rFonts w:ascii="Arial Narrow" w:eastAsia="Calibri" w:hAnsi="Arial Narrow" w:cstheme="minorHAnsi"/>
        </w:rPr>
        <w:t xml:space="preserve"> </w:t>
      </w:r>
      <w:r w:rsidR="006F2B58">
        <w:rPr>
          <w:rStyle w:val="Heading3Char"/>
          <w:rFonts w:ascii="Arial Narrow" w:eastAsia="Calibri" w:hAnsi="Arial Narrow" w:cstheme="minorHAnsi"/>
        </w:rPr>
        <w:t xml:space="preserve">Demonstrated </w:t>
      </w:r>
      <w:r w:rsidR="005D49BF" w:rsidRPr="00D64457">
        <w:rPr>
          <w:rStyle w:val="Heading3Char"/>
          <w:rFonts w:ascii="Arial Narrow" w:eastAsia="Calibri" w:hAnsi="Arial Narrow" w:cstheme="minorHAnsi"/>
        </w:rPr>
        <w:t xml:space="preserve">Experience </w:t>
      </w:r>
      <w:r w:rsidR="008B2753">
        <w:rPr>
          <w:rStyle w:val="Heading3Char"/>
          <w:rFonts w:ascii="Arial Narrow" w:eastAsia="Calibri" w:hAnsi="Arial Narrow" w:cstheme="minorHAnsi"/>
        </w:rPr>
        <w:t xml:space="preserve">&amp; </w:t>
      </w:r>
      <w:r w:rsidR="008B2753" w:rsidRPr="00D64457">
        <w:rPr>
          <w:rStyle w:val="Heading3Char"/>
          <w:rFonts w:ascii="Arial Narrow" w:eastAsia="Calibri" w:hAnsi="Arial Narrow" w:cstheme="minorHAnsi"/>
        </w:rPr>
        <w:t>Qualifications</w:t>
      </w:r>
      <w:r w:rsidR="005D49BF" w:rsidRPr="00D64457">
        <w:rPr>
          <w:rStyle w:val="Heading3Char"/>
          <w:rFonts w:ascii="Arial Narrow" w:eastAsia="Calibri" w:hAnsi="Arial Narrow" w:cstheme="minorHAnsi"/>
        </w:rPr>
        <w:t xml:space="preserve"> </w:t>
      </w:r>
      <w:r w:rsidR="006E5E0E">
        <w:rPr>
          <w:rStyle w:val="Heading3Char"/>
          <w:rFonts w:ascii="Arial Narrow" w:eastAsia="Calibri" w:hAnsi="Arial Narrow" w:cstheme="minorHAnsi"/>
        </w:rPr>
        <w:t>(</w:t>
      </w:r>
      <w:r w:rsidR="00361A85">
        <w:rPr>
          <w:rStyle w:val="Heading3Char"/>
          <w:rFonts w:ascii="Arial Narrow" w:eastAsia="Calibri" w:hAnsi="Arial Narrow" w:cstheme="minorHAnsi"/>
        </w:rPr>
        <w:t xml:space="preserve">35 </w:t>
      </w:r>
      <w:r w:rsidR="00A52185" w:rsidRPr="00D64457">
        <w:rPr>
          <w:rStyle w:val="Heading3Char"/>
          <w:rFonts w:ascii="Arial Narrow" w:eastAsia="Calibri" w:hAnsi="Arial Narrow" w:cstheme="minorHAnsi"/>
        </w:rPr>
        <w:t>points)</w:t>
      </w:r>
    </w:p>
    <w:p w14:paraId="6DD6076B" w14:textId="77777777" w:rsidR="008B2753" w:rsidRDefault="00E57FF5" w:rsidP="00BC3E7F">
      <w:pPr>
        <w:rPr>
          <w:rStyle w:val="Heading3Char"/>
          <w:rFonts w:ascii="Arial Narrow" w:eastAsia="Calibri" w:hAnsi="Arial Narrow" w:cstheme="minorHAnsi"/>
        </w:rPr>
      </w:pPr>
      <w:r w:rsidRPr="00D64457">
        <w:rPr>
          <w:rStyle w:val="Heading3Char"/>
          <w:rFonts w:ascii="Arial Narrow" w:eastAsia="Calibri" w:hAnsi="Arial Narrow" w:cstheme="minorHAnsi"/>
        </w:rPr>
        <w:lastRenderedPageBreak/>
        <w:t xml:space="preserve">        </w:t>
      </w:r>
    </w:p>
    <w:tbl>
      <w:tblPr>
        <w:tblStyle w:val="TableGrid"/>
        <w:tblW w:w="0" w:type="auto"/>
        <w:tblLook w:val="04A0" w:firstRow="1" w:lastRow="0" w:firstColumn="1" w:lastColumn="0" w:noHBand="0" w:noVBand="1"/>
      </w:tblPr>
      <w:tblGrid>
        <w:gridCol w:w="5237"/>
        <w:gridCol w:w="4123"/>
      </w:tblGrid>
      <w:tr w:rsidR="00A37C35" w:rsidRPr="008B2753" w14:paraId="1E4583F6" w14:textId="5287DA7C" w:rsidTr="00E70979">
        <w:tc>
          <w:tcPr>
            <w:tcW w:w="9576" w:type="dxa"/>
            <w:gridSpan w:val="2"/>
            <w:tcBorders>
              <w:top w:val="nil"/>
              <w:left w:val="nil"/>
              <w:bottom w:val="single" w:sz="4" w:space="0" w:color="auto"/>
              <w:right w:val="nil"/>
            </w:tcBorders>
          </w:tcPr>
          <w:p w14:paraId="40D5A562" w14:textId="372B8FCF" w:rsidR="00A37C35" w:rsidRPr="008B2753" w:rsidRDefault="00A37C35" w:rsidP="00F56401">
            <w:pPr>
              <w:rPr>
                <w:rStyle w:val="Heading3Char"/>
                <w:rFonts w:ascii="Arial Narrow" w:eastAsia="Calibri" w:hAnsi="Arial Narrow" w:cstheme="minorHAnsi"/>
              </w:rPr>
            </w:pPr>
            <w:r w:rsidRPr="008B2753">
              <w:rPr>
                <w:rStyle w:val="Heading3Char"/>
                <w:rFonts w:ascii="Arial Narrow" w:eastAsia="Calibri" w:hAnsi="Arial Narrow" w:cstheme="minorHAnsi"/>
              </w:rPr>
              <w:t xml:space="preserve"> </w:t>
            </w:r>
            <w:r w:rsidRPr="00A37C35">
              <w:rPr>
                <w:rStyle w:val="Heading3Char"/>
                <w:rFonts w:ascii="Arial Narrow" w:eastAsia="Calibri" w:hAnsi="Arial Narrow" w:cstheme="minorHAnsi"/>
                <w:color w:val="auto"/>
              </w:rPr>
              <w:t>Describe your company’s history including, but not limited to:</w:t>
            </w:r>
          </w:p>
        </w:tc>
      </w:tr>
      <w:tr w:rsidR="008B2753" w:rsidRPr="008B2753" w14:paraId="2EE14CB7" w14:textId="5F366E60" w:rsidTr="00A37C35">
        <w:tc>
          <w:tcPr>
            <w:tcW w:w="5354" w:type="dxa"/>
            <w:tcBorders>
              <w:top w:val="single" w:sz="4" w:space="0" w:color="auto"/>
            </w:tcBorders>
          </w:tcPr>
          <w:p w14:paraId="2574971D" w14:textId="4432EAE9" w:rsidR="008B2753" w:rsidRDefault="008B2753" w:rsidP="008B2753">
            <w:pPr>
              <w:rPr>
                <w:rStyle w:val="Heading3Char"/>
                <w:rFonts w:ascii="Arial Narrow" w:eastAsia="Calibri" w:hAnsi="Arial Narrow" w:cstheme="minorHAnsi"/>
                <w:b w:val="0"/>
                <w:bCs w:val="0"/>
                <w:color w:val="auto"/>
              </w:rPr>
            </w:pPr>
            <w:r w:rsidRPr="008B2753">
              <w:rPr>
                <w:rStyle w:val="Heading3Char"/>
                <w:rFonts w:ascii="Arial Narrow" w:eastAsia="Calibri" w:hAnsi="Arial Narrow" w:cstheme="minorHAnsi"/>
                <w:b w:val="0"/>
                <w:bCs w:val="0"/>
                <w:color w:val="auto"/>
              </w:rPr>
              <w:t xml:space="preserve">Resources and manpower that will support </w:t>
            </w:r>
            <w:r w:rsidR="00A37C35" w:rsidRPr="00A37C35">
              <w:rPr>
                <w:rStyle w:val="Heading3Char"/>
                <w:rFonts w:ascii="Arial Narrow" w:eastAsia="Calibri" w:hAnsi="Arial Narrow" w:cstheme="minorHAnsi"/>
                <w:b w:val="0"/>
                <w:bCs w:val="0"/>
                <w:color w:val="auto"/>
              </w:rPr>
              <w:t>t</w:t>
            </w:r>
            <w:r w:rsidR="00A37C35" w:rsidRPr="00A37C35">
              <w:rPr>
                <w:rStyle w:val="Heading3Char"/>
                <w:rFonts w:ascii="Arial Narrow" w:eastAsia="Calibri" w:hAnsi="Arial Narrow"/>
                <w:b w:val="0"/>
                <w:bCs w:val="0"/>
                <w:color w:val="auto"/>
              </w:rPr>
              <w:t>he</w:t>
            </w:r>
            <w:r w:rsidR="00A37C35">
              <w:rPr>
                <w:rStyle w:val="Heading3Char"/>
                <w:rFonts w:eastAsia="Calibri"/>
              </w:rPr>
              <w:t xml:space="preserve"> </w:t>
            </w:r>
            <w:r w:rsidRPr="008B2753">
              <w:rPr>
                <w:rStyle w:val="Heading3Char"/>
                <w:rFonts w:ascii="Arial Narrow" w:eastAsia="Calibri" w:hAnsi="Arial Narrow" w:cstheme="minorHAnsi"/>
                <w:b w:val="0"/>
                <w:bCs w:val="0"/>
                <w:color w:val="auto"/>
              </w:rPr>
              <w:t xml:space="preserve">company’s quality of service in the marketplace. </w:t>
            </w:r>
          </w:p>
          <w:p w14:paraId="6BE442BD" w14:textId="1D38C1EE" w:rsidR="00A37C35" w:rsidRPr="008B2753" w:rsidRDefault="00A37C35" w:rsidP="008B2753">
            <w:pPr>
              <w:rPr>
                <w:rStyle w:val="Heading3Char"/>
                <w:rFonts w:ascii="Arial Narrow" w:eastAsia="Calibri" w:hAnsi="Arial Narrow" w:cstheme="minorHAnsi"/>
                <w:b w:val="0"/>
                <w:bCs w:val="0"/>
                <w:color w:val="auto"/>
              </w:rPr>
            </w:pPr>
          </w:p>
        </w:tc>
        <w:tc>
          <w:tcPr>
            <w:tcW w:w="4222" w:type="dxa"/>
            <w:tcBorders>
              <w:top w:val="single" w:sz="4" w:space="0" w:color="auto"/>
            </w:tcBorders>
          </w:tcPr>
          <w:p w14:paraId="4635478B" w14:textId="4AC0369A" w:rsidR="008B2753" w:rsidRPr="008B2753" w:rsidRDefault="008B2753" w:rsidP="008B2753">
            <w:pPr>
              <w:rPr>
                <w:rStyle w:val="Heading3Char"/>
                <w:rFonts w:ascii="Arial Narrow" w:eastAsia="Calibri" w:hAnsi="Arial Narrow" w:cstheme="minorHAnsi"/>
                <w:b w:val="0"/>
                <w:bCs w:val="0"/>
                <w:color w:val="auto"/>
              </w:rPr>
            </w:pPr>
            <w:r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Pr="008B2753">
              <w:rPr>
                <w:rFonts w:ascii="Arial Narrow" w:hAnsi="Arial Narrow" w:cstheme="minorHAnsi"/>
              </w:rPr>
              <w:instrText xml:space="preserve"> FORMTEXT </w:instrText>
            </w:r>
            <w:r w:rsidRPr="008B2753">
              <w:rPr>
                <w:rFonts w:ascii="Arial Narrow" w:hAnsi="Arial Narrow" w:cstheme="minorHAnsi"/>
              </w:rPr>
            </w:r>
            <w:r w:rsidRPr="008B2753">
              <w:rPr>
                <w:rFonts w:ascii="Arial Narrow" w:hAnsi="Arial Narrow" w:cstheme="minorHAnsi"/>
              </w:rPr>
              <w:fldChar w:fldCharType="separate"/>
            </w:r>
            <w:r w:rsidRPr="008B2753">
              <w:rPr>
                <w:noProof/>
              </w:rPr>
              <w:t> </w:t>
            </w:r>
            <w:r w:rsidRPr="008B2753">
              <w:rPr>
                <w:noProof/>
              </w:rPr>
              <w:t> </w:t>
            </w:r>
            <w:r w:rsidRPr="008B2753">
              <w:rPr>
                <w:noProof/>
              </w:rPr>
              <w:t> </w:t>
            </w:r>
            <w:r w:rsidRPr="008B2753">
              <w:rPr>
                <w:noProof/>
              </w:rPr>
              <w:t> </w:t>
            </w:r>
            <w:r w:rsidRPr="008B2753">
              <w:rPr>
                <w:noProof/>
              </w:rPr>
              <w:t> </w:t>
            </w:r>
            <w:r w:rsidRPr="008B2753">
              <w:rPr>
                <w:rFonts w:ascii="Arial Narrow" w:hAnsi="Arial Narrow" w:cstheme="minorHAnsi"/>
              </w:rPr>
              <w:fldChar w:fldCharType="end"/>
            </w:r>
          </w:p>
        </w:tc>
      </w:tr>
      <w:tr w:rsidR="008B2753" w:rsidRPr="008B2753" w14:paraId="47D21B7C" w14:textId="05068434" w:rsidTr="008B2753">
        <w:tc>
          <w:tcPr>
            <w:tcW w:w="5354" w:type="dxa"/>
          </w:tcPr>
          <w:p w14:paraId="1D87CA34" w14:textId="32A02AFA" w:rsidR="008B2753" w:rsidRDefault="008B2753" w:rsidP="00A37C35">
            <w:pPr>
              <w:rPr>
                <w:rStyle w:val="Heading3Char"/>
                <w:rFonts w:ascii="Arial Narrow" w:eastAsia="Calibri" w:hAnsi="Arial Narrow" w:cstheme="minorHAnsi"/>
                <w:b w:val="0"/>
                <w:bCs w:val="0"/>
                <w:color w:val="auto"/>
              </w:rPr>
            </w:pPr>
            <w:r w:rsidRPr="008B2753">
              <w:rPr>
                <w:rStyle w:val="Heading3Char"/>
                <w:rFonts w:ascii="Arial Narrow" w:eastAsia="Calibri" w:hAnsi="Arial Narrow" w:cstheme="minorHAnsi"/>
                <w:b w:val="0"/>
                <w:bCs w:val="0"/>
                <w:color w:val="auto"/>
              </w:rPr>
              <w:t xml:space="preserve">Record of providing services and products/supplies like those requested in this </w:t>
            </w:r>
            <w:r w:rsidR="00EB7E5D">
              <w:rPr>
                <w:rStyle w:val="Heading3Char"/>
                <w:rFonts w:ascii="Arial Narrow" w:eastAsia="Calibri" w:hAnsi="Arial Narrow" w:cstheme="minorHAnsi"/>
                <w:b w:val="0"/>
                <w:bCs w:val="0"/>
                <w:color w:val="auto"/>
              </w:rPr>
              <w:t>RFP</w:t>
            </w:r>
            <w:r w:rsidRPr="008B2753">
              <w:rPr>
                <w:rStyle w:val="Heading3Char"/>
                <w:rFonts w:ascii="Arial Narrow" w:eastAsia="Calibri" w:hAnsi="Arial Narrow" w:cstheme="minorHAnsi"/>
                <w:b w:val="0"/>
                <w:bCs w:val="0"/>
                <w:color w:val="auto"/>
              </w:rPr>
              <w:t xml:space="preserve">. </w:t>
            </w:r>
          </w:p>
          <w:p w14:paraId="1448CC4B" w14:textId="04D5EA3D" w:rsidR="00A37C35" w:rsidRPr="008B2753" w:rsidRDefault="00A37C35" w:rsidP="00A37C35">
            <w:pPr>
              <w:rPr>
                <w:rStyle w:val="Heading3Char"/>
                <w:rFonts w:ascii="Arial Narrow" w:eastAsia="Calibri" w:hAnsi="Arial Narrow" w:cstheme="minorHAnsi"/>
                <w:b w:val="0"/>
                <w:bCs w:val="0"/>
                <w:color w:val="auto"/>
              </w:rPr>
            </w:pPr>
          </w:p>
        </w:tc>
        <w:tc>
          <w:tcPr>
            <w:tcW w:w="4222" w:type="dxa"/>
          </w:tcPr>
          <w:p w14:paraId="660A7729" w14:textId="7B6CF83C" w:rsidR="008B2753" w:rsidRPr="008B2753" w:rsidRDefault="008B2753" w:rsidP="008B2753">
            <w:pPr>
              <w:rPr>
                <w:rStyle w:val="Heading3Char"/>
                <w:rFonts w:ascii="Arial Narrow" w:eastAsia="Calibri" w:hAnsi="Arial Narrow" w:cstheme="minorHAnsi"/>
                <w:b w:val="0"/>
                <w:bCs w:val="0"/>
                <w:color w:val="auto"/>
              </w:rPr>
            </w:pPr>
            <w:r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Pr="008B2753">
              <w:rPr>
                <w:rFonts w:ascii="Arial Narrow" w:hAnsi="Arial Narrow" w:cstheme="minorHAnsi"/>
              </w:rPr>
              <w:instrText xml:space="preserve"> FORMTEXT </w:instrText>
            </w:r>
            <w:r w:rsidRPr="008B2753">
              <w:rPr>
                <w:rFonts w:ascii="Arial Narrow" w:hAnsi="Arial Narrow" w:cstheme="minorHAnsi"/>
              </w:rPr>
            </w:r>
            <w:r w:rsidRPr="008B2753">
              <w:rPr>
                <w:rFonts w:ascii="Arial Narrow" w:hAnsi="Arial Narrow" w:cstheme="minorHAnsi"/>
              </w:rPr>
              <w:fldChar w:fldCharType="separate"/>
            </w:r>
            <w:r w:rsidRPr="008B2753">
              <w:rPr>
                <w:noProof/>
              </w:rPr>
              <w:t> </w:t>
            </w:r>
            <w:r w:rsidRPr="008B2753">
              <w:rPr>
                <w:noProof/>
              </w:rPr>
              <w:t> </w:t>
            </w:r>
            <w:r w:rsidRPr="008B2753">
              <w:rPr>
                <w:noProof/>
              </w:rPr>
              <w:t> </w:t>
            </w:r>
            <w:r w:rsidRPr="008B2753">
              <w:rPr>
                <w:noProof/>
              </w:rPr>
              <w:t> </w:t>
            </w:r>
            <w:r w:rsidRPr="008B2753">
              <w:rPr>
                <w:noProof/>
              </w:rPr>
              <w:t> </w:t>
            </w:r>
            <w:r w:rsidRPr="008B2753">
              <w:rPr>
                <w:rFonts w:ascii="Arial Narrow" w:hAnsi="Arial Narrow" w:cstheme="minorHAnsi"/>
              </w:rPr>
              <w:fldChar w:fldCharType="end"/>
            </w:r>
          </w:p>
        </w:tc>
      </w:tr>
      <w:tr w:rsidR="008B2753" w:rsidRPr="008B2753" w14:paraId="445B9B97" w14:textId="3A8A498B" w:rsidTr="008B2753">
        <w:tc>
          <w:tcPr>
            <w:tcW w:w="5354" w:type="dxa"/>
          </w:tcPr>
          <w:p w14:paraId="524C3C20" w14:textId="77777777" w:rsidR="008B2753" w:rsidRDefault="008B2753" w:rsidP="00A37C35">
            <w:pPr>
              <w:rPr>
                <w:rFonts w:ascii="Arial Narrow" w:hAnsi="Arial Narrow" w:cstheme="minorHAnsi"/>
              </w:rPr>
            </w:pPr>
            <w:r w:rsidRPr="008B2753">
              <w:rPr>
                <w:rStyle w:val="Heading3Char"/>
                <w:rFonts w:ascii="Arial Narrow" w:eastAsia="Calibri" w:hAnsi="Arial Narrow" w:cstheme="minorHAnsi"/>
                <w:b w:val="0"/>
                <w:bCs w:val="0"/>
                <w:color w:val="auto"/>
              </w:rPr>
              <w:t>Experience and qualifications of staff who will be involved in providing services and products/supplies to WFSDallas.</w:t>
            </w:r>
            <w:r w:rsidRPr="008B2753">
              <w:rPr>
                <w:rFonts w:ascii="Arial Narrow" w:hAnsi="Arial Narrow" w:cstheme="minorHAnsi"/>
              </w:rPr>
              <w:t xml:space="preserve"> </w:t>
            </w:r>
          </w:p>
          <w:p w14:paraId="62752D66" w14:textId="098BC689" w:rsidR="00A37C35" w:rsidRPr="008B2753" w:rsidRDefault="00A37C35" w:rsidP="00A37C35">
            <w:pPr>
              <w:rPr>
                <w:rStyle w:val="Heading3Char"/>
                <w:rFonts w:ascii="Arial Narrow" w:eastAsia="Calibri" w:hAnsi="Arial Narrow" w:cstheme="minorHAnsi"/>
                <w:b w:val="0"/>
                <w:bCs w:val="0"/>
                <w:color w:val="auto"/>
              </w:rPr>
            </w:pPr>
          </w:p>
        </w:tc>
        <w:tc>
          <w:tcPr>
            <w:tcW w:w="4222" w:type="dxa"/>
          </w:tcPr>
          <w:p w14:paraId="663437AE" w14:textId="38C218CA" w:rsidR="008B2753" w:rsidRPr="008B2753" w:rsidRDefault="008B2753" w:rsidP="008B2753">
            <w:pPr>
              <w:rPr>
                <w:rStyle w:val="Heading3Char"/>
                <w:rFonts w:ascii="Arial Narrow" w:eastAsia="Calibri" w:hAnsi="Arial Narrow" w:cstheme="minorHAnsi"/>
                <w:b w:val="0"/>
                <w:bCs w:val="0"/>
                <w:color w:val="auto"/>
              </w:rPr>
            </w:pPr>
            <w:r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Pr="008B2753">
              <w:rPr>
                <w:rFonts w:ascii="Arial Narrow" w:hAnsi="Arial Narrow" w:cstheme="minorHAnsi"/>
              </w:rPr>
              <w:instrText xml:space="preserve"> FORMTEXT </w:instrText>
            </w:r>
            <w:r w:rsidRPr="008B2753">
              <w:rPr>
                <w:rFonts w:ascii="Arial Narrow" w:hAnsi="Arial Narrow" w:cstheme="minorHAnsi"/>
              </w:rPr>
            </w:r>
            <w:r w:rsidRPr="008B2753">
              <w:rPr>
                <w:rFonts w:ascii="Arial Narrow" w:hAnsi="Arial Narrow" w:cstheme="minorHAnsi"/>
              </w:rPr>
              <w:fldChar w:fldCharType="separate"/>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rPr>
              <w:fldChar w:fldCharType="end"/>
            </w:r>
          </w:p>
        </w:tc>
      </w:tr>
      <w:tr w:rsidR="008B2753" w:rsidRPr="008B2753" w14:paraId="2B54DC6D" w14:textId="7C48F469" w:rsidTr="008B2753">
        <w:tc>
          <w:tcPr>
            <w:tcW w:w="5354" w:type="dxa"/>
          </w:tcPr>
          <w:p w14:paraId="72A10C9E" w14:textId="35ECB73E" w:rsidR="008B2753" w:rsidRDefault="008B2753" w:rsidP="00A37C35">
            <w:pPr>
              <w:rPr>
                <w:rFonts w:ascii="Arial Narrow" w:hAnsi="Arial Narrow" w:cstheme="minorHAnsi"/>
              </w:rPr>
            </w:pPr>
            <w:r w:rsidRPr="008B2753">
              <w:rPr>
                <w:rStyle w:val="Heading3Char"/>
                <w:rFonts w:ascii="Arial Narrow" w:eastAsia="Calibri" w:hAnsi="Arial Narrow" w:cstheme="minorHAnsi"/>
                <w:b w:val="0"/>
                <w:bCs w:val="0"/>
                <w:color w:val="auto"/>
              </w:rPr>
              <w:t xml:space="preserve">Sufficient information to ensure that proposed services and products/supplies comply with all limitations specified in this </w:t>
            </w:r>
            <w:r w:rsidR="00EB7E5D">
              <w:rPr>
                <w:rStyle w:val="Heading3Char"/>
                <w:rFonts w:ascii="Arial Narrow" w:eastAsia="Calibri" w:hAnsi="Arial Narrow" w:cstheme="minorHAnsi"/>
                <w:b w:val="0"/>
                <w:bCs w:val="0"/>
                <w:color w:val="auto"/>
              </w:rPr>
              <w:t>Request for Proposals</w:t>
            </w:r>
            <w:r w:rsidRPr="008B2753">
              <w:rPr>
                <w:rStyle w:val="Heading3Char"/>
                <w:rFonts w:ascii="Arial Narrow" w:eastAsia="Calibri" w:hAnsi="Arial Narrow" w:cstheme="minorHAnsi"/>
                <w:b w:val="0"/>
                <w:bCs w:val="0"/>
                <w:color w:val="auto"/>
              </w:rPr>
              <w:t>.</w:t>
            </w:r>
            <w:r w:rsidRPr="008B2753">
              <w:rPr>
                <w:rFonts w:ascii="Arial Narrow" w:hAnsi="Arial Narrow" w:cstheme="minorHAnsi"/>
              </w:rPr>
              <w:t xml:space="preserve"> </w:t>
            </w:r>
          </w:p>
          <w:p w14:paraId="096CBB29" w14:textId="53C2C8E0" w:rsidR="00A37C35" w:rsidRPr="008B2753" w:rsidRDefault="00A37C35" w:rsidP="00A37C35">
            <w:pPr>
              <w:rPr>
                <w:rStyle w:val="Heading3Char"/>
                <w:rFonts w:ascii="Arial Narrow" w:eastAsia="Calibri" w:hAnsi="Arial Narrow" w:cstheme="minorHAnsi"/>
                <w:b w:val="0"/>
                <w:bCs w:val="0"/>
                <w:color w:val="auto"/>
              </w:rPr>
            </w:pPr>
          </w:p>
        </w:tc>
        <w:tc>
          <w:tcPr>
            <w:tcW w:w="4222" w:type="dxa"/>
          </w:tcPr>
          <w:p w14:paraId="15D5570F" w14:textId="2097EE45" w:rsidR="008B2753" w:rsidRPr="008B2753" w:rsidRDefault="008B2753" w:rsidP="008B2753">
            <w:pPr>
              <w:rPr>
                <w:rStyle w:val="Heading3Char"/>
                <w:rFonts w:ascii="Arial Narrow" w:eastAsia="Calibri" w:hAnsi="Arial Narrow" w:cstheme="minorHAnsi"/>
                <w:b w:val="0"/>
                <w:bCs w:val="0"/>
                <w:color w:val="auto"/>
              </w:rPr>
            </w:pPr>
            <w:r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Pr="008B2753">
              <w:rPr>
                <w:rFonts w:ascii="Arial Narrow" w:hAnsi="Arial Narrow" w:cstheme="minorHAnsi"/>
              </w:rPr>
              <w:instrText xml:space="preserve"> FORMTEXT </w:instrText>
            </w:r>
            <w:r w:rsidRPr="008B2753">
              <w:rPr>
                <w:rFonts w:ascii="Arial Narrow" w:hAnsi="Arial Narrow" w:cstheme="minorHAnsi"/>
              </w:rPr>
            </w:r>
            <w:r w:rsidRPr="008B2753">
              <w:rPr>
                <w:rFonts w:ascii="Arial Narrow" w:hAnsi="Arial Narrow" w:cstheme="minorHAnsi"/>
              </w:rPr>
              <w:fldChar w:fldCharType="separate"/>
            </w:r>
            <w:r w:rsidRPr="008B2753">
              <w:rPr>
                <w:noProof/>
              </w:rPr>
              <w:t> </w:t>
            </w:r>
            <w:r w:rsidRPr="008B2753">
              <w:rPr>
                <w:noProof/>
              </w:rPr>
              <w:t> </w:t>
            </w:r>
            <w:r w:rsidRPr="008B2753">
              <w:rPr>
                <w:noProof/>
              </w:rPr>
              <w:t> </w:t>
            </w:r>
            <w:r w:rsidRPr="008B2753">
              <w:rPr>
                <w:noProof/>
              </w:rPr>
              <w:t> </w:t>
            </w:r>
            <w:r w:rsidRPr="008B2753">
              <w:rPr>
                <w:noProof/>
              </w:rPr>
              <w:t> </w:t>
            </w:r>
            <w:r w:rsidRPr="008B2753">
              <w:rPr>
                <w:rFonts w:ascii="Arial Narrow" w:hAnsi="Arial Narrow" w:cstheme="minorHAnsi"/>
              </w:rPr>
              <w:fldChar w:fldCharType="end"/>
            </w:r>
          </w:p>
        </w:tc>
      </w:tr>
      <w:tr w:rsidR="008B2753" w:rsidRPr="008B2753" w14:paraId="18C174BE" w14:textId="3479981E" w:rsidTr="008B2753">
        <w:tc>
          <w:tcPr>
            <w:tcW w:w="5354" w:type="dxa"/>
          </w:tcPr>
          <w:p w14:paraId="5EFF7F93" w14:textId="32663D97" w:rsidR="008B2753" w:rsidRPr="00A37C35" w:rsidRDefault="008B2753" w:rsidP="00A37C35">
            <w:pPr>
              <w:ind w:left="-90"/>
              <w:rPr>
                <w:rStyle w:val="Heading3Char"/>
                <w:rFonts w:ascii="Arial Narrow" w:eastAsia="Calibri" w:hAnsi="Arial Narrow" w:cstheme="minorHAnsi"/>
                <w:b w:val="0"/>
                <w:bCs w:val="0"/>
                <w:color w:val="auto"/>
              </w:rPr>
            </w:pPr>
            <w:r w:rsidRPr="008B2753">
              <w:rPr>
                <w:rStyle w:val="Heading3Char"/>
                <w:rFonts w:ascii="Arial Narrow" w:eastAsia="Calibri" w:hAnsi="Arial Narrow" w:cstheme="minorHAnsi"/>
                <w:b w:val="0"/>
                <w:bCs w:val="0"/>
                <w:color w:val="auto"/>
              </w:rPr>
              <w:t xml:space="preserve">Describe your proposed services and products/supplies. </w:t>
            </w:r>
            <w:r w:rsidR="00A37C35">
              <w:rPr>
                <w:rStyle w:val="Heading3Char"/>
                <w:rFonts w:ascii="Arial Narrow" w:eastAsia="Calibri" w:hAnsi="Arial Narrow" w:cstheme="minorHAnsi"/>
                <w:b w:val="0"/>
                <w:bCs w:val="0"/>
                <w:color w:val="auto"/>
              </w:rPr>
              <w:t xml:space="preserve"> </w:t>
            </w:r>
            <w:r w:rsidR="00A37C35" w:rsidRPr="00A37C35">
              <w:rPr>
                <w:rStyle w:val="Heading3Char"/>
                <w:rFonts w:ascii="Arial Narrow" w:eastAsia="Calibri" w:hAnsi="Arial Narrow"/>
                <w:b w:val="0"/>
                <w:bCs w:val="0"/>
                <w:color w:val="auto"/>
              </w:rPr>
              <w:t>Include a weblink if applicable.</w:t>
            </w:r>
          </w:p>
          <w:p w14:paraId="719914D7" w14:textId="0932053C" w:rsidR="00A37C35" w:rsidRPr="008B2753" w:rsidRDefault="00A37C35" w:rsidP="00A37C35">
            <w:pPr>
              <w:ind w:left="-90"/>
              <w:rPr>
                <w:rStyle w:val="Heading3Char"/>
                <w:rFonts w:ascii="Arial Narrow" w:eastAsia="Calibri" w:hAnsi="Arial Narrow" w:cstheme="minorHAnsi"/>
                <w:b w:val="0"/>
                <w:bCs w:val="0"/>
                <w:color w:val="auto"/>
              </w:rPr>
            </w:pPr>
          </w:p>
        </w:tc>
        <w:tc>
          <w:tcPr>
            <w:tcW w:w="4222" w:type="dxa"/>
          </w:tcPr>
          <w:p w14:paraId="37CD7D2F" w14:textId="24419A9B" w:rsidR="008B2753" w:rsidRPr="008B2753" w:rsidRDefault="008B2753" w:rsidP="00A37C35">
            <w:pPr>
              <w:rPr>
                <w:rStyle w:val="Heading3Char"/>
                <w:rFonts w:ascii="Arial Narrow" w:eastAsia="Calibri" w:hAnsi="Arial Narrow" w:cstheme="minorHAnsi"/>
                <w:b w:val="0"/>
                <w:bCs w:val="0"/>
                <w:color w:val="auto"/>
              </w:rPr>
            </w:pPr>
            <w:r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Pr="008B2753">
              <w:rPr>
                <w:rFonts w:ascii="Arial Narrow" w:hAnsi="Arial Narrow" w:cstheme="minorHAnsi"/>
              </w:rPr>
              <w:instrText xml:space="preserve"> FORMTEXT </w:instrText>
            </w:r>
            <w:r w:rsidRPr="008B2753">
              <w:rPr>
                <w:rFonts w:ascii="Arial Narrow" w:hAnsi="Arial Narrow" w:cstheme="minorHAnsi"/>
              </w:rPr>
            </w:r>
            <w:r w:rsidRPr="008B2753">
              <w:rPr>
                <w:rFonts w:ascii="Arial Narrow" w:hAnsi="Arial Narrow" w:cstheme="minorHAnsi"/>
              </w:rPr>
              <w:fldChar w:fldCharType="separate"/>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rPr>
              <w:fldChar w:fldCharType="end"/>
            </w:r>
          </w:p>
        </w:tc>
      </w:tr>
      <w:tr w:rsidR="008B2753" w:rsidRPr="008B2753" w14:paraId="66B472AF" w14:textId="61483616" w:rsidTr="008B2753">
        <w:tc>
          <w:tcPr>
            <w:tcW w:w="5354" w:type="dxa"/>
          </w:tcPr>
          <w:p w14:paraId="39D24C38" w14:textId="77777777" w:rsidR="008B2753" w:rsidRDefault="008B2753" w:rsidP="00A37C35">
            <w:pPr>
              <w:ind w:left="-90"/>
              <w:rPr>
                <w:rFonts w:ascii="Arial Narrow" w:eastAsia="Arial Narrow" w:hAnsi="Arial Narrow" w:cstheme="minorHAnsi"/>
                <w:lang w:bidi="en-US"/>
              </w:rPr>
            </w:pPr>
            <w:r w:rsidRPr="008B2753">
              <w:rPr>
                <w:rStyle w:val="Heading3Char"/>
                <w:rFonts w:ascii="Arial Narrow" w:eastAsia="Calibri" w:hAnsi="Arial Narrow" w:cstheme="minorHAnsi"/>
                <w:b w:val="0"/>
                <w:bCs w:val="0"/>
                <w:color w:val="auto"/>
              </w:rPr>
              <w:t>P</w:t>
            </w:r>
            <w:r w:rsidRPr="008B2753">
              <w:rPr>
                <w:rFonts w:ascii="Arial Narrow" w:eastAsia="Arial Narrow" w:hAnsi="Arial Narrow" w:cstheme="minorHAnsi"/>
                <w:lang w:bidi="en-US"/>
              </w:rPr>
              <w:t xml:space="preserve">lease provide a list of at least three customer references within Dallas County.  This information should also include a contact person and phone number for each customer.  </w:t>
            </w:r>
          </w:p>
          <w:p w14:paraId="50A86195" w14:textId="1EF861F2" w:rsidR="00A37C35" w:rsidRPr="008B2753" w:rsidRDefault="00A37C35" w:rsidP="00A37C35">
            <w:pPr>
              <w:ind w:left="-90"/>
              <w:rPr>
                <w:rFonts w:ascii="Arial Narrow" w:eastAsia="Arial Narrow" w:hAnsi="Arial Narrow" w:cstheme="minorHAnsi"/>
                <w:lang w:bidi="en-US"/>
              </w:rPr>
            </w:pPr>
          </w:p>
        </w:tc>
        <w:tc>
          <w:tcPr>
            <w:tcW w:w="4222" w:type="dxa"/>
          </w:tcPr>
          <w:p w14:paraId="14E6AAA6" w14:textId="77777777" w:rsidR="008B2753" w:rsidRDefault="00A37C35" w:rsidP="00A37C35">
            <w:pPr>
              <w:rPr>
                <w:rFonts w:ascii="Arial Narrow" w:hAnsi="Arial Narrow" w:cstheme="minorHAnsi"/>
              </w:rPr>
            </w:pPr>
            <w:r>
              <w:rPr>
                <w:rFonts w:ascii="Arial Narrow" w:hAnsi="Arial Narrow" w:cstheme="minorHAnsi"/>
              </w:rPr>
              <w:t xml:space="preserve">Reference (1): </w:t>
            </w:r>
            <w:r w:rsidR="008B2753"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008B2753" w:rsidRPr="008B2753">
              <w:rPr>
                <w:rFonts w:ascii="Arial Narrow" w:hAnsi="Arial Narrow" w:cstheme="minorHAnsi"/>
              </w:rPr>
              <w:instrText xml:space="preserve"> FORMTEXT </w:instrText>
            </w:r>
            <w:r w:rsidR="008B2753" w:rsidRPr="008B2753">
              <w:rPr>
                <w:rFonts w:ascii="Arial Narrow" w:hAnsi="Arial Narrow" w:cstheme="minorHAnsi"/>
              </w:rPr>
            </w:r>
            <w:r w:rsidR="008B2753" w:rsidRPr="008B2753">
              <w:rPr>
                <w:rFonts w:ascii="Arial Narrow" w:hAnsi="Arial Narrow" w:cstheme="minorHAnsi"/>
              </w:rPr>
              <w:fldChar w:fldCharType="separate"/>
            </w:r>
            <w:r w:rsidR="008B2753" w:rsidRPr="008B2753">
              <w:rPr>
                <w:rFonts w:ascii="Arial Narrow" w:hAnsi="Arial Narrow" w:cstheme="minorHAnsi"/>
                <w:noProof/>
              </w:rPr>
              <w:t> </w:t>
            </w:r>
            <w:r w:rsidR="008B2753" w:rsidRPr="008B2753">
              <w:rPr>
                <w:rFonts w:ascii="Arial Narrow" w:hAnsi="Arial Narrow" w:cstheme="minorHAnsi"/>
                <w:noProof/>
              </w:rPr>
              <w:t> </w:t>
            </w:r>
            <w:r w:rsidR="008B2753" w:rsidRPr="008B2753">
              <w:rPr>
                <w:rFonts w:ascii="Arial Narrow" w:hAnsi="Arial Narrow" w:cstheme="minorHAnsi"/>
                <w:noProof/>
              </w:rPr>
              <w:t> </w:t>
            </w:r>
            <w:r w:rsidR="008B2753" w:rsidRPr="008B2753">
              <w:rPr>
                <w:rFonts w:ascii="Arial Narrow" w:hAnsi="Arial Narrow" w:cstheme="minorHAnsi"/>
                <w:noProof/>
              </w:rPr>
              <w:t> </w:t>
            </w:r>
            <w:r w:rsidR="008B2753" w:rsidRPr="008B2753">
              <w:rPr>
                <w:rFonts w:ascii="Arial Narrow" w:hAnsi="Arial Narrow" w:cstheme="minorHAnsi"/>
                <w:noProof/>
              </w:rPr>
              <w:t> </w:t>
            </w:r>
            <w:r w:rsidR="008B2753" w:rsidRPr="008B2753">
              <w:rPr>
                <w:rFonts w:ascii="Arial Narrow" w:hAnsi="Arial Narrow" w:cstheme="minorHAnsi"/>
              </w:rPr>
              <w:fldChar w:fldCharType="end"/>
            </w:r>
          </w:p>
          <w:p w14:paraId="7E124B7E" w14:textId="2E47B7F3" w:rsidR="00A37C35" w:rsidRPr="00A37C35" w:rsidRDefault="00A37C35" w:rsidP="00A37C35">
            <w:pPr>
              <w:rPr>
                <w:rStyle w:val="Heading3Char"/>
                <w:rFonts w:ascii="Arial Narrow" w:eastAsia="Calibri" w:hAnsi="Arial Narrow"/>
                <w:b w:val="0"/>
                <w:bCs w:val="0"/>
                <w:color w:val="auto"/>
              </w:rPr>
            </w:pPr>
            <w:r w:rsidRPr="00A37C35">
              <w:rPr>
                <w:rStyle w:val="Heading3Char"/>
                <w:rFonts w:ascii="Arial Narrow" w:eastAsia="Calibri" w:hAnsi="Arial Narrow" w:cstheme="minorHAnsi"/>
                <w:b w:val="0"/>
                <w:bCs w:val="0"/>
                <w:color w:val="auto"/>
              </w:rPr>
              <w:t>R</w:t>
            </w:r>
            <w:r w:rsidRPr="00A37C35">
              <w:rPr>
                <w:rStyle w:val="Heading3Char"/>
                <w:rFonts w:ascii="Arial Narrow" w:eastAsia="Calibri" w:hAnsi="Arial Narrow"/>
                <w:b w:val="0"/>
                <w:bCs w:val="0"/>
                <w:color w:val="auto"/>
              </w:rPr>
              <w:t>eference (2):</w:t>
            </w:r>
            <w:r>
              <w:rPr>
                <w:rFonts w:ascii="Arial Narrow" w:hAnsi="Arial Narrow" w:cstheme="minorHAnsi"/>
              </w:rPr>
              <w:t xml:space="preserve"> </w:t>
            </w:r>
            <w:r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Pr="008B2753">
              <w:rPr>
                <w:rFonts w:ascii="Arial Narrow" w:hAnsi="Arial Narrow" w:cstheme="minorHAnsi"/>
              </w:rPr>
              <w:instrText xml:space="preserve"> FORMTEXT </w:instrText>
            </w:r>
            <w:r w:rsidRPr="008B2753">
              <w:rPr>
                <w:rFonts w:ascii="Arial Narrow" w:hAnsi="Arial Narrow" w:cstheme="minorHAnsi"/>
              </w:rPr>
            </w:r>
            <w:r w:rsidRPr="008B2753">
              <w:rPr>
                <w:rFonts w:ascii="Arial Narrow" w:hAnsi="Arial Narrow" w:cstheme="minorHAnsi"/>
              </w:rPr>
              <w:fldChar w:fldCharType="separate"/>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rPr>
              <w:fldChar w:fldCharType="end"/>
            </w:r>
          </w:p>
          <w:p w14:paraId="2A4FC4CF" w14:textId="5837B1BB" w:rsidR="00A37C35" w:rsidRPr="008B2753" w:rsidRDefault="00A37C35" w:rsidP="00A37C35">
            <w:pPr>
              <w:rPr>
                <w:rStyle w:val="Heading3Char"/>
                <w:rFonts w:ascii="Arial Narrow" w:eastAsia="Calibri" w:hAnsi="Arial Narrow" w:cstheme="minorHAnsi"/>
                <w:b w:val="0"/>
                <w:bCs w:val="0"/>
                <w:color w:val="auto"/>
              </w:rPr>
            </w:pPr>
            <w:r w:rsidRPr="00A37C35">
              <w:rPr>
                <w:rStyle w:val="Heading3Char"/>
                <w:rFonts w:ascii="Arial Narrow" w:eastAsia="Calibri" w:hAnsi="Arial Narrow"/>
                <w:b w:val="0"/>
                <w:bCs w:val="0"/>
                <w:color w:val="auto"/>
              </w:rPr>
              <w:t>Reference (3):</w:t>
            </w:r>
            <w:r>
              <w:rPr>
                <w:rFonts w:ascii="Arial Narrow" w:hAnsi="Arial Narrow" w:cstheme="minorHAnsi"/>
              </w:rPr>
              <w:t xml:space="preserve"> </w:t>
            </w:r>
            <w:r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Pr="008B2753">
              <w:rPr>
                <w:rFonts w:ascii="Arial Narrow" w:hAnsi="Arial Narrow" w:cstheme="minorHAnsi"/>
              </w:rPr>
              <w:instrText xml:space="preserve"> FORMTEXT </w:instrText>
            </w:r>
            <w:r w:rsidRPr="008B2753">
              <w:rPr>
                <w:rFonts w:ascii="Arial Narrow" w:hAnsi="Arial Narrow" w:cstheme="minorHAnsi"/>
              </w:rPr>
            </w:r>
            <w:r w:rsidRPr="008B2753">
              <w:rPr>
                <w:rFonts w:ascii="Arial Narrow" w:hAnsi="Arial Narrow" w:cstheme="minorHAnsi"/>
              </w:rPr>
              <w:fldChar w:fldCharType="separate"/>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noProof/>
              </w:rPr>
              <w:t> </w:t>
            </w:r>
            <w:r w:rsidRPr="008B2753">
              <w:rPr>
                <w:rFonts w:ascii="Arial Narrow" w:hAnsi="Arial Narrow" w:cstheme="minorHAnsi"/>
              </w:rPr>
              <w:fldChar w:fldCharType="end"/>
            </w:r>
          </w:p>
        </w:tc>
      </w:tr>
    </w:tbl>
    <w:p w14:paraId="13ABBA74" w14:textId="745919DA" w:rsidR="00726147" w:rsidRDefault="00726147" w:rsidP="00726147">
      <w:pPr>
        <w:pStyle w:val="ListParagraph"/>
        <w:numPr>
          <w:ilvl w:val="0"/>
          <w:numId w:val="0"/>
        </w:numPr>
        <w:ind w:left="1170"/>
        <w:rPr>
          <w:rFonts w:ascii="Arial Narrow" w:eastAsia="Arial Narrow" w:hAnsi="Arial Narrow" w:cstheme="minorHAnsi"/>
          <w:lang w:bidi="en-US"/>
        </w:rPr>
      </w:pPr>
    </w:p>
    <w:p w14:paraId="1941B04A" w14:textId="77777777" w:rsidR="00137FDA" w:rsidRPr="00D64457" w:rsidRDefault="00137FDA" w:rsidP="00726147">
      <w:pPr>
        <w:pStyle w:val="ListParagraph"/>
        <w:numPr>
          <w:ilvl w:val="0"/>
          <w:numId w:val="0"/>
        </w:numPr>
        <w:ind w:left="1170"/>
        <w:rPr>
          <w:rFonts w:ascii="Arial Narrow" w:eastAsia="Arial Narrow" w:hAnsi="Arial Narrow" w:cstheme="minorHAnsi"/>
          <w:lang w:bidi="en-US"/>
        </w:rPr>
      </w:pPr>
    </w:p>
    <w:p w14:paraId="7BFD35EE" w14:textId="2C6798FA" w:rsidR="00332E28" w:rsidRPr="00D64457" w:rsidRDefault="0084440F" w:rsidP="00B60161">
      <w:pPr>
        <w:spacing w:line="360" w:lineRule="auto"/>
        <w:rPr>
          <w:rStyle w:val="Heading3Char"/>
          <w:rFonts w:ascii="Arial Narrow" w:eastAsia="Calibri" w:hAnsi="Arial Narrow" w:cstheme="minorHAnsi"/>
          <w:color w:val="5B9BD5" w:themeColor="accent5"/>
        </w:rPr>
      </w:pPr>
      <w:r w:rsidRPr="00D64457">
        <w:rPr>
          <w:rStyle w:val="Heading3Char"/>
          <w:rFonts w:ascii="Arial Narrow" w:eastAsia="Calibri" w:hAnsi="Arial Narrow" w:cstheme="minorHAnsi"/>
          <w:color w:val="5B9BD5" w:themeColor="accent5"/>
        </w:rPr>
        <w:t>3</w:t>
      </w:r>
      <w:r w:rsidR="00332E28" w:rsidRPr="00D64457">
        <w:rPr>
          <w:rStyle w:val="Heading3Char"/>
          <w:rFonts w:ascii="Arial Narrow" w:eastAsia="Calibri" w:hAnsi="Arial Narrow" w:cstheme="minorHAnsi"/>
          <w:color w:val="5B9BD5" w:themeColor="accent5"/>
        </w:rPr>
        <w:t xml:space="preserve">. </w:t>
      </w:r>
      <w:r w:rsidR="00D56A88" w:rsidRPr="00D64457">
        <w:rPr>
          <w:rStyle w:val="Heading3Char"/>
          <w:rFonts w:ascii="Arial Narrow" w:eastAsia="Calibri" w:hAnsi="Arial Narrow" w:cstheme="minorHAnsi"/>
          <w:color w:val="5B9BD5" w:themeColor="accent5"/>
        </w:rPr>
        <w:t>Co</w:t>
      </w:r>
      <w:r w:rsidR="00F22CFB" w:rsidRPr="00D64457">
        <w:rPr>
          <w:rStyle w:val="Heading3Char"/>
          <w:rFonts w:ascii="Arial Narrow" w:eastAsia="Calibri" w:hAnsi="Arial Narrow" w:cstheme="minorHAnsi"/>
          <w:color w:val="5B9BD5" w:themeColor="accent5"/>
        </w:rPr>
        <w:t xml:space="preserve">st </w:t>
      </w:r>
      <w:r w:rsidR="00522218" w:rsidRPr="00D64457">
        <w:rPr>
          <w:rStyle w:val="Heading3Char"/>
          <w:rFonts w:ascii="Arial Narrow" w:eastAsia="Calibri" w:hAnsi="Arial Narrow" w:cstheme="minorHAnsi"/>
          <w:color w:val="5B9BD5" w:themeColor="accent5"/>
        </w:rPr>
        <w:tab/>
      </w:r>
      <w:r w:rsidR="00522218" w:rsidRPr="00D64457">
        <w:rPr>
          <w:rStyle w:val="Heading3Char"/>
          <w:rFonts w:ascii="Arial Narrow" w:eastAsia="Calibri" w:hAnsi="Arial Narrow" w:cstheme="minorHAnsi"/>
          <w:color w:val="5B9BD5" w:themeColor="accent5"/>
        </w:rPr>
        <w:tab/>
      </w:r>
      <w:r w:rsidR="00522218" w:rsidRPr="00D64457">
        <w:rPr>
          <w:rStyle w:val="Heading3Char"/>
          <w:rFonts w:ascii="Arial Narrow" w:eastAsia="Calibri" w:hAnsi="Arial Narrow" w:cstheme="minorHAnsi"/>
          <w:color w:val="5B9BD5" w:themeColor="accent5"/>
        </w:rPr>
        <w:tab/>
      </w:r>
      <w:r w:rsidR="00522218" w:rsidRPr="00D64457">
        <w:rPr>
          <w:rStyle w:val="Heading3Char"/>
          <w:rFonts w:ascii="Arial Narrow" w:eastAsia="Calibri" w:hAnsi="Arial Narrow" w:cstheme="minorHAnsi"/>
          <w:color w:val="5B9BD5" w:themeColor="accent5"/>
        </w:rPr>
        <w:tab/>
      </w:r>
      <w:r w:rsidR="00522218" w:rsidRPr="00D64457">
        <w:rPr>
          <w:rStyle w:val="Heading3Char"/>
          <w:rFonts w:ascii="Arial Narrow" w:eastAsia="Calibri" w:hAnsi="Arial Narrow" w:cstheme="minorHAnsi"/>
          <w:color w:val="5B9BD5" w:themeColor="accent5"/>
        </w:rPr>
        <w:tab/>
      </w:r>
      <w:r w:rsidR="00522218" w:rsidRPr="00D64457">
        <w:rPr>
          <w:rStyle w:val="Heading3Char"/>
          <w:rFonts w:ascii="Arial Narrow" w:eastAsia="Calibri" w:hAnsi="Arial Narrow" w:cstheme="minorHAnsi"/>
          <w:color w:val="5B9BD5" w:themeColor="accent5"/>
        </w:rPr>
        <w:tab/>
      </w:r>
      <w:r w:rsidR="00522218" w:rsidRPr="00D64457">
        <w:rPr>
          <w:rStyle w:val="Heading3Char"/>
          <w:rFonts w:ascii="Arial Narrow" w:eastAsia="Calibri" w:hAnsi="Arial Narrow" w:cstheme="minorHAnsi"/>
          <w:color w:val="5B9BD5" w:themeColor="accent5"/>
        </w:rPr>
        <w:tab/>
      </w:r>
      <w:r w:rsidR="00522218" w:rsidRPr="00D64457">
        <w:rPr>
          <w:rStyle w:val="Heading3Char"/>
          <w:rFonts w:ascii="Arial Narrow" w:eastAsia="Calibri" w:hAnsi="Arial Narrow" w:cstheme="minorHAnsi"/>
          <w:color w:val="5B9BD5" w:themeColor="accent5"/>
        </w:rPr>
        <w:tab/>
      </w:r>
      <w:r w:rsidR="00A52185" w:rsidRPr="00D64457">
        <w:rPr>
          <w:rStyle w:val="Heading3Char"/>
          <w:rFonts w:ascii="Arial Narrow" w:eastAsia="Calibri" w:hAnsi="Arial Narrow" w:cstheme="minorHAnsi"/>
          <w:color w:val="5B9BD5" w:themeColor="accent5"/>
        </w:rPr>
        <w:tab/>
      </w:r>
      <w:r w:rsidR="00A52185" w:rsidRPr="00D64457">
        <w:rPr>
          <w:rStyle w:val="Heading3Char"/>
          <w:rFonts w:ascii="Arial Narrow" w:eastAsia="Calibri" w:hAnsi="Arial Narrow" w:cstheme="minorHAnsi"/>
          <w:color w:val="5B9BD5" w:themeColor="accent5"/>
        </w:rPr>
        <w:tab/>
      </w:r>
      <w:r w:rsidR="00A52185" w:rsidRPr="00D64457">
        <w:rPr>
          <w:rStyle w:val="Heading3Char"/>
          <w:rFonts w:ascii="Arial Narrow" w:eastAsia="Calibri" w:hAnsi="Arial Narrow" w:cstheme="minorHAnsi"/>
          <w:color w:val="5B9BD5" w:themeColor="accent5"/>
        </w:rPr>
        <w:tab/>
        <w:t>(</w:t>
      </w:r>
      <w:r w:rsidR="00AB370E">
        <w:rPr>
          <w:rStyle w:val="Heading3Char"/>
          <w:rFonts w:ascii="Arial Narrow" w:eastAsia="Calibri" w:hAnsi="Arial Narrow" w:cstheme="minorHAnsi"/>
          <w:color w:val="5B9BD5" w:themeColor="accent5"/>
        </w:rPr>
        <w:t>6</w:t>
      </w:r>
      <w:r w:rsidR="00361A85">
        <w:rPr>
          <w:rStyle w:val="Heading3Char"/>
          <w:rFonts w:ascii="Arial Narrow" w:eastAsia="Calibri" w:hAnsi="Arial Narrow" w:cstheme="minorHAnsi"/>
          <w:color w:val="5B9BD5" w:themeColor="accent5"/>
        </w:rPr>
        <w:t>5</w:t>
      </w:r>
      <w:r w:rsidR="00A52185" w:rsidRPr="00D64457">
        <w:rPr>
          <w:rStyle w:val="Heading3Char"/>
          <w:rFonts w:ascii="Arial Narrow" w:eastAsia="Calibri" w:hAnsi="Arial Narrow" w:cstheme="minorHAnsi"/>
          <w:color w:val="5B9BD5" w:themeColor="accent5"/>
        </w:rPr>
        <w:t xml:space="preserve"> points)</w:t>
      </w:r>
    </w:p>
    <w:p w14:paraId="4EAC758F" w14:textId="471C194D" w:rsidR="00F22CFB" w:rsidRPr="00D64457" w:rsidRDefault="00522218" w:rsidP="00422629">
      <w:pPr>
        <w:ind w:right="43"/>
        <w:jc w:val="both"/>
        <w:rPr>
          <w:rFonts w:ascii="Arial Narrow" w:hAnsi="Arial Narrow" w:cstheme="minorHAnsi"/>
          <w:b/>
          <w:bCs/>
          <w:u w:val="single"/>
        </w:rPr>
      </w:pPr>
      <w:r w:rsidRPr="00D64457">
        <w:rPr>
          <w:rFonts w:ascii="Arial Narrow" w:hAnsi="Arial Narrow" w:cstheme="minorHAnsi"/>
          <w:b/>
          <w:bCs/>
          <w:u w:val="single"/>
        </w:rPr>
        <w:t>Copiers/Printers Pricing Sheet (Attachment C)</w:t>
      </w:r>
    </w:p>
    <w:p w14:paraId="4962F4E0" w14:textId="77777777" w:rsidR="00137FDA" w:rsidRDefault="00F22CFB" w:rsidP="00422629">
      <w:pPr>
        <w:ind w:right="43"/>
        <w:jc w:val="both"/>
        <w:rPr>
          <w:rFonts w:ascii="Arial Narrow" w:hAnsi="Arial Narrow" w:cstheme="minorHAnsi"/>
        </w:rPr>
      </w:pPr>
      <w:r w:rsidRPr="00D64457">
        <w:rPr>
          <w:rFonts w:ascii="Arial Narrow" w:hAnsi="Arial Narrow" w:cstheme="minorHAnsi"/>
        </w:rPr>
        <w:t xml:space="preserve">Please complete the </w:t>
      </w:r>
      <w:r w:rsidRPr="00A37C35">
        <w:rPr>
          <w:rFonts w:ascii="Arial Narrow" w:hAnsi="Arial Narrow" w:cstheme="minorHAnsi"/>
          <w:b/>
          <w:bCs/>
        </w:rPr>
        <w:t>Copiers/Printers Pricing Sheet (Attachment C)</w:t>
      </w:r>
      <w:r w:rsidR="00D87B10" w:rsidRPr="00D64457">
        <w:rPr>
          <w:rFonts w:ascii="Arial Narrow" w:hAnsi="Arial Narrow" w:cstheme="minorHAnsi"/>
        </w:rPr>
        <w:t>.</w:t>
      </w:r>
      <w:r w:rsidRPr="00D64457">
        <w:rPr>
          <w:rFonts w:ascii="Arial Narrow" w:hAnsi="Arial Narrow" w:cstheme="minorHAnsi"/>
        </w:rPr>
        <w:t xml:space="preserve">  </w:t>
      </w:r>
    </w:p>
    <w:p w14:paraId="5ACF1790" w14:textId="18E93B7F" w:rsidR="00000007" w:rsidRPr="00137FDA" w:rsidRDefault="00BC3E7F" w:rsidP="00422629">
      <w:pPr>
        <w:ind w:right="43"/>
        <w:jc w:val="both"/>
        <w:rPr>
          <w:rFonts w:ascii="Arial Narrow" w:hAnsi="Arial Narrow" w:cstheme="minorHAnsi"/>
          <w:i/>
          <w:iCs/>
        </w:rPr>
      </w:pPr>
      <w:r w:rsidRPr="00137FDA">
        <w:rPr>
          <w:rFonts w:ascii="Arial Narrow" w:hAnsi="Arial Narrow" w:cstheme="minorHAnsi"/>
          <w:i/>
          <w:iCs/>
        </w:rPr>
        <w:t>On Tab 1 of the spreadsheet, please indicate your cost to lease the copier, and Tab 2</w:t>
      </w:r>
      <w:r w:rsidR="00B00216" w:rsidRPr="00137FDA">
        <w:rPr>
          <w:rFonts w:ascii="Arial Narrow" w:hAnsi="Arial Narrow" w:cstheme="minorHAnsi"/>
          <w:i/>
          <w:iCs/>
        </w:rPr>
        <w:t>,</w:t>
      </w:r>
      <w:r w:rsidRPr="00137FDA">
        <w:rPr>
          <w:rFonts w:ascii="Arial Narrow" w:hAnsi="Arial Narrow" w:cstheme="minorHAnsi"/>
          <w:i/>
          <w:iCs/>
        </w:rPr>
        <w:t xml:space="preserve"> of the same spreadsheet</w:t>
      </w:r>
      <w:r w:rsidR="00B00216" w:rsidRPr="00137FDA">
        <w:rPr>
          <w:rFonts w:ascii="Arial Narrow" w:hAnsi="Arial Narrow" w:cstheme="minorHAnsi"/>
          <w:i/>
          <w:iCs/>
        </w:rPr>
        <w:t>,</w:t>
      </w:r>
      <w:r w:rsidRPr="00137FDA">
        <w:rPr>
          <w:rFonts w:ascii="Arial Narrow" w:hAnsi="Arial Narrow" w:cstheme="minorHAnsi"/>
          <w:i/>
          <w:iCs/>
        </w:rPr>
        <w:t xml:space="preserve"> indicate </w:t>
      </w:r>
      <w:r w:rsidR="0062088E" w:rsidRPr="00137FDA">
        <w:rPr>
          <w:rFonts w:ascii="Arial Narrow" w:hAnsi="Arial Narrow" w:cstheme="minorHAnsi"/>
          <w:i/>
          <w:iCs/>
        </w:rPr>
        <w:t>the costs to purchase the copier</w:t>
      </w:r>
      <w:r w:rsidRPr="00137FDA">
        <w:rPr>
          <w:rFonts w:ascii="Arial Narrow" w:hAnsi="Arial Narrow" w:cstheme="minorHAnsi"/>
          <w:i/>
          <w:iCs/>
        </w:rPr>
        <w:t xml:space="preserve">. </w:t>
      </w:r>
      <w:r w:rsidR="005C3688" w:rsidRPr="00137FDA">
        <w:rPr>
          <w:rFonts w:ascii="Arial Narrow" w:hAnsi="Arial Narrow" w:cstheme="minorHAnsi"/>
          <w:i/>
          <w:iCs/>
        </w:rPr>
        <w:t xml:space="preserve">WFSDallas is seeking services and products/supplies at the most competitive cost available, provided that the bidder can comply with all the limitations specified in this </w:t>
      </w:r>
      <w:r w:rsidR="00EB7E5D">
        <w:rPr>
          <w:rFonts w:ascii="Arial Narrow" w:hAnsi="Arial Narrow" w:cstheme="minorHAnsi"/>
          <w:i/>
          <w:iCs/>
        </w:rPr>
        <w:t>Request for Proposals</w:t>
      </w:r>
      <w:r w:rsidR="005C3688" w:rsidRPr="00137FDA">
        <w:rPr>
          <w:rFonts w:ascii="Arial Narrow" w:hAnsi="Arial Narrow" w:cstheme="minorHAnsi"/>
          <w:i/>
          <w:iCs/>
        </w:rPr>
        <w:t xml:space="preserve">.  </w:t>
      </w:r>
      <w:r w:rsidR="006D2E9C">
        <w:rPr>
          <w:rFonts w:ascii="Arial Narrow" w:hAnsi="Arial Narrow" w:cstheme="minorHAnsi"/>
          <w:i/>
          <w:iCs/>
        </w:rPr>
        <w:t>Your proposal</w:t>
      </w:r>
      <w:r w:rsidR="005C3688" w:rsidRPr="00137FDA">
        <w:rPr>
          <w:rFonts w:ascii="Arial Narrow" w:hAnsi="Arial Narrow" w:cstheme="minorHAnsi"/>
          <w:i/>
          <w:iCs/>
        </w:rPr>
        <w:t xml:space="preserve"> will </w:t>
      </w:r>
      <w:r w:rsidR="00BF5F1F" w:rsidRPr="00137FDA">
        <w:rPr>
          <w:rFonts w:ascii="Arial Narrow" w:hAnsi="Arial Narrow" w:cstheme="minorHAnsi"/>
          <w:i/>
          <w:iCs/>
        </w:rPr>
        <w:t xml:space="preserve">represent </w:t>
      </w:r>
      <w:r w:rsidR="005C3688" w:rsidRPr="00137FDA">
        <w:rPr>
          <w:rFonts w:ascii="Arial Narrow" w:hAnsi="Arial Narrow" w:cstheme="minorHAnsi"/>
          <w:i/>
          <w:iCs/>
        </w:rPr>
        <w:t>the total</w:t>
      </w:r>
      <w:r w:rsidR="000A393E" w:rsidRPr="00137FDA">
        <w:rPr>
          <w:rFonts w:ascii="Arial Narrow" w:hAnsi="Arial Narrow" w:cstheme="minorHAnsi"/>
          <w:i/>
          <w:iCs/>
        </w:rPr>
        <w:t xml:space="preserve"> cost</w:t>
      </w:r>
      <w:r w:rsidR="005C3688" w:rsidRPr="00137FDA">
        <w:rPr>
          <w:rFonts w:ascii="Arial Narrow" w:hAnsi="Arial Narrow" w:cstheme="minorHAnsi"/>
          <w:i/>
          <w:iCs/>
        </w:rPr>
        <w:t xml:space="preserve"> </w:t>
      </w:r>
      <w:r w:rsidR="00F22CFB" w:rsidRPr="00137FDA">
        <w:rPr>
          <w:rFonts w:ascii="Arial Narrow" w:hAnsi="Arial Narrow" w:cstheme="minorHAnsi"/>
          <w:i/>
          <w:iCs/>
        </w:rPr>
        <w:t xml:space="preserve">of services and products/supplies </w:t>
      </w:r>
      <w:r w:rsidR="00AB370E" w:rsidRPr="00137FDA">
        <w:rPr>
          <w:rFonts w:ascii="Arial Narrow" w:hAnsi="Arial Narrow" w:cstheme="minorHAnsi"/>
          <w:i/>
          <w:iCs/>
        </w:rPr>
        <w:t>for all locations</w:t>
      </w:r>
      <w:r w:rsidR="00F22CFB" w:rsidRPr="00137FDA">
        <w:rPr>
          <w:rFonts w:ascii="Arial Narrow" w:hAnsi="Arial Narrow" w:cstheme="minorHAnsi"/>
          <w:i/>
          <w:iCs/>
        </w:rPr>
        <w:t>.</w:t>
      </w:r>
      <w:r w:rsidR="00D56A88" w:rsidRPr="00137FDA">
        <w:rPr>
          <w:rFonts w:ascii="Arial Narrow" w:hAnsi="Arial Narrow" w:cstheme="minorHAnsi"/>
          <w:i/>
          <w:iCs/>
        </w:rPr>
        <w:t xml:space="preserve">  </w:t>
      </w:r>
    </w:p>
    <w:p w14:paraId="1911635D" w14:textId="3E249DDE" w:rsidR="00F22CFB" w:rsidRDefault="00F22CFB" w:rsidP="00422629">
      <w:pPr>
        <w:ind w:right="43"/>
        <w:jc w:val="both"/>
        <w:rPr>
          <w:rFonts w:ascii="Arial Narrow" w:hAnsi="Arial Narrow" w:cstheme="minorHAnsi"/>
        </w:rPr>
      </w:pPr>
    </w:p>
    <w:p w14:paraId="1DC92B89" w14:textId="4997F119" w:rsidR="00137FDA" w:rsidRDefault="00137FDA" w:rsidP="00422629">
      <w:pPr>
        <w:ind w:right="43"/>
        <w:jc w:val="both"/>
        <w:rPr>
          <w:rFonts w:ascii="Arial Narrow" w:hAnsi="Arial Narrow" w:cstheme="minorHAnsi"/>
        </w:rPr>
      </w:pPr>
    </w:p>
    <w:p w14:paraId="5AA68381" w14:textId="515AA996" w:rsidR="00137FDA" w:rsidRDefault="005903C6" w:rsidP="00422629">
      <w:pPr>
        <w:ind w:right="43"/>
        <w:jc w:val="both"/>
        <w:rPr>
          <w:rFonts w:ascii="Arial Narrow" w:hAnsi="Arial Narrow" w:cstheme="minorHAnsi"/>
        </w:rPr>
      </w:pPr>
      <w:r>
        <w:rPr>
          <w:rFonts w:ascii="Arial Narrow" w:hAnsi="Arial Narrow" w:cstheme="minorHAnsi"/>
        </w:rPr>
        <w:object w:dxaOrig="1539" w:dyaOrig="997" w14:anchorId="2D270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9" o:title=""/>
          </v:shape>
          <o:OLEObject Type="Embed" ProgID="Excel.Sheet.12" ShapeID="_x0000_i1025" DrawAspect="Icon" ObjectID="_1719123251" r:id="rId20"/>
        </w:object>
      </w:r>
    </w:p>
    <w:p w14:paraId="163FCF22" w14:textId="28FA0845" w:rsidR="00137FDA" w:rsidRDefault="00137FDA" w:rsidP="00422629">
      <w:pPr>
        <w:ind w:right="43"/>
        <w:jc w:val="both"/>
        <w:rPr>
          <w:rFonts w:ascii="Arial Narrow" w:hAnsi="Arial Narrow" w:cstheme="minorHAnsi"/>
        </w:rPr>
      </w:pPr>
    </w:p>
    <w:p w14:paraId="1B1C0C65" w14:textId="1E14438E" w:rsidR="00137FDA" w:rsidRDefault="00137FDA" w:rsidP="00422629">
      <w:pPr>
        <w:ind w:right="43"/>
        <w:jc w:val="both"/>
        <w:rPr>
          <w:rFonts w:ascii="Arial Narrow" w:hAnsi="Arial Narrow" w:cstheme="minorHAnsi"/>
        </w:rPr>
      </w:pPr>
    </w:p>
    <w:p w14:paraId="0A704F4B" w14:textId="0A4E9D4D" w:rsidR="00137FDA" w:rsidRDefault="00137FDA" w:rsidP="00422629">
      <w:pPr>
        <w:ind w:right="43"/>
        <w:jc w:val="both"/>
        <w:rPr>
          <w:rFonts w:ascii="Arial Narrow" w:hAnsi="Arial Narrow" w:cstheme="minorHAnsi"/>
        </w:rPr>
      </w:pPr>
    </w:p>
    <w:p w14:paraId="04F5494D" w14:textId="5109B689" w:rsidR="00F256DA" w:rsidRDefault="00F256DA" w:rsidP="00422629">
      <w:pPr>
        <w:ind w:right="43"/>
        <w:jc w:val="both"/>
        <w:rPr>
          <w:rFonts w:ascii="Arial Narrow" w:hAnsi="Arial Narrow" w:cstheme="minorHAnsi"/>
        </w:rPr>
      </w:pPr>
    </w:p>
    <w:p w14:paraId="7CAC7C02" w14:textId="32A1407C" w:rsidR="00F256DA" w:rsidRDefault="00F256DA" w:rsidP="00422629">
      <w:pPr>
        <w:ind w:right="43"/>
        <w:jc w:val="both"/>
        <w:rPr>
          <w:rFonts w:ascii="Arial Narrow" w:hAnsi="Arial Narrow" w:cstheme="minorHAnsi"/>
        </w:rPr>
      </w:pPr>
    </w:p>
    <w:p w14:paraId="6F3399D4" w14:textId="29A1507B" w:rsidR="00B6024E" w:rsidRDefault="00B6024E" w:rsidP="00422629">
      <w:pPr>
        <w:ind w:right="43"/>
        <w:jc w:val="both"/>
        <w:rPr>
          <w:rFonts w:ascii="Arial Narrow" w:hAnsi="Arial Narrow" w:cstheme="minorHAnsi"/>
        </w:rPr>
      </w:pPr>
    </w:p>
    <w:p w14:paraId="2C9938E8" w14:textId="77777777" w:rsidR="00B6024E" w:rsidRDefault="00B6024E" w:rsidP="00422629">
      <w:pPr>
        <w:ind w:right="43"/>
        <w:jc w:val="both"/>
        <w:rPr>
          <w:rFonts w:ascii="Arial Narrow" w:hAnsi="Arial Narrow" w:cstheme="minorHAnsi"/>
        </w:rPr>
      </w:pPr>
    </w:p>
    <w:p w14:paraId="0E5D7D7C" w14:textId="33A3BE69" w:rsidR="00137FDA" w:rsidRDefault="00137FDA" w:rsidP="00422629">
      <w:pPr>
        <w:ind w:right="43"/>
        <w:jc w:val="both"/>
        <w:rPr>
          <w:rFonts w:ascii="Arial Narrow" w:hAnsi="Arial Narrow" w:cstheme="minorHAnsi"/>
        </w:rPr>
      </w:pPr>
    </w:p>
    <w:p w14:paraId="17826809" w14:textId="6A8DAF1A" w:rsidR="00332E28" w:rsidRPr="00D64457" w:rsidRDefault="0084440F" w:rsidP="00332E28">
      <w:pPr>
        <w:pStyle w:val="Heading3"/>
        <w:spacing w:before="0" w:line="360" w:lineRule="auto"/>
        <w:rPr>
          <w:rFonts w:ascii="Arial Narrow" w:hAnsi="Arial Narrow" w:cstheme="minorHAnsi"/>
          <w:color w:val="5B9BD5" w:themeColor="accent5"/>
        </w:rPr>
      </w:pPr>
      <w:r w:rsidRPr="00D64457">
        <w:rPr>
          <w:rFonts w:ascii="Arial Narrow" w:hAnsi="Arial Narrow" w:cstheme="minorHAnsi"/>
          <w:color w:val="5B9BD5" w:themeColor="accent5"/>
        </w:rPr>
        <w:t>4</w:t>
      </w:r>
      <w:r w:rsidR="00332E28" w:rsidRPr="00D64457">
        <w:rPr>
          <w:rFonts w:ascii="Arial Narrow" w:hAnsi="Arial Narrow" w:cstheme="minorHAnsi"/>
          <w:color w:val="5B9BD5" w:themeColor="accent5"/>
        </w:rPr>
        <w:t>. Authorized Signature</w:t>
      </w:r>
    </w:p>
    <w:p w14:paraId="25900FA2" w14:textId="77777777" w:rsidR="0051400E" w:rsidRDefault="00AB370E" w:rsidP="00AB370E">
      <w:pPr>
        <w:jc w:val="both"/>
        <w:rPr>
          <w:rFonts w:ascii="Arial Narrow" w:hAnsi="Arial Narrow" w:cstheme="minorHAnsi"/>
        </w:rPr>
      </w:pPr>
      <w:r w:rsidRPr="0051400E">
        <w:rPr>
          <w:rFonts w:ascii="Arial Narrow" w:hAnsi="Arial Narrow" w:cstheme="minorHAnsi"/>
          <w:b/>
          <w:bCs/>
          <w:i/>
          <w:iCs/>
        </w:rPr>
        <w:t>Certification of Bidder</w:t>
      </w:r>
      <w:r>
        <w:rPr>
          <w:rFonts w:ascii="Arial Narrow" w:hAnsi="Arial Narrow" w:cstheme="minorHAnsi"/>
        </w:rPr>
        <w:t xml:space="preserve"> </w:t>
      </w:r>
    </w:p>
    <w:p w14:paraId="3731DBD3" w14:textId="09CDC88E" w:rsidR="00AB370E" w:rsidRDefault="00AB370E" w:rsidP="00AB370E">
      <w:pPr>
        <w:jc w:val="both"/>
        <w:rPr>
          <w:rFonts w:ascii="Arial Narrow" w:hAnsi="Arial Narrow" w:cstheme="minorHAnsi"/>
        </w:rPr>
      </w:pPr>
      <w:r>
        <w:rPr>
          <w:rFonts w:ascii="Arial Narrow" w:hAnsi="Arial Narrow" w:cstheme="minorHAnsi"/>
        </w:rPr>
        <w:t xml:space="preserve">I certify that the information contained in this proposal,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w:t>
      </w:r>
      <w:r>
        <w:rPr>
          <w:rFonts w:ascii="Arial Narrow" w:hAnsi="Arial Narrow" w:cstheme="minorHAnsi"/>
        </w:rPr>
        <w:lastRenderedPageBreak/>
        <w:t xml:space="preserve">read and understood the requirements and provisions of the </w:t>
      </w:r>
      <w:r w:rsidR="00EB7E5D">
        <w:rPr>
          <w:rFonts w:ascii="Arial Narrow" w:hAnsi="Arial Narrow" w:cstheme="minorHAnsi"/>
        </w:rPr>
        <w:t>RFP</w:t>
      </w:r>
      <w:r>
        <w:rPr>
          <w:rFonts w:ascii="Arial Narrow" w:hAnsi="Arial Narrow" w:cstheme="minorHAnsi"/>
        </w:rPr>
        <w:t xml:space="preserve">, and that this organization will comply with Board policies and other applicable local, state, and federal regulations and directives governing this procurement process.  I also certify that I have read and understand and will comply with the </w:t>
      </w:r>
      <w:r w:rsidR="00EB7E5D">
        <w:rPr>
          <w:rFonts w:ascii="Arial Narrow" w:hAnsi="Arial Narrow" w:cstheme="minorHAnsi"/>
        </w:rPr>
        <w:t>RFP</w:t>
      </w:r>
      <w:r>
        <w:rPr>
          <w:rFonts w:ascii="Arial Narrow" w:hAnsi="Arial Narrow" w:cstheme="minorHAnsi"/>
        </w:rPr>
        <w:t xml:space="preserve">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0ECAEED8" w14:textId="77777777" w:rsidR="00AB370E" w:rsidRDefault="00AB370E" w:rsidP="00AB370E">
      <w:pPr>
        <w:ind w:left="270"/>
        <w:jc w:val="center"/>
        <w:rPr>
          <w:rFonts w:ascii="Arial Narrow" w:hAnsi="Arial Narrow" w:cstheme="minorHAnsi"/>
        </w:rPr>
      </w:pPr>
    </w:p>
    <w:p w14:paraId="3294AD95" w14:textId="77777777" w:rsidR="00137FDA" w:rsidRDefault="00AB370E" w:rsidP="00AB370E">
      <w:pPr>
        <w:jc w:val="both"/>
        <w:rPr>
          <w:rFonts w:ascii="Arial Narrow" w:hAnsi="Arial Narrow" w:cstheme="minorHAnsi"/>
          <w:b/>
          <w:bCs/>
          <w:i/>
          <w:iCs/>
        </w:rPr>
      </w:pPr>
      <w:r w:rsidRPr="0051400E">
        <w:rPr>
          <w:rFonts w:ascii="Arial Narrow" w:hAnsi="Arial Narrow" w:cstheme="minorHAnsi"/>
          <w:b/>
          <w:bCs/>
          <w:i/>
          <w:iCs/>
        </w:rPr>
        <w:t xml:space="preserve">Certification Regarding Debarment, Suspension, Ineligibility, </w:t>
      </w:r>
    </w:p>
    <w:p w14:paraId="64A7A2CB" w14:textId="0CD40DDD" w:rsidR="0051400E" w:rsidRPr="00137FDA" w:rsidRDefault="0051400E" w:rsidP="00AB370E">
      <w:pPr>
        <w:jc w:val="both"/>
        <w:rPr>
          <w:rFonts w:ascii="Arial Narrow" w:hAnsi="Arial Narrow" w:cstheme="minorHAnsi"/>
          <w:b/>
          <w:bCs/>
          <w:i/>
          <w:iCs/>
        </w:rPr>
      </w:pPr>
      <w:r>
        <w:rPr>
          <w:rFonts w:ascii="Arial Narrow" w:hAnsi="Arial Narrow" w:cstheme="minorHAnsi"/>
          <w:b/>
          <w:bCs/>
          <w:i/>
          <w:iCs/>
        </w:rPr>
        <w:t>&amp;</w:t>
      </w:r>
      <w:r w:rsidR="00AB370E" w:rsidRPr="0051400E">
        <w:rPr>
          <w:rFonts w:ascii="Arial Narrow" w:hAnsi="Arial Narrow" w:cstheme="minorHAnsi"/>
          <w:b/>
          <w:bCs/>
          <w:i/>
          <w:iCs/>
        </w:rPr>
        <w:t xml:space="preserve"> Voluntary Exclusion Lower Tier Covered Transactions</w:t>
      </w:r>
      <w:r w:rsidR="00AB370E">
        <w:rPr>
          <w:rFonts w:ascii="Arial Narrow" w:hAnsi="Arial Narrow" w:cstheme="minorHAnsi"/>
        </w:rPr>
        <w:t xml:space="preserve"> </w:t>
      </w:r>
    </w:p>
    <w:p w14:paraId="1A3988FF" w14:textId="2093E43C" w:rsidR="00AB370E" w:rsidRDefault="00AB370E" w:rsidP="00AB370E">
      <w:pPr>
        <w:jc w:val="both"/>
        <w:rPr>
          <w:rFonts w:ascii="Arial Narrow" w:hAnsi="Arial Narrow" w:cstheme="minorHAnsi"/>
        </w:rPr>
      </w:pPr>
      <w:r>
        <w:rPr>
          <w:rFonts w:ascii="Arial Narrow" w:hAnsi="Arial Narrow" w:cstheme="minorHAnsi"/>
        </w:rPr>
        <w:t xml:space="preserve">I have also reviewed and certify that my organization has not been debarred in accordance with Federal Regulations, implementing </w:t>
      </w:r>
      <w:hyperlink r:id="rId21" w:history="1">
        <w:r>
          <w:rPr>
            <w:rStyle w:val="Hyperlink"/>
            <w:rFonts w:ascii="Arial Narrow" w:hAnsi="Arial Narrow" w:cstheme="minorHAnsi"/>
          </w:rPr>
          <w:t>Executive Order 12549</w:t>
        </w:r>
      </w:hyperlink>
      <w:r>
        <w:rPr>
          <w:rFonts w:ascii="Arial Narrow" w:hAnsi="Arial Narrow" w:cstheme="minorHAnsi"/>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2C495EC7" w14:textId="77777777" w:rsidR="00AB370E" w:rsidRDefault="00AB370E" w:rsidP="00AB370E">
      <w:pPr>
        <w:snapToGrid w:val="0"/>
        <w:ind w:left="720"/>
        <w:jc w:val="both"/>
        <w:rPr>
          <w:rFonts w:ascii="Arial Narrow" w:hAnsi="Arial Narrow" w:cstheme="minorHAnsi"/>
        </w:rPr>
      </w:pPr>
    </w:p>
    <w:p w14:paraId="15C5BE5B" w14:textId="3416944B" w:rsidR="00AB370E" w:rsidRDefault="00D62971" w:rsidP="00AB370E">
      <w:pPr>
        <w:numPr>
          <w:ilvl w:val="0"/>
          <w:numId w:val="8"/>
        </w:numPr>
        <w:snapToGrid w:val="0"/>
        <w:ind w:left="450" w:hanging="450"/>
        <w:jc w:val="both"/>
        <w:rPr>
          <w:rFonts w:ascii="Arial Narrow" w:hAnsi="Arial Narrow" w:cstheme="minorHAnsi"/>
        </w:rPr>
      </w:pPr>
      <w:r>
        <w:rPr>
          <w:rFonts w:ascii="Arial Narrow" w:hAnsi="Arial Narrow" w:cstheme="minorHAnsi"/>
        </w:rPr>
        <w:t xml:space="preserve">The prospective recipients of Federal assistance funds certifies, by submission of this proposal, that neither it nor its principals are </w:t>
      </w:r>
      <w:r w:rsidR="00AB370E">
        <w:rPr>
          <w:rFonts w:ascii="Arial Narrow" w:hAnsi="Arial Narrow" w:cstheme="minorHAnsi"/>
        </w:rPr>
        <w:t xml:space="preserve">presently debarred, suspended, proposed for debarment, declared ineligible, or voluntarily excluded from participation in this transaction by any federal department or </w:t>
      </w:r>
      <w:r>
        <w:rPr>
          <w:rFonts w:ascii="Arial Narrow" w:hAnsi="Arial Narrow" w:cstheme="minorHAnsi"/>
        </w:rPr>
        <w:t>a</w:t>
      </w:r>
      <w:r w:rsidR="00AB370E">
        <w:rPr>
          <w:rFonts w:ascii="Arial Narrow" w:hAnsi="Arial Narrow" w:cstheme="minorHAnsi"/>
        </w:rPr>
        <w:t>gency</w:t>
      </w:r>
      <w:r>
        <w:rPr>
          <w:rFonts w:ascii="Arial Narrow" w:hAnsi="Arial Narrow" w:cstheme="minorHAnsi"/>
        </w:rPr>
        <w:t>, where the prospective recipient of Federal assistance funds is unable to certify to any statements in this certification, such prospective participant shall attach an explanation to this proposal</w:t>
      </w:r>
      <w:r w:rsidR="00AB370E">
        <w:rPr>
          <w:rFonts w:ascii="Arial Narrow" w:hAnsi="Arial Narrow" w:cstheme="minorHAnsi"/>
        </w:rPr>
        <w:t>;</w:t>
      </w:r>
    </w:p>
    <w:p w14:paraId="5E24562A" w14:textId="77777777" w:rsidR="00AB370E" w:rsidRDefault="00AB370E" w:rsidP="00AB370E">
      <w:pPr>
        <w:numPr>
          <w:ilvl w:val="0"/>
          <w:numId w:val="8"/>
        </w:numPr>
        <w:tabs>
          <w:tab w:val="left" w:pos="180"/>
        </w:tabs>
        <w:snapToGrid w:val="0"/>
        <w:ind w:left="450" w:hanging="450"/>
        <w:jc w:val="both"/>
        <w:rPr>
          <w:rFonts w:ascii="Arial Narrow" w:hAnsi="Arial Narrow" w:cstheme="minorHAnsi"/>
        </w:rPr>
      </w:pPr>
      <w:r>
        <w:rPr>
          <w:rFonts w:ascii="Arial Narrow" w:hAnsi="Arial Narrow" w:cstheme="minorHAnsi"/>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330A706F" w14:textId="77777777" w:rsidR="00AB370E" w:rsidRDefault="00AB370E" w:rsidP="00AB370E">
      <w:pPr>
        <w:numPr>
          <w:ilvl w:val="0"/>
          <w:numId w:val="8"/>
        </w:numPr>
        <w:snapToGrid w:val="0"/>
        <w:ind w:left="450" w:hanging="450"/>
        <w:jc w:val="both"/>
        <w:rPr>
          <w:rFonts w:ascii="Arial Narrow" w:hAnsi="Arial Narrow" w:cstheme="minorHAnsi"/>
        </w:rPr>
      </w:pPr>
      <w:r>
        <w:rPr>
          <w:rFonts w:ascii="Arial Narrow" w:hAnsi="Arial Narrow" w:cstheme="minorHAnsi"/>
        </w:rPr>
        <w:t xml:space="preserve">Are presently indicted for or otherwise criminally or civilly charged by a governmental entity with commission of any of the </w:t>
      </w:r>
      <w:proofErr w:type="gramStart"/>
      <w:r>
        <w:rPr>
          <w:rFonts w:ascii="Arial Narrow" w:hAnsi="Arial Narrow" w:cstheme="minorHAnsi"/>
        </w:rPr>
        <w:t>offenses;</w:t>
      </w:r>
      <w:proofErr w:type="gramEnd"/>
      <w:r>
        <w:rPr>
          <w:rFonts w:ascii="Arial Narrow" w:hAnsi="Arial Narrow" w:cstheme="minorHAnsi"/>
        </w:rPr>
        <w:t xml:space="preserve"> </w:t>
      </w:r>
    </w:p>
    <w:p w14:paraId="328830BC" w14:textId="77777777" w:rsidR="00AB370E" w:rsidRDefault="00AB370E" w:rsidP="00AB370E">
      <w:pPr>
        <w:numPr>
          <w:ilvl w:val="0"/>
          <w:numId w:val="8"/>
        </w:numPr>
        <w:snapToGrid w:val="0"/>
        <w:ind w:left="450" w:hanging="450"/>
        <w:jc w:val="both"/>
        <w:rPr>
          <w:rFonts w:ascii="Arial Narrow" w:hAnsi="Arial Narrow" w:cstheme="minorHAnsi"/>
        </w:rPr>
      </w:pPr>
      <w:r>
        <w:rPr>
          <w:rFonts w:ascii="Arial Narrow" w:hAnsi="Arial Narrow" w:cstheme="minorHAnsi"/>
        </w:rPr>
        <w:t>Have had, within a three-year period preceding this bid, one or more public transactions terminated for cause or default,</w:t>
      </w:r>
    </w:p>
    <w:p w14:paraId="2DC2710B" w14:textId="77777777" w:rsidR="00AB370E" w:rsidRDefault="00AB370E" w:rsidP="00AB370E">
      <w:pPr>
        <w:numPr>
          <w:ilvl w:val="0"/>
          <w:numId w:val="8"/>
        </w:numPr>
        <w:snapToGrid w:val="0"/>
        <w:ind w:left="450" w:hanging="450"/>
        <w:rPr>
          <w:rFonts w:ascii="Arial Narrow" w:hAnsi="Arial Narrow" w:cstheme="minorHAnsi"/>
          <w:sz w:val="20"/>
          <w:szCs w:val="20"/>
        </w:rPr>
      </w:pPr>
      <w:r>
        <w:rPr>
          <w:rFonts w:ascii="Arial Narrow" w:hAnsi="Arial Narrow" w:cstheme="minorHAnsi"/>
        </w:rPr>
        <w:t xml:space="preserve">Barred from participating in State contracts pursuant to Texas Government Code § 2155.077, as implemented by 34 TAC §§ 20.105 – 20.107; </w:t>
      </w:r>
      <w:hyperlink r:id="rId22" w:history="1">
        <w:r>
          <w:rPr>
            <w:rStyle w:val="Hyperlink"/>
            <w:rFonts w:ascii="Arial Narrow" w:hAnsi="Arial Narrow" w:cstheme="minorHAnsi"/>
          </w:rPr>
          <w:t>https://comptroller.texas.gov/purchasing/programs/vendor-performance-tracking/debarred-vendors.php</w:t>
        </w:r>
      </w:hyperlink>
      <w:r>
        <w:rPr>
          <w:rFonts w:ascii="Arial Narrow" w:hAnsi="Arial Narrow" w:cstheme="minorHAnsi"/>
        </w:rPr>
        <w:t xml:space="preserve">; and </w:t>
      </w:r>
    </w:p>
    <w:p w14:paraId="1777772F" w14:textId="6143D277" w:rsidR="00AB370E" w:rsidRPr="00D62971" w:rsidRDefault="00AB370E" w:rsidP="00AB370E">
      <w:pPr>
        <w:numPr>
          <w:ilvl w:val="0"/>
          <w:numId w:val="8"/>
        </w:numPr>
        <w:snapToGrid w:val="0"/>
        <w:ind w:left="446" w:hanging="446"/>
        <w:rPr>
          <w:rFonts w:ascii="Arial Narrow" w:hAnsi="Arial Narrow" w:cstheme="minorHAnsi"/>
          <w:sz w:val="20"/>
          <w:szCs w:val="20"/>
        </w:rPr>
      </w:pPr>
      <w:r>
        <w:rPr>
          <w:rFonts w:ascii="Arial Narrow" w:hAnsi="Arial Narrow" w:cstheme="minorHAnsi"/>
        </w:rPr>
        <w:t xml:space="preserve">Barred from federal level using </w:t>
      </w:r>
      <w:r>
        <w:rPr>
          <w:rFonts w:ascii="Arial Narrow" w:hAnsi="Arial Narrow" w:cstheme="minorHAnsi"/>
          <w:color w:val="0000FF"/>
        </w:rPr>
        <w:t xml:space="preserve">the U.S. General Service Administration’s System for Award Management (SAM) Exclusion Search Web Service (formerly the Excluded Parties List System or EPLS) </w:t>
      </w:r>
      <w:r>
        <w:rPr>
          <w:rFonts w:ascii="Arial Narrow" w:hAnsi="Arial Narrow" w:cstheme="minorHAnsi"/>
        </w:rPr>
        <w:t xml:space="preserve">accessible at </w:t>
      </w:r>
      <w:hyperlink r:id="rId23" w:history="1">
        <w:r>
          <w:rPr>
            <w:rStyle w:val="Hyperlink"/>
            <w:rFonts w:ascii="Arial Narrow" w:hAnsi="Arial Narrow" w:cstheme="minorHAnsi"/>
          </w:rPr>
          <w:t>http://sam.gov</w:t>
        </w:r>
      </w:hyperlink>
      <w:r>
        <w:rPr>
          <w:rFonts w:ascii="Arial Narrow" w:hAnsi="Arial Narrow" w:cstheme="minorHAnsi"/>
        </w:rPr>
        <w:t>.</w:t>
      </w:r>
    </w:p>
    <w:p w14:paraId="01EE1B8A" w14:textId="26A33DB9" w:rsidR="00D62971" w:rsidRDefault="00D62971" w:rsidP="00D62971">
      <w:pPr>
        <w:snapToGrid w:val="0"/>
        <w:rPr>
          <w:rFonts w:ascii="Arial Narrow" w:hAnsi="Arial Narrow" w:cstheme="minorHAnsi"/>
        </w:rPr>
      </w:pPr>
    </w:p>
    <w:p w14:paraId="5F83ABB6" w14:textId="7723867F" w:rsidR="00D62971" w:rsidRPr="00D62971" w:rsidRDefault="00D62971" w:rsidP="00D62971">
      <w:pPr>
        <w:snapToGrid w:val="0"/>
        <w:rPr>
          <w:rFonts w:ascii="Arial Narrow" w:hAnsi="Arial Narrow" w:cstheme="minorHAnsi"/>
          <w:b/>
          <w:bCs/>
          <w:i/>
          <w:iCs/>
        </w:rPr>
      </w:pPr>
      <w:r w:rsidRPr="00D62971">
        <w:rPr>
          <w:rFonts w:ascii="Arial Narrow" w:hAnsi="Arial Narrow" w:cstheme="minorHAnsi"/>
          <w:b/>
          <w:bCs/>
          <w:i/>
          <w:iCs/>
        </w:rPr>
        <w:t>Certification of Drug-Free Workplace Requirements</w:t>
      </w:r>
    </w:p>
    <w:p w14:paraId="28EB9D77" w14:textId="048F2DA2" w:rsidR="00D62971" w:rsidRDefault="00D62971" w:rsidP="00D62971">
      <w:pPr>
        <w:snapToGrid w:val="0"/>
        <w:rPr>
          <w:rFonts w:ascii="Arial Narrow" w:hAnsi="Arial Narrow" w:cstheme="minorHAnsi"/>
          <w:i/>
          <w:iCs/>
        </w:rPr>
      </w:pPr>
      <w:r>
        <w:rPr>
          <w:rFonts w:ascii="Arial Narrow" w:hAnsi="Arial Narrow" w:cstheme="minorHAnsi"/>
          <w:i/>
          <w:iCs/>
        </w:rPr>
        <w:t>I certify that:</w:t>
      </w:r>
    </w:p>
    <w:p w14:paraId="592DC420"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3E6E57">
        <w:rPr>
          <w:rFonts w:ascii="Arial Narrow" w:hAnsi="Arial Narrow"/>
        </w:rPr>
        <w:t>A.</w:t>
      </w:r>
      <w:r w:rsidRPr="003E6E57">
        <w:rPr>
          <w:rFonts w:ascii="Arial Narrow" w:hAnsi="Arial Narrow"/>
        </w:rPr>
        <w:tab/>
        <w:t>The grantee certifies that it will or will continue to provide a drug-free workplace by:</w:t>
      </w:r>
    </w:p>
    <w:p w14:paraId="4BC9DE7C"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(a)</w:t>
      </w:r>
      <w:r w:rsidRPr="003E6E57">
        <w:rPr>
          <w:rFonts w:ascii="Arial Narrow" w:hAnsi="Arial Narrow"/>
        </w:rPr>
        <w:tab/>
        <w:t xml:space="preserve">Publishing a statement notifying employees that the unlawful manufacture, distribution, dispensing, possession, or use of a controlled substance is prohibited in the work place and specifying the </w:t>
      </w:r>
      <w:proofErr w:type="gramStart"/>
      <w:r w:rsidRPr="003E6E57">
        <w:rPr>
          <w:rFonts w:ascii="Arial Narrow" w:hAnsi="Arial Narrow"/>
        </w:rPr>
        <w:t>actions  that</w:t>
      </w:r>
      <w:proofErr w:type="gramEnd"/>
      <w:r w:rsidRPr="003E6E57">
        <w:rPr>
          <w:rFonts w:ascii="Arial Narrow" w:hAnsi="Arial Narrow"/>
        </w:rPr>
        <w:t xml:space="preserve"> will be taken against employees for violation of such prohibition.</w:t>
      </w:r>
    </w:p>
    <w:p w14:paraId="4C13DCFB"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(b)</w:t>
      </w:r>
      <w:r w:rsidRPr="003E6E57">
        <w:rPr>
          <w:rFonts w:ascii="Arial Narrow" w:hAnsi="Arial Narrow"/>
        </w:rPr>
        <w:tab/>
        <w:t>Establishing an ongoing drug-free awareness program to inform employees about -</w:t>
      </w:r>
    </w:p>
    <w:p w14:paraId="31117083"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3E6E57">
        <w:rPr>
          <w:rFonts w:ascii="Arial Narrow" w:hAnsi="Arial Narrow"/>
        </w:rPr>
        <w:t>(1)</w:t>
      </w:r>
      <w:r w:rsidRPr="003E6E57">
        <w:rPr>
          <w:rFonts w:ascii="Arial Narrow" w:hAnsi="Arial Narrow"/>
        </w:rPr>
        <w:tab/>
        <w:t xml:space="preserve">The dangers of drug abuse in the </w:t>
      </w:r>
      <w:proofErr w:type="gramStart"/>
      <w:r w:rsidRPr="003E6E57">
        <w:rPr>
          <w:rFonts w:ascii="Arial Narrow" w:hAnsi="Arial Narrow"/>
        </w:rPr>
        <w:t>workplace;</w:t>
      </w:r>
      <w:proofErr w:type="gramEnd"/>
    </w:p>
    <w:p w14:paraId="05161794"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3E6E57">
        <w:rPr>
          <w:rFonts w:ascii="Arial Narrow" w:hAnsi="Arial Narrow"/>
        </w:rPr>
        <w:t>(2)</w:t>
      </w:r>
      <w:r w:rsidRPr="003E6E57">
        <w:rPr>
          <w:rFonts w:ascii="Arial Narrow" w:hAnsi="Arial Narrow"/>
        </w:rPr>
        <w:tab/>
        <w:t xml:space="preserve">The grantee's policy of maintaining a drug-free </w:t>
      </w:r>
      <w:proofErr w:type="gramStart"/>
      <w:r w:rsidRPr="003E6E57">
        <w:rPr>
          <w:rFonts w:ascii="Arial Narrow" w:hAnsi="Arial Narrow"/>
        </w:rPr>
        <w:t>workplace;</w:t>
      </w:r>
      <w:proofErr w:type="gramEnd"/>
    </w:p>
    <w:p w14:paraId="3B932EE8"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3E6E57">
        <w:rPr>
          <w:rFonts w:ascii="Arial Narrow" w:hAnsi="Arial Narrow"/>
        </w:rPr>
        <w:t>(3)</w:t>
      </w:r>
      <w:r w:rsidRPr="003E6E57">
        <w:rPr>
          <w:rFonts w:ascii="Arial Narrow" w:hAnsi="Arial Narrow"/>
        </w:rPr>
        <w:tab/>
        <w:t>Any available drug counseling, rehabilitation, and employee assistance programs; and</w:t>
      </w:r>
    </w:p>
    <w:p w14:paraId="187B3F38"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3E6E57">
        <w:rPr>
          <w:rFonts w:ascii="Arial Narrow" w:hAnsi="Arial Narrow"/>
        </w:rPr>
        <w:t>(4)</w:t>
      </w:r>
      <w:r w:rsidRPr="003E6E57">
        <w:rPr>
          <w:rFonts w:ascii="Arial Narrow" w:hAnsi="Arial Narrow"/>
        </w:rPr>
        <w:tab/>
        <w:t xml:space="preserve">The penalties that may be imposed upon employees for drug abuse violations occurring in the </w:t>
      </w:r>
      <w:proofErr w:type="gramStart"/>
      <w:r w:rsidRPr="003E6E57">
        <w:rPr>
          <w:rFonts w:ascii="Arial Narrow" w:hAnsi="Arial Narrow"/>
        </w:rPr>
        <w:t>workplace;</w:t>
      </w:r>
      <w:proofErr w:type="gramEnd"/>
    </w:p>
    <w:p w14:paraId="4B34FF04"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(c)</w:t>
      </w:r>
      <w:r w:rsidRPr="003E6E57">
        <w:rPr>
          <w:rFonts w:ascii="Arial Narrow" w:hAnsi="Arial Narrow"/>
        </w:rPr>
        <w:tab/>
        <w:t>Making it a requirement that each employee to be engaged in the performance of the grant be given a copy of the statement required by paragraph (a).</w:t>
      </w:r>
    </w:p>
    <w:p w14:paraId="4B2814B8"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(d)</w:t>
      </w:r>
      <w:r w:rsidRPr="003E6E57">
        <w:rPr>
          <w:rFonts w:ascii="Arial Narrow" w:hAnsi="Arial Narrow"/>
        </w:rPr>
        <w:tab/>
        <w:t>Notifying the employee in the statement required by paragraph (a) that, as a condition of employment under the grant, the employee will:</w:t>
      </w:r>
    </w:p>
    <w:p w14:paraId="5BAFAFA2"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3E6E57">
        <w:rPr>
          <w:rFonts w:ascii="Arial Narrow" w:hAnsi="Arial Narrow"/>
        </w:rPr>
        <w:lastRenderedPageBreak/>
        <w:t>(1)</w:t>
      </w:r>
      <w:r w:rsidRPr="003E6E57">
        <w:rPr>
          <w:rFonts w:ascii="Arial Narrow" w:hAnsi="Arial Narrow"/>
        </w:rPr>
        <w:tab/>
        <w:t xml:space="preserve">Abide by the terms of this </w:t>
      </w:r>
      <w:proofErr w:type="gramStart"/>
      <w:r w:rsidRPr="003E6E57">
        <w:rPr>
          <w:rFonts w:ascii="Arial Narrow" w:hAnsi="Arial Narrow"/>
        </w:rPr>
        <w:t>statement;</w:t>
      </w:r>
      <w:proofErr w:type="gramEnd"/>
    </w:p>
    <w:p w14:paraId="7DF1BD0E"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3E6E57">
        <w:rPr>
          <w:rFonts w:ascii="Arial Narrow" w:hAnsi="Arial Narrow"/>
        </w:rPr>
        <w:t>(2)</w:t>
      </w:r>
      <w:r w:rsidRPr="003E6E57">
        <w:rPr>
          <w:rFonts w:ascii="Arial Narrow" w:hAnsi="Arial Narrow"/>
        </w:rPr>
        <w:tab/>
        <w:t xml:space="preserve">Notify the employer in writing of his or her conviction for a violation of a criminal drug statute occurring in the workplace no later than five calendar days after such </w:t>
      </w:r>
      <w:proofErr w:type="gramStart"/>
      <w:r w:rsidRPr="003E6E57">
        <w:rPr>
          <w:rFonts w:ascii="Arial Narrow" w:hAnsi="Arial Narrow"/>
        </w:rPr>
        <w:t>conviction;</w:t>
      </w:r>
      <w:proofErr w:type="gramEnd"/>
    </w:p>
    <w:p w14:paraId="3DEEAECF"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(e)</w:t>
      </w:r>
      <w:r w:rsidRPr="003E6E57">
        <w:rPr>
          <w:rFonts w:ascii="Arial Narrow" w:hAnsi="Arial Narrow"/>
        </w:rPr>
        <w:tab/>
        <w:t xml:space="preserve">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3E6E57">
        <w:rPr>
          <w:rFonts w:ascii="Arial Narrow" w:hAnsi="Arial Narrow"/>
        </w:rPr>
        <w:t>grant;</w:t>
      </w:r>
      <w:proofErr w:type="gramEnd"/>
    </w:p>
    <w:p w14:paraId="08B50442"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(f)</w:t>
      </w:r>
      <w:r w:rsidRPr="003E6E57">
        <w:rPr>
          <w:rFonts w:ascii="Arial Narrow" w:hAnsi="Arial Narrow"/>
        </w:rPr>
        <w:tab/>
        <w:t>Taking one of the following actions, within 30 calendar days of receiving notice under subparagraph (d)(2), with respect to any employee who is so convicted--</w:t>
      </w:r>
    </w:p>
    <w:p w14:paraId="23710F47"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3E6E57">
        <w:rPr>
          <w:rFonts w:ascii="Arial Narrow" w:hAnsi="Arial Narrow"/>
        </w:rPr>
        <w:t>(1)</w:t>
      </w:r>
      <w:r w:rsidRPr="003E6E57">
        <w:rPr>
          <w:rFonts w:ascii="Arial Narrow" w:hAnsi="Arial Narrow"/>
        </w:rPr>
        <w:tab/>
        <w:t>Taking appropriate personnel action against such an employee, up to and including termination, consistent with the requirements of the Rehabilitation Act of 1973, as amended; or</w:t>
      </w:r>
    </w:p>
    <w:p w14:paraId="4363CC38"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3E6E57">
        <w:rPr>
          <w:rFonts w:ascii="Arial Narrow" w:hAnsi="Arial Narrow"/>
        </w:rPr>
        <w:t>(2)</w:t>
      </w:r>
      <w:r w:rsidRPr="003E6E57">
        <w:rPr>
          <w:rFonts w:ascii="Arial Narrow" w:hAnsi="Arial Narrow"/>
        </w:rPr>
        <w:tab/>
        <w:t xml:space="preserve">Requiring such employee to participate satisfactorily in a drug abuse assistance or rehabilitation program approved for such purposes by a Federal, State, or local health, law enforcement, or other appropriate </w:t>
      </w:r>
      <w:proofErr w:type="gramStart"/>
      <w:r w:rsidRPr="003E6E57">
        <w:rPr>
          <w:rFonts w:ascii="Arial Narrow" w:hAnsi="Arial Narrow"/>
        </w:rPr>
        <w:t>agency;</w:t>
      </w:r>
      <w:proofErr w:type="gramEnd"/>
    </w:p>
    <w:p w14:paraId="669E4760"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(g)</w:t>
      </w:r>
      <w:r w:rsidRPr="003E6E57">
        <w:rPr>
          <w:rFonts w:ascii="Arial Narrow" w:hAnsi="Arial Narrow"/>
        </w:rPr>
        <w:tab/>
        <w:t>Making a good faith effort to continue to maintain a drug-free workplace through implementation of paragraphs (a), (b), (c), (d), (e), and (f).</w:t>
      </w:r>
    </w:p>
    <w:p w14:paraId="65C53C38"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3E6E57">
        <w:rPr>
          <w:rFonts w:ascii="Arial Narrow" w:hAnsi="Arial Narrow"/>
        </w:rPr>
        <w:t>B.</w:t>
      </w:r>
      <w:r w:rsidRPr="003E6E57">
        <w:rPr>
          <w:rFonts w:ascii="Arial Narrow" w:hAnsi="Arial Narrow"/>
        </w:rPr>
        <w:tab/>
        <w:t>The grantee may insert in the space provided below the site(s) for the performance of work done in connection with the specific grant:</w:t>
      </w:r>
    </w:p>
    <w:p w14:paraId="5AA4139F" w14:textId="252B1F9A"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cs="Arial"/>
        </w:rPr>
      </w:pPr>
      <w:r w:rsidRPr="003E6E57">
        <w:rPr>
          <w:rFonts w:ascii="Arial Narrow" w:hAnsi="Arial Narrow" w:cs="Arial"/>
        </w:rPr>
        <w:t xml:space="preserve"> </w:t>
      </w:r>
      <w:r w:rsidRPr="003E6E57">
        <w:rPr>
          <w:rFonts w:ascii="Arial Narrow" w:hAnsi="Arial Narrow" w:cs="Arial"/>
        </w:rPr>
        <w:tab/>
      </w:r>
      <w:r w:rsidRPr="003E6E57">
        <w:rPr>
          <w:rFonts w:ascii="Arial Narrow" w:hAnsi="Arial Narrow" w:cs="Arial"/>
        </w:rPr>
        <w:tab/>
        <w:t xml:space="preserve">Check </w:t>
      </w:r>
      <w:r w:rsidRPr="003E6E57">
        <w:rPr>
          <w:rFonts w:ascii="Arial Narrow" w:hAnsi="Arial Narrow" w:cs="Arial"/>
          <w:i/>
          <w:iCs/>
        </w:rPr>
        <w:t>[</w:t>
      </w:r>
      <w:r w:rsidR="00960AFE"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00960AFE" w:rsidRPr="008B2753">
        <w:rPr>
          <w:rFonts w:ascii="Arial Narrow" w:hAnsi="Arial Narrow" w:cstheme="minorHAnsi"/>
        </w:rPr>
        <w:instrText xml:space="preserve"> FORMTEXT </w:instrText>
      </w:r>
      <w:r w:rsidR="00960AFE" w:rsidRPr="008B2753">
        <w:rPr>
          <w:rFonts w:ascii="Arial Narrow" w:hAnsi="Arial Narrow" w:cstheme="minorHAnsi"/>
        </w:rPr>
      </w:r>
      <w:r w:rsidR="00960AFE" w:rsidRPr="008B2753">
        <w:rPr>
          <w:rFonts w:ascii="Arial Narrow" w:hAnsi="Arial Narrow" w:cstheme="minorHAnsi"/>
        </w:rPr>
        <w:fldChar w:fldCharType="separate"/>
      </w:r>
      <w:r w:rsidR="00960AFE" w:rsidRPr="008B2753">
        <w:rPr>
          <w:rFonts w:ascii="Arial Narrow" w:hAnsi="Arial Narrow" w:cstheme="minorHAnsi"/>
          <w:noProof/>
        </w:rPr>
        <w:t> </w:t>
      </w:r>
      <w:r w:rsidR="00960AFE" w:rsidRPr="008B2753">
        <w:rPr>
          <w:rFonts w:ascii="Arial Narrow" w:hAnsi="Arial Narrow" w:cstheme="minorHAnsi"/>
          <w:noProof/>
        </w:rPr>
        <w:t> </w:t>
      </w:r>
      <w:r w:rsidR="00960AFE" w:rsidRPr="008B2753">
        <w:rPr>
          <w:rFonts w:ascii="Arial Narrow" w:hAnsi="Arial Narrow" w:cstheme="minorHAnsi"/>
          <w:noProof/>
        </w:rPr>
        <w:t> </w:t>
      </w:r>
      <w:r w:rsidR="00960AFE" w:rsidRPr="008B2753">
        <w:rPr>
          <w:rFonts w:ascii="Arial Narrow" w:hAnsi="Arial Narrow" w:cstheme="minorHAnsi"/>
          <w:noProof/>
        </w:rPr>
        <w:t> </w:t>
      </w:r>
      <w:r w:rsidR="00960AFE" w:rsidRPr="008B2753">
        <w:rPr>
          <w:rFonts w:ascii="Arial Narrow" w:hAnsi="Arial Narrow" w:cstheme="minorHAnsi"/>
          <w:noProof/>
        </w:rPr>
        <w:t> </w:t>
      </w:r>
      <w:r w:rsidR="00960AFE" w:rsidRPr="008B2753">
        <w:rPr>
          <w:rFonts w:ascii="Arial Narrow" w:hAnsi="Arial Narrow" w:cstheme="minorHAnsi"/>
        </w:rPr>
        <w:fldChar w:fldCharType="end"/>
      </w:r>
      <w:r w:rsidRPr="003E6E57">
        <w:rPr>
          <w:rFonts w:ascii="Arial Narrow" w:hAnsi="Arial Narrow" w:cs="Arial"/>
          <w:i/>
          <w:iCs/>
        </w:rPr>
        <w:t>]</w:t>
      </w:r>
      <w:r w:rsidRPr="003E6E57">
        <w:rPr>
          <w:rFonts w:ascii="Arial Narrow" w:hAnsi="Arial Narrow" w:cs="Arial"/>
        </w:rPr>
        <w:t xml:space="preserve"> if there are workplaces on file that are not identified here.  Not applicable.</w:t>
      </w:r>
    </w:p>
    <w:p w14:paraId="6391AE73" w14:textId="7259BA83" w:rsidR="003E6E57" w:rsidRPr="003E6E57" w:rsidRDefault="003E6E57" w:rsidP="003E6E57">
      <w:pPr>
        <w:pStyle w:val="BodyTextIndent"/>
        <w:tabs>
          <w:tab w:val="clear" w:pos="1051"/>
          <w:tab w:val="clear" w:pos="1752"/>
          <w:tab w:val="left" w:pos="900"/>
        </w:tabs>
        <w:ind w:left="720" w:firstLine="0"/>
        <w:rPr>
          <w:rFonts w:ascii="Arial Narrow" w:hAnsi="Arial Narrow"/>
          <w:szCs w:val="22"/>
        </w:rPr>
      </w:pPr>
      <w:r w:rsidRPr="003E6E57">
        <w:rPr>
          <w:rFonts w:ascii="Arial Narrow" w:hAnsi="Arial Narrow"/>
          <w:szCs w:val="22"/>
        </w:rPr>
        <w:tab/>
        <w:t>Place of Performanc</w:t>
      </w:r>
      <w:r w:rsidR="00960AFE">
        <w:rPr>
          <w:rFonts w:ascii="Arial Narrow" w:hAnsi="Arial Narrow"/>
          <w:szCs w:val="22"/>
        </w:rPr>
        <w:t xml:space="preserve">e: </w:t>
      </w:r>
      <w:r w:rsidR="00960AFE" w:rsidRPr="008B2753">
        <w:rPr>
          <w:rFonts w:ascii="Arial Narrow" w:hAnsi="Arial Narrow" w:cstheme="minorHAnsi"/>
        </w:rPr>
        <w:fldChar w:fldCharType="begin">
          <w:ffData>
            <w:name w:val="Text1"/>
            <w:enabled/>
            <w:calcOnExit w:val="0"/>
            <w:statusText w:type="text" w:val="1.1 Enter the name of Board submitting application."/>
            <w:textInput/>
          </w:ffData>
        </w:fldChar>
      </w:r>
      <w:r w:rsidR="00960AFE" w:rsidRPr="008B2753">
        <w:rPr>
          <w:rFonts w:ascii="Arial Narrow" w:hAnsi="Arial Narrow" w:cstheme="minorHAnsi"/>
        </w:rPr>
        <w:instrText xml:space="preserve"> FORMTEXT </w:instrText>
      </w:r>
      <w:r w:rsidR="00960AFE" w:rsidRPr="008B2753">
        <w:rPr>
          <w:rFonts w:ascii="Arial Narrow" w:hAnsi="Arial Narrow" w:cstheme="minorHAnsi"/>
        </w:rPr>
      </w:r>
      <w:r w:rsidR="00960AFE" w:rsidRPr="008B2753">
        <w:rPr>
          <w:rFonts w:ascii="Arial Narrow" w:hAnsi="Arial Narrow" w:cstheme="minorHAnsi"/>
        </w:rPr>
        <w:fldChar w:fldCharType="separate"/>
      </w:r>
      <w:r w:rsidR="00960AFE" w:rsidRPr="008B2753">
        <w:rPr>
          <w:rFonts w:ascii="Arial Narrow" w:hAnsi="Arial Narrow" w:cstheme="minorHAnsi"/>
          <w:noProof/>
        </w:rPr>
        <w:t> </w:t>
      </w:r>
      <w:r w:rsidR="00960AFE" w:rsidRPr="008B2753">
        <w:rPr>
          <w:rFonts w:ascii="Arial Narrow" w:hAnsi="Arial Narrow" w:cstheme="minorHAnsi"/>
          <w:noProof/>
        </w:rPr>
        <w:t> </w:t>
      </w:r>
      <w:r w:rsidR="00960AFE" w:rsidRPr="008B2753">
        <w:rPr>
          <w:rFonts w:ascii="Arial Narrow" w:hAnsi="Arial Narrow" w:cstheme="minorHAnsi"/>
          <w:noProof/>
        </w:rPr>
        <w:t> </w:t>
      </w:r>
      <w:r w:rsidR="00960AFE" w:rsidRPr="008B2753">
        <w:rPr>
          <w:rFonts w:ascii="Arial Narrow" w:hAnsi="Arial Narrow" w:cstheme="minorHAnsi"/>
          <w:noProof/>
        </w:rPr>
        <w:t> </w:t>
      </w:r>
      <w:r w:rsidR="00960AFE" w:rsidRPr="008B2753">
        <w:rPr>
          <w:rFonts w:ascii="Arial Narrow" w:hAnsi="Arial Narrow" w:cstheme="minorHAnsi"/>
          <w:noProof/>
        </w:rPr>
        <w:t> </w:t>
      </w:r>
      <w:r w:rsidR="00960AFE" w:rsidRPr="008B2753">
        <w:rPr>
          <w:rFonts w:ascii="Arial Narrow" w:hAnsi="Arial Narrow" w:cstheme="minorHAnsi"/>
        </w:rPr>
        <w:fldChar w:fldCharType="end"/>
      </w:r>
      <w:r w:rsidRPr="003E6E57">
        <w:rPr>
          <w:rFonts w:ascii="Arial Narrow" w:hAnsi="Arial Narrow"/>
          <w:szCs w:val="22"/>
        </w:rPr>
        <w:tab/>
      </w:r>
    </w:p>
    <w:p w14:paraId="092834C7" w14:textId="77777777" w:rsidR="003E6E57" w:rsidRDefault="003E6E57" w:rsidP="003E6E57">
      <w:pPr>
        <w:spacing w:line="360" w:lineRule="auto"/>
        <w:rPr>
          <w:rFonts w:ascii="Arial Narrow" w:hAnsi="Arial Narrow" w:cstheme="minorHAnsi"/>
          <w:b/>
          <w:bCs/>
          <w:i/>
          <w:iCs/>
        </w:rPr>
      </w:pPr>
    </w:p>
    <w:p w14:paraId="1FF5A0DA" w14:textId="48701D20" w:rsidR="003E6E57" w:rsidRPr="003E6E57" w:rsidRDefault="003E6E57" w:rsidP="003E6E57">
      <w:pPr>
        <w:spacing w:line="360" w:lineRule="auto"/>
        <w:rPr>
          <w:rFonts w:ascii="Arial Narrow" w:hAnsi="Arial Narrow" w:cstheme="minorHAnsi"/>
          <w:b/>
          <w:bCs/>
        </w:rPr>
      </w:pPr>
      <w:r w:rsidRPr="003E6E57">
        <w:rPr>
          <w:rFonts w:ascii="Arial Narrow" w:hAnsi="Arial Narrow" w:cstheme="minorHAnsi"/>
          <w:b/>
          <w:bCs/>
          <w:i/>
          <w:iCs/>
        </w:rPr>
        <w:t>Certification Regarding Lobbying Certification for Contracts, Grants, Loans and Cooperative Agreement</w:t>
      </w:r>
    </w:p>
    <w:p w14:paraId="2FF9F663" w14:textId="458AFC6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Pr>
          <w:rFonts w:ascii="Arial Narrow" w:hAnsi="Arial Narrow"/>
        </w:rPr>
        <w:t>I certify that:</w:t>
      </w:r>
    </w:p>
    <w:p w14:paraId="4F7090E1"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(1)</w:t>
      </w:r>
      <w:r w:rsidRPr="003E6E57">
        <w:rPr>
          <w:rFonts w:ascii="Arial Narrow" w:hAnsi="Arial Narrow"/>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4EE89511"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(2)</w:t>
      </w:r>
      <w:r w:rsidRPr="003E6E57">
        <w:rPr>
          <w:rFonts w:ascii="Arial Narrow" w:hAnsi="Arial Narrow"/>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0DA11F0D"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3E6E57">
        <w:rPr>
          <w:rFonts w:ascii="Arial Narrow" w:hAnsi="Arial Narrow"/>
        </w:rPr>
        <w:t>(3)</w:t>
      </w:r>
      <w:r w:rsidRPr="003E6E57">
        <w:rPr>
          <w:rFonts w:ascii="Arial Narrow" w:hAnsi="Arial Narrow"/>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6BC60AF" w14:textId="77777777" w:rsidR="003E6E57" w:rsidRPr="003E6E57" w:rsidRDefault="003E6E57" w:rsidP="003E6E57">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3E6E57">
        <w:rPr>
          <w:rFonts w:ascii="Arial Narrow" w:hAnsi="Arial Narrow"/>
        </w:rPr>
        <w:t xml:space="preserve">This certification is a material representation of fact upon which reliance was placed when this transaction was made or entered into.  Submission of this certification is a prerequisite for making or </w:t>
      </w:r>
      <w:proofErr w:type="gramStart"/>
      <w:r w:rsidRPr="003E6E57">
        <w:rPr>
          <w:rFonts w:ascii="Arial Narrow" w:hAnsi="Arial Narrow"/>
        </w:rPr>
        <w:t>entering into</w:t>
      </w:r>
      <w:proofErr w:type="gramEnd"/>
      <w:r w:rsidRPr="003E6E57">
        <w:rPr>
          <w:rFonts w:ascii="Arial Narrow" w:hAnsi="Arial Narrow"/>
        </w:rPr>
        <w:t xml:space="preserve"> this transaction imposed by section 1352, title 31, U.S. Code.  Any person who fails to file the required certification shall be subject to a civil penalty of not less than $10,000 and not more than $100,000 for each such failure.</w:t>
      </w:r>
    </w:p>
    <w:p w14:paraId="4E7170BF" w14:textId="77777777" w:rsidR="00D62971" w:rsidRPr="00D62971" w:rsidRDefault="00D62971" w:rsidP="00D62971">
      <w:pPr>
        <w:snapToGrid w:val="0"/>
        <w:rPr>
          <w:rFonts w:ascii="Arial Narrow" w:hAnsi="Arial Narrow" w:cstheme="minorHAnsi"/>
          <w:i/>
          <w:iCs/>
          <w:sz w:val="20"/>
          <w:szCs w:val="20"/>
        </w:rPr>
      </w:pPr>
    </w:p>
    <w:p w14:paraId="099E30B4" w14:textId="77777777" w:rsidR="00D62971" w:rsidRPr="00D62971" w:rsidRDefault="00AB370E" w:rsidP="00AB370E">
      <w:pPr>
        <w:spacing w:line="360" w:lineRule="auto"/>
        <w:rPr>
          <w:rFonts w:ascii="Arial Narrow" w:hAnsi="Arial Narrow" w:cstheme="minorHAnsi"/>
          <w:b/>
          <w:bCs/>
        </w:rPr>
      </w:pPr>
      <w:bookmarkStart w:id="9" w:name="_Hlk108178776"/>
      <w:r w:rsidRPr="00D62971">
        <w:rPr>
          <w:rFonts w:ascii="Arial Narrow" w:hAnsi="Arial Narrow" w:cstheme="minorHAnsi"/>
          <w:b/>
          <w:bCs/>
          <w:i/>
          <w:iCs/>
        </w:rPr>
        <w:t xml:space="preserve">Certification Regarding Conflict of Interest </w:t>
      </w:r>
    </w:p>
    <w:bookmarkEnd w:id="9"/>
    <w:p w14:paraId="49D8947F" w14:textId="282F3030" w:rsidR="00AB370E" w:rsidRDefault="00F256DA" w:rsidP="00991201">
      <w:pPr>
        <w:spacing w:line="360" w:lineRule="auto"/>
        <w:rPr>
          <w:rFonts w:ascii="Arial Narrow" w:hAnsi="Arial Narrow" w:cstheme="minorHAnsi"/>
        </w:rPr>
      </w:pPr>
      <w:r>
        <w:rPr>
          <w:rFonts w:ascii="Arial Narrow" w:hAnsi="Arial Narrow" w:cstheme="minorHAnsi"/>
        </w:rPr>
        <w:t xml:space="preserve">In accordance with Governing Provisions and Limitations, </w:t>
      </w:r>
      <w:r w:rsidR="00AB370E">
        <w:rPr>
          <w:rFonts w:ascii="Arial Narrow" w:hAnsi="Arial Narrow" w:cstheme="minorHAnsi"/>
        </w:rPr>
        <w:t>I certify that:</w:t>
      </w:r>
    </w:p>
    <w:p w14:paraId="5ED416F1" w14:textId="77777777" w:rsidR="003E6E57" w:rsidRPr="003E6E57" w:rsidRDefault="003E6E57" w:rsidP="0099120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eastAsia="Times New Roman" w:hAnsi="Arial Narrow"/>
        </w:rPr>
      </w:pPr>
      <w:r w:rsidRPr="003E6E57">
        <w:rPr>
          <w:rFonts w:ascii="Arial Narrow" w:hAnsi="Arial Narrow"/>
        </w:rPr>
        <w:t>(1)</w:t>
      </w:r>
      <w:r w:rsidRPr="003E6E57">
        <w:rPr>
          <w:rFonts w:ascii="Arial Narrow" w:hAnsi="Arial Narrow"/>
        </w:rPr>
        <w:tab/>
      </w:r>
      <w:r w:rsidRPr="003E6E57">
        <w:rPr>
          <w:rFonts w:ascii="Arial Narrow" w:hAnsi="Arial Narrow"/>
        </w:rPr>
        <w:tab/>
        <w:t xml:space="preserve">no manager, employee or paid consultant of the Proposer is a Director of the Board, the President, or a manager of the </w:t>
      </w:r>
      <w:proofErr w:type="gramStart"/>
      <w:r w:rsidRPr="003E6E57">
        <w:rPr>
          <w:rFonts w:ascii="Arial Narrow" w:hAnsi="Arial Narrow"/>
        </w:rPr>
        <w:t>Board;</w:t>
      </w:r>
      <w:proofErr w:type="gramEnd"/>
    </w:p>
    <w:p w14:paraId="33CE6971" w14:textId="6A02412A" w:rsidR="003E6E57" w:rsidRPr="003E6E57" w:rsidRDefault="003E6E57" w:rsidP="0099120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3E6E57">
        <w:rPr>
          <w:rFonts w:ascii="Arial Narrow" w:hAnsi="Arial Narrow"/>
        </w:rPr>
        <w:lastRenderedPageBreak/>
        <w:t>(2)</w:t>
      </w:r>
      <w:r w:rsidRPr="003E6E57">
        <w:rPr>
          <w:rFonts w:ascii="Arial Narrow" w:hAnsi="Arial Narrow"/>
        </w:rPr>
        <w:tab/>
      </w:r>
      <w:r w:rsidRPr="003E6E57">
        <w:rPr>
          <w:rFonts w:ascii="Arial Narrow" w:hAnsi="Arial Narrow"/>
        </w:rPr>
        <w:tab/>
        <w:t xml:space="preserve">no manager or paid consultant of the Proposer is a spouse to a Director of the </w:t>
      </w:r>
      <w:r w:rsidR="00137FDA" w:rsidRPr="003E6E57">
        <w:rPr>
          <w:rFonts w:ascii="Arial Narrow" w:hAnsi="Arial Narrow"/>
        </w:rPr>
        <w:t>Board,</w:t>
      </w:r>
      <w:r w:rsidRPr="003E6E57">
        <w:rPr>
          <w:rFonts w:ascii="Arial Narrow" w:hAnsi="Arial Narrow"/>
        </w:rPr>
        <w:t xml:space="preserve"> the President, or a manager of the </w:t>
      </w:r>
      <w:proofErr w:type="gramStart"/>
      <w:r w:rsidRPr="003E6E57">
        <w:rPr>
          <w:rFonts w:ascii="Arial Narrow" w:hAnsi="Arial Narrow"/>
        </w:rPr>
        <w:t>Board;</w:t>
      </w:r>
      <w:proofErr w:type="gramEnd"/>
    </w:p>
    <w:p w14:paraId="44A59F46" w14:textId="55897506" w:rsidR="003E6E57" w:rsidRPr="003E6E57" w:rsidRDefault="003E6E57" w:rsidP="0099120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3E6E57">
        <w:rPr>
          <w:rFonts w:ascii="Arial Narrow" w:hAnsi="Arial Narrow"/>
        </w:rPr>
        <w:t>(3)</w:t>
      </w:r>
      <w:r w:rsidRPr="003E6E57">
        <w:rPr>
          <w:rFonts w:ascii="Arial Narrow" w:hAnsi="Arial Narrow"/>
        </w:rPr>
        <w:tab/>
      </w:r>
      <w:r w:rsidRPr="003E6E57">
        <w:rPr>
          <w:rFonts w:ascii="Arial Narrow" w:hAnsi="Arial Narrow"/>
        </w:rPr>
        <w:tab/>
        <w:t xml:space="preserve">no Director of </w:t>
      </w:r>
      <w:r w:rsidR="00137FDA" w:rsidRPr="003E6E57">
        <w:rPr>
          <w:rFonts w:ascii="Arial Narrow" w:hAnsi="Arial Narrow"/>
        </w:rPr>
        <w:t>the Board</w:t>
      </w:r>
      <w:r w:rsidRPr="003E6E57">
        <w:rPr>
          <w:rFonts w:ascii="Arial Narrow" w:hAnsi="Arial Narrow"/>
        </w:rPr>
        <w:t xml:space="preserve">, the President or an employee of the Board owns or controls more than a 10 percent interest in the </w:t>
      </w:r>
      <w:proofErr w:type="gramStart"/>
      <w:r w:rsidRPr="003E6E57">
        <w:rPr>
          <w:rFonts w:ascii="Arial Narrow" w:hAnsi="Arial Narrow"/>
        </w:rPr>
        <w:t>Proposer;</w:t>
      </w:r>
      <w:proofErr w:type="gramEnd"/>
    </w:p>
    <w:p w14:paraId="3519CF90" w14:textId="77777777" w:rsidR="003E6E57" w:rsidRPr="003E6E57" w:rsidRDefault="003E6E57" w:rsidP="0099120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3E6E57">
        <w:rPr>
          <w:rFonts w:ascii="Arial Narrow" w:hAnsi="Arial Narrow"/>
        </w:rPr>
        <w:t>(4)</w:t>
      </w:r>
      <w:r w:rsidRPr="003E6E57">
        <w:rPr>
          <w:rFonts w:ascii="Arial Narrow" w:hAnsi="Arial Narrow"/>
        </w:rPr>
        <w:tab/>
      </w:r>
      <w:r w:rsidRPr="003E6E57">
        <w:rPr>
          <w:rFonts w:ascii="Arial Narrow" w:hAnsi="Arial Narrow"/>
        </w:rPr>
        <w:tab/>
        <w:t xml:space="preserve">no spouse of a Director of the Board, President or manager of the Board is a manager, employee or paid consultant of the </w:t>
      </w:r>
      <w:proofErr w:type="gramStart"/>
      <w:r w:rsidRPr="003E6E57">
        <w:rPr>
          <w:rFonts w:ascii="Arial Narrow" w:hAnsi="Arial Narrow"/>
        </w:rPr>
        <w:t>Proposer;</w:t>
      </w:r>
      <w:proofErr w:type="gramEnd"/>
    </w:p>
    <w:p w14:paraId="3EE0364E" w14:textId="77777777" w:rsidR="003E6E57" w:rsidRPr="003E6E57" w:rsidRDefault="003E6E57" w:rsidP="0099120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3E6E57">
        <w:rPr>
          <w:rFonts w:ascii="Arial Narrow" w:hAnsi="Arial Narrow"/>
        </w:rPr>
        <w:t>(5)</w:t>
      </w:r>
      <w:r w:rsidRPr="003E6E57">
        <w:rPr>
          <w:rFonts w:ascii="Arial Narrow" w:hAnsi="Arial Narrow"/>
        </w:rPr>
        <w:tab/>
      </w:r>
      <w:r w:rsidRPr="003E6E57">
        <w:rPr>
          <w:rFonts w:ascii="Arial Narrow" w:hAnsi="Arial Narrow"/>
        </w:rPr>
        <w:tab/>
        <w:t xml:space="preserve">no Director of the Board, President, or employee of the Board receives compensation from Proposer for lobbying activities as defined in federal laws or Chapter 305 of the Texas Government </w:t>
      </w:r>
      <w:proofErr w:type="gramStart"/>
      <w:r w:rsidRPr="003E6E57">
        <w:rPr>
          <w:rFonts w:ascii="Arial Narrow" w:hAnsi="Arial Narrow"/>
        </w:rPr>
        <w:t>Code;</w:t>
      </w:r>
      <w:proofErr w:type="gramEnd"/>
    </w:p>
    <w:p w14:paraId="4846693D" w14:textId="77777777" w:rsidR="00991201" w:rsidRDefault="003E6E57" w:rsidP="0099120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3E6E57">
        <w:rPr>
          <w:rFonts w:ascii="Arial Narrow" w:hAnsi="Arial Narrow"/>
        </w:rPr>
        <w:t>(6)</w:t>
      </w:r>
      <w:r w:rsidRPr="003E6E57">
        <w:rPr>
          <w:rFonts w:ascii="Arial Narrow" w:hAnsi="Arial Narrow"/>
        </w:rPr>
        <w:tab/>
      </w:r>
      <w:r w:rsidRPr="003E6E57">
        <w:rPr>
          <w:rFonts w:ascii="Arial Narrow" w:hAnsi="Arial Narrow"/>
        </w:rPr>
        <w:tab/>
        <w:t xml:space="preserve">Proposer has disclosed within the Proposal any interest, fact or circumstance which does or may present a potential conflict of </w:t>
      </w:r>
      <w:proofErr w:type="gramStart"/>
      <w:r w:rsidRPr="003E6E57">
        <w:rPr>
          <w:rFonts w:ascii="Arial Narrow" w:hAnsi="Arial Narrow"/>
        </w:rPr>
        <w:t>interest;</w:t>
      </w:r>
      <w:proofErr w:type="gramEnd"/>
    </w:p>
    <w:p w14:paraId="72BDDF72" w14:textId="0FBEAFFA" w:rsidR="003E6E57" w:rsidRPr="00991201" w:rsidRDefault="00991201" w:rsidP="00991201">
      <w:pPr>
        <w:pStyle w:val="ListParagraph"/>
        <w:numPr>
          <w:ilvl w:val="0"/>
          <w:numId w:val="46"/>
        </w:numPr>
        <w:tabs>
          <w:tab w:val="clear" w:pos="1530"/>
          <w:tab w:val="left" w:pos="0"/>
          <w:tab w:val="left" w:pos="450"/>
          <w:tab w:val="num"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 xml:space="preserve">         </w:t>
      </w:r>
      <w:r w:rsidR="003E6E57" w:rsidRPr="00991201">
        <w:rPr>
          <w:rFonts w:ascii="Arial Narrow" w:hAnsi="Arial Narrow"/>
        </w:rPr>
        <w:t>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3916A041" w14:textId="5850D514" w:rsidR="00AB370E" w:rsidRPr="00991201" w:rsidRDefault="00991201" w:rsidP="00991201">
      <w:pPr>
        <w:numPr>
          <w:ilvl w:val="0"/>
          <w:numId w:val="46"/>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 xml:space="preserve">        </w:t>
      </w:r>
      <w:r w:rsidR="003E6E57" w:rsidRPr="003E6E57">
        <w:rPr>
          <w:rFonts w:ascii="Arial Narrow" w:hAnsi="Arial Narrow"/>
        </w:rPr>
        <w:t>Proposer shall comply with the standards of conduct stated in the Assurances and Certifications, Section 11 Conflict of Interest and be in accordance with Texas Administrative Code, Title 40, Part 20, Chapter 802</w:t>
      </w:r>
      <w:r w:rsidR="00AB370E" w:rsidRPr="00991201">
        <w:rPr>
          <w:rFonts w:ascii="Arial Narrow" w:hAnsi="Arial Narrow" w:cstheme="minorHAnsi"/>
        </w:rPr>
        <w:t xml:space="preserve">above and with the conflict-of-interest provisions in OMB UG, UGMS, FMGC, and at 40 TAC §§ 802.21(c)-(d) and 802.41, regarding any contracts awarded under this </w:t>
      </w:r>
      <w:r w:rsidR="00EB7E5D">
        <w:rPr>
          <w:rFonts w:ascii="Arial Narrow" w:hAnsi="Arial Narrow" w:cstheme="minorHAnsi"/>
        </w:rPr>
        <w:t>RFP</w:t>
      </w:r>
      <w:r w:rsidR="00AB370E" w:rsidRPr="00991201">
        <w:rPr>
          <w:rFonts w:ascii="Arial Narrow" w:hAnsi="Arial Narrow" w:cstheme="minorHAnsi"/>
        </w:rPr>
        <w:t>.</w:t>
      </w:r>
    </w:p>
    <w:p w14:paraId="340EB6C7" w14:textId="77777777" w:rsidR="00AB370E" w:rsidRDefault="00AB370E" w:rsidP="00AB370E">
      <w:pPr>
        <w:rPr>
          <w:rFonts w:ascii="Arial Narrow" w:hAnsi="Arial Narrow" w:cstheme="minorHAnsi"/>
        </w:rPr>
      </w:pPr>
    </w:p>
    <w:p w14:paraId="34F814F9" w14:textId="70094176" w:rsidR="00991201" w:rsidRPr="00991201" w:rsidRDefault="00AB370E" w:rsidP="00AB370E">
      <w:pPr>
        <w:rPr>
          <w:rFonts w:ascii="Arial Narrow" w:hAnsi="Arial Narrow" w:cstheme="minorHAnsi"/>
          <w:b/>
          <w:bCs/>
        </w:rPr>
      </w:pPr>
      <w:r w:rsidRPr="00991201">
        <w:rPr>
          <w:rFonts w:ascii="Arial Narrow" w:hAnsi="Arial Narrow" w:cstheme="minorHAnsi"/>
          <w:b/>
          <w:bCs/>
          <w:i/>
          <w:iCs/>
        </w:rPr>
        <w:t>Non-Discrimination and Equal Opportunity Certification</w:t>
      </w:r>
      <w:r w:rsidRPr="00991201">
        <w:rPr>
          <w:rFonts w:ascii="Arial Narrow" w:hAnsi="Arial Narrow" w:cstheme="minorHAnsi"/>
          <w:b/>
          <w:bCs/>
        </w:rPr>
        <w:t xml:space="preserve"> </w:t>
      </w:r>
    </w:p>
    <w:p w14:paraId="3386CFFA" w14:textId="78461DF4" w:rsidR="00AB370E" w:rsidRDefault="00AB370E" w:rsidP="00AB370E">
      <w:pPr>
        <w:rPr>
          <w:rFonts w:ascii="Arial Narrow" w:hAnsi="Arial Narrow" w:cstheme="minorHAnsi"/>
        </w:rPr>
      </w:pPr>
      <w:r>
        <w:rPr>
          <w:rFonts w:ascii="Arial Narrow" w:hAnsi="Arial Narrow" w:cstheme="minorHAnsi"/>
        </w:rPr>
        <w:t xml:space="preserve">I certify that this organization will comply with applicable Non-Discrimination and Equal Opportunity provisions set forth in Board policies and other regulations at the local, </w:t>
      </w:r>
      <w:proofErr w:type="gramStart"/>
      <w:r>
        <w:rPr>
          <w:rFonts w:ascii="Arial Narrow" w:hAnsi="Arial Narrow" w:cstheme="minorHAnsi"/>
        </w:rPr>
        <w:t>state</w:t>
      </w:r>
      <w:proofErr w:type="gramEnd"/>
      <w:r>
        <w:rPr>
          <w:rFonts w:ascii="Arial Narrow" w:hAnsi="Arial Narrow" w:cstheme="minorHAnsi"/>
        </w:rPr>
        <w:t xml:space="preserve"> and federal levels of governments.  I will submit a copy of this organization’s Non-Discrimination and Equal Opportunity policy with the proposal.   </w:t>
      </w:r>
    </w:p>
    <w:p w14:paraId="55E581EF" w14:textId="77777777" w:rsidR="00AB370E" w:rsidRDefault="00AB370E" w:rsidP="00AB370E">
      <w:pPr>
        <w:rPr>
          <w:rFonts w:ascii="Arial Narrow" w:hAnsi="Arial Narrow" w:cstheme="minorHAnsi"/>
        </w:rPr>
      </w:pPr>
    </w:p>
    <w:p w14:paraId="4ACCCA30" w14:textId="317CC35A" w:rsidR="00991201" w:rsidRDefault="00AB370E" w:rsidP="00AB370E">
      <w:pPr>
        <w:rPr>
          <w:rFonts w:ascii="Arial Narrow" w:hAnsi="Arial Narrow" w:cstheme="minorHAnsi"/>
        </w:rPr>
      </w:pPr>
      <w:r w:rsidRPr="00991201">
        <w:rPr>
          <w:rFonts w:ascii="Arial Narrow" w:hAnsi="Arial Narrow" w:cstheme="minorHAnsi"/>
          <w:b/>
          <w:bCs/>
          <w:i/>
          <w:iCs/>
        </w:rPr>
        <w:t>Texas Corporate Franchise Tax Certification</w:t>
      </w:r>
      <w:r>
        <w:rPr>
          <w:rFonts w:ascii="Arial Narrow" w:hAnsi="Arial Narrow" w:cstheme="minorHAnsi"/>
        </w:rPr>
        <w:t xml:space="preserve"> </w:t>
      </w:r>
    </w:p>
    <w:p w14:paraId="60B69F0A" w14:textId="2E2133CB" w:rsidR="00AB370E" w:rsidRDefault="00AB370E" w:rsidP="00AB370E">
      <w:pPr>
        <w:rPr>
          <w:rFonts w:ascii="Arial Narrow" w:hAnsi="Arial Narrow" w:cstheme="minorHAnsi"/>
        </w:rPr>
      </w:pPr>
      <w:r>
        <w:rPr>
          <w:rFonts w:ascii="Arial Narrow" w:hAnsi="Arial Narrow" w:cstheme="minorHAnsi"/>
        </w:rPr>
        <w:t xml:space="preserve">Pursuant to Article 2.45, Texas Business Corporation Act, state agencies may not contract with for profit corporations that are delinquent in making state franchise tax payments.  I certify that the corporation </w:t>
      </w:r>
      <w:r w:rsidR="009822E3">
        <w:rPr>
          <w:rFonts w:ascii="Arial Narrow" w:hAnsi="Arial Narrow" w:cstheme="minorHAnsi"/>
        </w:rPr>
        <w:t>entering</w:t>
      </w:r>
      <w:r>
        <w:rPr>
          <w:rFonts w:ascii="Arial Narrow" w:hAnsi="Arial Narrow" w:cstheme="minorHAnsi"/>
        </w:rPr>
        <w:t xml:space="preserve"> this contract is current in its franchise taxes.</w:t>
      </w:r>
    </w:p>
    <w:p w14:paraId="76F4A13C" w14:textId="77777777" w:rsidR="00AB370E" w:rsidRDefault="00AB370E" w:rsidP="00AB370E">
      <w:pPr>
        <w:rPr>
          <w:rFonts w:ascii="Arial Narrow" w:hAnsi="Arial Narrow" w:cstheme="minorHAnsi"/>
        </w:rPr>
      </w:pPr>
      <w:r>
        <w:rPr>
          <w:rFonts w:ascii="Arial Narrow" w:hAnsi="Arial Narrow" w:cstheme="minorHAnsi"/>
        </w:rPr>
        <w:t>The undersigned authorized representative of the corporation contracting herein certifies that the following indicated statement is true and correct that the undersigned understands making a false statement is a material breach of contract and is grounds for contract cancellation.</w:t>
      </w:r>
    </w:p>
    <w:p w14:paraId="5434F19D" w14:textId="77777777" w:rsidR="00AB370E" w:rsidRDefault="00AB370E" w:rsidP="00AB370E">
      <w:pPr>
        <w:rPr>
          <w:rFonts w:ascii="Arial Narrow" w:hAnsi="Arial Narrow" w:cstheme="minorHAnsi"/>
        </w:rPr>
      </w:pPr>
    </w:p>
    <w:p w14:paraId="607C9809" w14:textId="77777777" w:rsidR="00AB370E" w:rsidRDefault="00AB370E" w:rsidP="00AB370E">
      <w:pPr>
        <w:rPr>
          <w:rFonts w:ascii="Arial Narrow" w:hAnsi="Arial Narrow" w:cstheme="minorHAnsi"/>
          <w:i/>
          <w:iCs/>
        </w:rPr>
      </w:pPr>
      <w:r>
        <w:rPr>
          <w:rFonts w:ascii="Arial Narrow" w:hAnsi="Arial Narrow" w:cstheme="minorHAnsi"/>
          <w:i/>
          <w:iCs/>
        </w:rPr>
        <w:t>Indicate the certification that applies to your corporation:</w:t>
      </w:r>
    </w:p>
    <w:p w14:paraId="26E1845C" w14:textId="77777777" w:rsidR="00AB370E" w:rsidRDefault="00AB370E" w:rsidP="00AB370E">
      <w:pPr>
        <w:ind w:left="720" w:hanging="720"/>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w:t>
      </w:r>
      <w:r>
        <w:rPr>
          <w:rFonts w:ascii="Arial Narrow" w:hAnsi="Arial Narrow" w:cstheme="minorHAnsi"/>
        </w:rPr>
        <w:tab/>
        <w:t>The corporation is a for-profit corporation and certifies that it is not delinquent in its franchise tax payments to the State of Texas.</w:t>
      </w:r>
    </w:p>
    <w:p w14:paraId="349F9743" w14:textId="1A5F26DE" w:rsidR="00AB370E" w:rsidRDefault="00AB370E" w:rsidP="00AB370E">
      <w:pPr>
        <w:ind w:left="720" w:hanging="720"/>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w:t>
      </w:r>
      <w:r>
        <w:rPr>
          <w:rFonts w:ascii="Arial Narrow" w:hAnsi="Arial Narrow" w:cstheme="minorHAnsi"/>
        </w:rPr>
        <w:tab/>
        <w:t>The corporation is a non-profit corporation or is otherwise not subject to payment of franchise taxes to the State of Texas.</w:t>
      </w:r>
    </w:p>
    <w:p w14:paraId="2876F119" w14:textId="49C051FF" w:rsidR="00AB370E" w:rsidRDefault="00137FDA" w:rsidP="00AB370E">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ab/>
        <w:t>Not applicable – bidder is not a corporation.</w:t>
      </w:r>
    </w:p>
    <w:p w14:paraId="72168BA2" w14:textId="35585789" w:rsidR="00137FDA" w:rsidRDefault="00137FDA" w:rsidP="00AB370E">
      <w:pPr>
        <w:spacing w:line="360" w:lineRule="auto"/>
        <w:rPr>
          <w:rFonts w:ascii="Arial Narrow" w:hAnsi="Arial Narrow" w:cstheme="minorHAnsi"/>
        </w:rPr>
      </w:pPr>
    </w:p>
    <w:p w14:paraId="19230228" w14:textId="6F1674C5" w:rsidR="00F256DA" w:rsidRDefault="00F256DA" w:rsidP="00AB370E">
      <w:pPr>
        <w:spacing w:line="360" w:lineRule="auto"/>
        <w:rPr>
          <w:rFonts w:ascii="Arial Narrow" w:hAnsi="Arial Narrow" w:cstheme="minorHAnsi"/>
        </w:rPr>
      </w:pPr>
    </w:p>
    <w:p w14:paraId="4B8AAB44" w14:textId="77777777" w:rsidR="00F256DA" w:rsidRDefault="00F256DA" w:rsidP="00AB370E">
      <w:pPr>
        <w:spacing w:line="360" w:lineRule="auto"/>
        <w:rPr>
          <w:rFonts w:ascii="Arial Narrow" w:hAnsi="Arial Narrow" w:cstheme="minorHAnsi"/>
        </w:rPr>
      </w:pPr>
    </w:p>
    <w:p w14:paraId="3FD9F181" w14:textId="77777777" w:rsidR="00137FDA" w:rsidRDefault="00137FDA" w:rsidP="00AB370E">
      <w:pPr>
        <w:spacing w:line="360" w:lineRule="auto"/>
        <w:rPr>
          <w:rFonts w:ascii="Arial Narrow" w:hAnsi="Arial Narrow" w:cstheme="minorHAnsi"/>
        </w:rPr>
      </w:pPr>
    </w:p>
    <w:p w14:paraId="760C1EA6" w14:textId="334D147C" w:rsidR="00AB370E" w:rsidRPr="00E10849" w:rsidRDefault="00AB370E" w:rsidP="00E10849">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rPr>
      </w:pPr>
      <w:r w:rsidRPr="00E10849">
        <w:rPr>
          <w:rFonts w:ascii="Arial Narrow" w:hAnsi="Arial Narrow" w:cstheme="minorHAnsi"/>
          <w:b/>
          <w:bCs/>
          <w:sz w:val="28"/>
          <w:szCs w:val="28"/>
        </w:rPr>
        <w:t>Typed Name and Title of Authorized Organization Signatory</w:t>
      </w:r>
      <w:bookmarkStart w:id="10" w:name="_Hlk523159519"/>
    </w:p>
    <w:p w14:paraId="2F17A553" w14:textId="733D613A" w:rsidR="00137FDA" w:rsidRPr="006D2E9C" w:rsidRDefault="00137FDA" w:rsidP="00E10849">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i/>
          <w:iCs/>
          <w:sz w:val="28"/>
          <w:szCs w:val="28"/>
        </w:rPr>
      </w:pPr>
      <w:r w:rsidRPr="006D2E9C">
        <w:rPr>
          <w:rFonts w:ascii="Arial Narrow" w:hAnsi="Arial Narrow" w:cstheme="minorHAnsi"/>
          <w:b/>
          <w:bCs/>
          <w:i/>
          <w:iCs/>
          <w:sz w:val="28"/>
          <w:szCs w:val="28"/>
        </w:rPr>
        <w:t xml:space="preserve">I certify that the information provided is accurate and true representation </w:t>
      </w:r>
      <w:r w:rsidR="00F256DA">
        <w:rPr>
          <w:rFonts w:ascii="Arial Narrow" w:hAnsi="Arial Narrow" w:cstheme="minorHAnsi"/>
          <w:b/>
          <w:bCs/>
          <w:i/>
          <w:iCs/>
          <w:sz w:val="28"/>
          <w:szCs w:val="28"/>
        </w:rPr>
        <w:t>of the proposed services inclusive of costs</w:t>
      </w:r>
      <w:r w:rsidRPr="006D2E9C">
        <w:rPr>
          <w:rFonts w:ascii="Arial Narrow" w:hAnsi="Arial Narrow" w:cstheme="minorHAnsi"/>
          <w:b/>
          <w:bCs/>
          <w:i/>
          <w:iCs/>
          <w:sz w:val="28"/>
          <w:szCs w:val="28"/>
        </w:rPr>
        <w:t>.  All forms submitted are considered a final bid.</w:t>
      </w:r>
    </w:p>
    <w:p w14:paraId="711C12C3" w14:textId="77777777" w:rsidR="0076343E" w:rsidRDefault="0076343E" w:rsidP="00E10849">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rPr>
      </w:pPr>
    </w:p>
    <w:p w14:paraId="35AF771E" w14:textId="279A9A3E" w:rsidR="0076343E" w:rsidRPr="00E10849" w:rsidRDefault="0076343E" w:rsidP="00E10849">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rPr>
      </w:pPr>
      <w:r w:rsidRPr="00E10849">
        <w:rPr>
          <w:rFonts w:ascii="Arial Narrow" w:hAnsi="Arial Narrow" w:cstheme="minorHAnsi"/>
          <w:b/>
          <w:bCs/>
          <w:sz w:val="28"/>
          <w:szCs w:val="28"/>
        </w:rPr>
        <w:t>SUBMISSION AUTHORIZATION</w:t>
      </w:r>
    </w:p>
    <w:p w14:paraId="1BC36FDB" w14:textId="77777777" w:rsidR="00AB370E" w:rsidRDefault="00AB370E" w:rsidP="00E10849">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p>
    <w:p w14:paraId="745BC28D" w14:textId="6A7F4541" w:rsidR="0076343E" w:rsidRDefault="0076343E" w:rsidP="00E10849">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cstheme="minorHAnsi"/>
        </w:rPr>
        <w:t xml:space="preserve">Authorized Signatory </w:t>
      </w:r>
      <w:r w:rsidR="00AB370E">
        <w:rPr>
          <w:rFonts w:ascii="Arial Narrow" w:hAnsi="Arial Narrow" w:cstheme="minorHAnsi"/>
        </w:rPr>
        <w:t xml:space="preserve">Name </w:t>
      </w:r>
      <w:r w:rsidR="00AB370E">
        <w:fldChar w:fldCharType="begin">
          <w:ffData>
            <w:name w:val="Text17"/>
            <w:enabled/>
            <w:calcOnExit w:val="0"/>
            <w:statusText w:type="text" w:val="Enter name and title of authorized Board signatory."/>
            <w:textInput/>
          </w:ffData>
        </w:fldChar>
      </w:r>
      <w:bookmarkStart w:id="11" w:name="Text17"/>
      <w:r w:rsidR="00AB370E">
        <w:rPr>
          <w:rFonts w:ascii="Arial Narrow" w:hAnsi="Arial Narrow" w:cstheme="minorHAnsi"/>
        </w:rPr>
        <w:instrText xml:space="preserve"> FORMTEXT </w:instrText>
      </w:r>
      <w:r w:rsidR="00AB370E">
        <w:fldChar w:fldCharType="separate"/>
      </w:r>
      <w:r w:rsidR="00AB370E">
        <w:rPr>
          <w:rFonts w:ascii="Arial Narrow" w:hAnsi="Arial Narrow" w:cstheme="minorHAnsi"/>
          <w:noProof/>
        </w:rPr>
        <w:t> </w:t>
      </w:r>
      <w:r w:rsidR="00AB370E">
        <w:rPr>
          <w:rFonts w:ascii="Arial Narrow" w:hAnsi="Arial Narrow" w:cstheme="minorHAnsi"/>
          <w:noProof/>
        </w:rPr>
        <w:t> </w:t>
      </w:r>
      <w:r w:rsidR="00AB370E">
        <w:rPr>
          <w:rFonts w:ascii="Arial Narrow" w:hAnsi="Arial Narrow" w:cstheme="minorHAnsi"/>
          <w:noProof/>
        </w:rPr>
        <w:t> </w:t>
      </w:r>
      <w:r w:rsidR="00AB370E">
        <w:rPr>
          <w:rFonts w:ascii="Arial Narrow" w:hAnsi="Arial Narrow" w:cstheme="minorHAnsi"/>
          <w:noProof/>
        </w:rPr>
        <w:t> </w:t>
      </w:r>
      <w:r w:rsidR="00AB370E">
        <w:rPr>
          <w:rFonts w:ascii="Arial Narrow" w:hAnsi="Arial Narrow" w:cstheme="minorHAnsi"/>
          <w:noProof/>
        </w:rPr>
        <w:t> </w:t>
      </w:r>
      <w:r w:rsidR="00AB370E">
        <w:fldChar w:fldCharType="end"/>
      </w:r>
      <w:bookmarkEnd w:id="11"/>
      <w:r w:rsidR="00AB370E">
        <w:rPr>
          <w:rFonts w:ascii="Arial Narrow" w:hAnsi="Arial Narrow" w:cstheme="minorHAnsi"/>
        </w:rPr>
        <w:tab/>
      </w:r>
      <w:r w:rsidR="00AB370E">
        <w:rPr>
          <w:rFonts w:ascii="Arial Narrow" w:hAnsi="Arial Narrow" w:cstheme="minorHAnsi"/>
        </w:rPr>
        <w:tab/>
      </w:r>
      <w:r w:rsidR="00AB370E">
        <w:rPr>
          <w:rFonts w:ascii="Arial Narrow" w:hAnsi="Arial Narrow" w:cstheme="minorHAnsi"/>
        </w:rPr>
        <w:tab/>
      </w:r>
      <w:r w:rsidR="00AB370E">
        <w:rPr>
          <w:rFonts w:ascii="Arial Narrow" w:hAnsi="Arial Narrow" w:cstheme="minorHAnsi"/>
        </w:rPr>
        <w:tab/>
        <w:t xml:space="preserve">Title </w:t>
      </w:r>
      <w:r w:rsidR="00AB370E">
        <w:fldChar w:fldCharType="begin">
          <w:ffData>
            <w:name w:val="Text17"/>
            <w:enabled/>
            <w:calcOnExit w:val="0"/>
            <w:statusText w:type="text" w:val="Enter name and title of authorized Board signatory."/>
            <w:textInput/>
          </w:ffData>
        </w:fldChar>
      </w:r>
      <w:r w:rsidR="00AB370E">
        <w:rPr>
          <w:rFonts w:ascii="Arial Narrow" w:hAnsi="Arial Narrow" w:cstheme="minorHAnsi"/>
        </w:rPr>
        <w:instrText xml:space="preserve"> FORMTEXT </w:instrText>
      </w:r>
      <w:r w:rsidR="00AB370E">
        <w:fldChar w:fldCharType="separate"/>
      </w:r>
      <w:r w:rsidR="00AB370E">
        <w:rPr>
          <w:rFonts w:ascii="Arial Narrow" w:hAnsi="Arial Narrow" w:cstheme="minorHAnsi"/>
          <w:noProof/>
        </w:rPr>
        <w:t> </w:t>
      </w:r>
      <w:r w:rsidR="00AB370E">
        <w:rPr>
          <w:rFonts w:ascii="Arial Narrow" w:hAnsi="Arial Narrow" w:cstheme="minorHAnsi"/>
          <w:noProof/>
        </w:rPr>
        <w:t> </w:t>
      </w:r>
      <w:r w:rsidR="00AB370E">
        <w:rPr>
          <w:rFonts w:ascii="Arial Narrow" w:hAnsi="Arial Narrow" w:cstheme="minorHAnsi"/>
          <w:noProof/>
        </w:rPr>
        <w:t> </w:t>
      </w:r>
      <w:r w:rsidR="00AB370E">
        <w:rPr>
          <w:rFonts w:ascii="Arial Narrow" w:hAnsi="Arial Narrow" w:cstheme="minorHAnsi"/>
          <w:noProof/>
        </w:rPr>
        <w:t> </w:t>
      </w:r>
      <w:r w:rsidR="00AB370E">
        <w:rPr>
          <w:rFonts w:ascii="Arial Narrow" w:hAnsi="Arial Narrow" w:cstheme="minorHAnsi"/>
          <w:noProof/>
        </w:rPr>
        <w:t> </w:t>
      </w:r>
      <w:r w:rsidR="00AB370E">
        <w:fldChar w:fldCharType="end"/>
      </w:r>
      <w:bookmarkEnd w:id="10"/>
      <w:r w:rsidR="00AB370E">
        <w:rPr>
          <w:rFonts w:ascii="Arial Narrow" w:hAnsi="Arial Narrow" w:cstheme="minorHAnsi"/>
        </w:rPr>
        <w:tab/>
      </w:r>
      <w:r w:rsidR="00AB370E">
        <w:rPr>
          <w:rFonts w:ascii="Arial Narrow" w:hAnsi="Arial Narrow" w:cstheme="minorHAnsi"/>
        </w:rPr>
        <w:tab/>
      </w:r>
      <w:r w:rsidR="00AB370E">
        <w:rPr>
          <w:rFonts w:ascii="Arial Narrow" w:hAnsi="Arial Narrow" w:cstheme="minorHAnsi"/>
        </w:rPr>
        <w:tab/>
      </w:r>
      <w:r w:rsidR="00AB370E">
        <w:rPr>
          <w:rFonts w:ascii="Arial Narrow" w:hAnsi="Arial Narrow" w:cstheme="minorHAnsi"/>
        </w:rPr>
        <w:tab/>
      </w:r>
    </w:p>
    <w:p w14:paraId="5BBAA3DE" w14:textId="69633A1B" w:rsidR="0076343E" w:rsidRPr="0076343E" w:rsidRDefault="00AB370E" w:rsidP="00E10849">
      <w:pPr>
        <w:pBdr>
          <w:top w:val="single" w:sz="4" w:space="0" w:color="auto"/>
          <w:left w:val="single" w:sz="4" w:space="4" w:color="auto"/>
          <w:bottom w:val="single" w:sz="4" w:space="1" w:color="auto"/>
          <w:right w:val="single" w:sz="4" w:space="4" w:color="auto"/>
        </w:pBdr>
        <w:spacing w:line="360" w:lineRule="auto"/>
      </w:pPr>
      <w:r>
        <w:rPr>
          <w:rFonts w:ascii="Arial Narrow" w:hAnsi="Arial Narrow" w:cstheme="minorHAnsi"/>
        </w:rPr>
        <w:t xml:space="preserve">Date signed: </w:t>
      </w:r>
      <w:r>
        <w:rPr>
          <w:rFonts w:ascii="Arial Narrow" w:hAnsi="Arial Narrow" w:cstheme="minorHAnsi"/>
        </w:rPr>
        <w:fldChar w:fldCharType="begin">
          <w:ffData>
            <w:name w:val="Text18"/>
            <w:enabled/>
            <w:calcOnExit w:val="0"/>
            <w:statusText w:type="text" w:val="Enter date application is signed. Signature to be written in space below."/>
            <w:textInput>
              <w:type w:val="date"/>
              <w:format w:val="M/d/yyyy"/>
            </w:textInput>
          </w:ffData>
        </w:fldChar>
      </w:r>
      <w:bookmarkStart w:id="12" w:name="Text18"/>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12"/>
      <w:r w:rsidR="0076343E">
        <w:tab/>
      </w:r>
      <w:r w:rsidR="0076343E">
        <w:tab/>
      </w:r>
      <w:r w:rsidR="0076343E">
        <w:tab/>
      </w:r>
      <w:r w:rsidR="0076343E">
        <w:tab/>
      </w:r>
      <w:r w:rsidR="0076343E">
        <w:tab/>
      </w:r>
      <w:r w:rsidR="0076343E" w:rsidRPr="0076343E">
        <w:rPr>
          <w:rFonts w:ascii="Arial Narrow" w:hAnsi="Arial Narrow"/>
        </w:rPr>
        <w:t xml:space="preserve">Contact number: </w:t>
      </w:r>
      <w:r w:rsidR="0076343E" w:rsidRPr="0076343E">
        <w:rPr>
          <w:rFonts w:ascii="Arial Narrow" w:hAnsi="Arial Narrow"/>
        </w:rPr>
        <w:fldChar w:fldCharType="begin">
          <w:ffData>
            <w:name w:val="Text17"/>
            <w:enabled/>
            <w:calcOnExit w:val="0"/>
            <w:statusText w:type="text" w:val="Enter name and title of authorized Board signatory."/>
            <w:textInput/>
          </w:ffData>
        </w:fldChar>
      </w:r>
      <w:r w:rsidR="0076343E" w:rsidRPr="0076343E">
        <w:rPr>
          <w:rFonts w:ascii="Arial Narrow" w:hAnsi="Arial Narrow" w:cstheme="minorHAnsi"/>
        </w:rPr>
        <w:instrText xml:space="preserve"> FORMTEXT </w:instrText>
      </w:r>
      <w:r w:rsidR="0076343E" w:rsidRPr="0076343E">
        <w:rPr>
          <w:rFonts w:ascii="Arial Narrow" w:hAnsi="Arial Narrow"/>
        </w:rPr>
      </w:r>
      <w:r w:rsidR="0076343E" w:rsidRPr="0076343E">
        <w:rPr>
          <w:rFonts w:ascii="Arial Narrow" w:hAnsi="Arial Narrow"/>
        </w:rPr>
        <w:fldChar w:fldCharType="separate"/>
      </w:r>
      <w:r w:rsidR="0076343E" w:rsidRPr="0076343E">
        <w:rPr>
          <w:rFonts w:ascii="Arial Narrow" w:hAnsi="Arial Narrow" w:cstheme="minorHAnsi"/>
          <w:noProof/>
        </w:rPr>
        <w:t> </w:t>
      </w:r>
      <w:r w:rsidR="0076343E" w:rsidRPr="0076343E">
        <w:rPr>
          <w:rFonts w:ascii="Arial Narrow" w:hAnsi="Arial Narrow" w:cstheme="minorHAnsi"/>
          <w:noProof/>
        </w:rPr>
        <w:t> </w:t>
      </w:r>
      <w:r w:rsidR="0076343E" w:rsidRPr="0076343E">
        <w:rPr>
          <w:rFonts w:ascii="Arial Narrow" w:hAnsi="Arial Narrow" w:cstheme="minorHAnsi"/>
          <w:noProof/>
        </w:rPr>
        <w:t> </w:t>
      </w:r>
      <w:r w:rsidR="0076343E" w:rsidRPr="0076343E">
        <w:rPr>
          <w:rFonts w:ascii="Arial Narrow" w:hAnsi="Arial Narrow" w:cstheme="minorHAnsi"/>
          <w:noProof/>
        </w:rPr>
        <w:t> </w:t>
      </w:r>
      <w:r w:rsidR="0076343E" w:rsidRPr="0076343E">
        <w:rPr>
          <w:rFonts w:ascii="Arial Narrow" w:hAnsi="Arial Narrow" w:cstheme="minorHAnsi"/>
          <w:noProof/>
        </w:rPr>
        <w:t> </w:t>
      </w:r>
      <w:r w:rsidR="0076343E" w:rsidRPr="0076343E">
        <w:rPr>
          <w:rFonts w:ascii="Arial Narrow" w:hAnsi="Arial Narrow"/>
        </w:rPr>
        <w:fldChar w:fldCharType="end"/>
      </w:r>
    </w:p>
    <w:p w14:paraId="41AD2401" w14:textId="7ACAEDC8" w:rsidR="0076343E" w:rsidRPr="0076343E" w:rsidRDefault="0076343E" w:rsidP="00E10849">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r w:rsidRPr="0076343E">
        <w:rPr>
          <w:rFonts w:ascii="Arial Narrow" w:hAnsi="Arial Narrow"/>
        </w:rPr>
        <w:t xml:space="preserve">Email Address: </w:t>
      </w:r>
      <w:r w:rsidRPr="0076343E">
        <w:rPr>
          <w:rFonts w:ascii="Arial Narrow" w:hAnsi="Arial Narrow"/>
        </w:rPr>
        <w:fldChar w:fldCharType="begin">
          <w:ffData>
            <w:name w:val="Text17"/>
            <w:enabled/>
            <w:calcOnExit w:val="0"/>
            <w:statusText w:type="text" w:val="Enter name and title of authorized Board signatory."/>
            <w:textInput/>
          </w:ffData>
        </w:fldChar>
      </w:r>
      <w:r w:rsidRPr="0076343E">
        <w:rPr>
          <w:rFonts w:ascii="Arial Narrow" w:hAnsi="Arial Narrow" w:cstheme="minorHAnsi"/>
        </w:rPr>
        <w:instrText xml:space="preserve"> FORMTEXT </w:instrText>
      </w:r>
      <w:r w:rsidRPr="0076343E">
        <w:rPr>
          <w:rFonts w:ascii="Arial Narrow" w:hAnsi="Arial Narrow"/>
        </w:rPr>
      </w:r>
      <w:r w:rsidRPr="0076343E">
        <w:rPr>
          <w:rFonts w:ascii="Arial Narrow" w:hAnsi="Arial Narrow"/>
        </w:rPr>
        <w:fldChar w:fldCharType="separate"/>
      </w:r>
      <w:r w:rsidRPr="0076343E">
        <w:rPr>
          <w:rFonts w:ascii="Arial Narrow" w:hAnsi="Arial Narrow" w:cstheme="minorHAnsi"/>
          <w:noProof/>
        </w:rPr>
        <w:t> </w:t>
      </w:r>
      <w:r w:rsidRPr="0076343E">
        <w:rPr>
          <w:rFonts w:ascii="Arial Narrow" w:hAnsi="Arial Narrow" w:cstheme="minorHAnsi"/>
          <w:noProof/>
        </w:rPr>
        <w:t> </w:t>
      </w:r>
      <w:r w:rsidRPr="0076343E">
        <w:rPr>
          <w:rFonts w:ascii="Arial Narrow" w:hAnsi="Arial Narrow" w:cstheme="minorHAnsi"/>
          <w:noProof/>
        </w:rPr>
        <w:t> </w:t>
      </w:r>
      <w:r w:rsidRPr="0076343E">
        <w:rPr>
          <w:rFonts w:ascii="Arial Narrow" w:hAnsi="Arial Narrow" w:cstheme="minorHAnsi"/>
          <w:noProof/>
        </w:rPr>
        <w:t> </w:t>
      </w:r>
      <w:r w:rsidRPr="0076343E">
        <w:rPr>
          <w:rFonts w:ascii="Arial Narrow" w:hAnsi="Arial Narrow" w:cstheme="minorHAnsi"/>
          <w:noProof/>
        </w:rPr>
        <w:t> </w:t>
      </w:r>
      <w:r w:rsidRPr="0076343E">
        <w:rPr>
          <w:rFonts w:ascii="Arial Narrow" w:hAnsi="Arial Narrow"/>
        </w:rPr>
        <w:fldChar w:fldCharType="end"/>
      </w:r>
    </w:p>
    <w:p w14:paraId="22EC0CD7" w14:textId="2712B7A8" w:rsidR="00137FDA" w:rsidRDefault="00137FDA" w:rsidP="00E10849">
      <w:pPr>
        <w:pBdr>
          <w:top w:val="single" w:sz="4" w:space="0" w:color="auto"/>
          <w:left w:val="single" w:sz="4" w:space="4" w:color="auto"/>
          <w:bottom w:val="single" w:sz="4" w:space="1" w:color="auto"/>
          <w:right w:val="single" w:sz="4" w:space="4" w:color="auto"/>
        </w:pBdr>
        <w:jc w:val="both"/>
        <w:rPr>
          <w:rFonts w:ascii="Arial Narrow" w:hAnsi="Arial Narrow" w:cstheme="minorHAnsi"/>
        </w:rPr>
      </w:pPr>
    </w:p>
    <w:p w14:paraId="141C810D" w14:textId="248F7B1C" w:rsidR="00137FDA" w:rsidRDefault="00137FDA" w:rsidP="00E10849">
      <w:pPr>
        <w:pBdr>
          <w:top w:val="single" w:sz="4" w:space="0" w:color="auto"/>
          <w:left w:val="single" w:sz="4" w:space="4" w:color="auto"/>
          <w:bottom w:val="single" w:sz="4" w:space="1" w:color="auto"/>
          <w:right w:val="single" w:sz="4" w:space="4" w:color="auto"/>
        </w:pBdr>
        <w:jc w:val="both"/>
        <w:rPr>
          <w:rFonts w:ascii="Arial Narrow" w:hAnsi="Arial Narrow" w:cstheme="minorHAnsi"/>
        </w:rPr>
      </w:pPr>
    </w:p>
    <w:p w14:paraId="2F729B2B" w14:textId="77777777" w:rsidR="00137FDA" w:rsidRDefault="00137FDA" w:rsidP="00E10849">
      <w:pPr>
        <w:pBdr>
          <w:top w:val="single" w:sz="4" w:space="0" w:color="auto"/>
          <w:left w:val="single" w:sz="4" w:space="4" w:color="auto"/>
          <w:bottom w:val="single" w:sz="4" w:space="1" w:color="auto"/>
          <w:right w:val="single" w:sz="4" w:space="4" w:color="auto"/>
        </w:pBdr>
        <w:jc w:val="both"/>
        <w:rPr>
          <w:rFonts w:ascii="Arial Narrow" w:hAnsi="Arial Narrow" w:cstheme="minorHAnsi"/>
        </w:rPr>
      </w:pPr>
    </w:p>
    <w:p w14:paraId="22560778" w14:textId="54B5531F" w:rsidR="00AB370E" w:rsidRDefault="00AB370E" w:rsidP="00E10849">
      <w:pPr>
        <w:pBdr>
          <w:top w:val="single" w:sz="4" w:space="0" w:color="auto"/>
          <w:left w:val="single" w:sz="4" w:space="4" w:color="auto"/>
          <w:bottom w:val="single" w:sz="4" w:space="1" w:color="auto"/>
          <w:right w:val="single" w:sz="4" w:space="4" w:color="auto"/>
        </w:pBdr>
        <w:jc w:val="center"/>
        <w:rPr>
          <w:rFonts w:ascii="Arial Narrow" w:hAnsi="Arial Narrow" w:cstheme="minorHAnsi"/>
          <w:i/>
          <w:iCs/>
        </w:rPr>
      </w:pPr>
      <w:r w:rsidRPr="0076343E">
        <w:rPr>
          <w:rFonts w:ascii="Arial Narrow" w:hAnsi="Arial Narrow" w:cstheme="minorHAnsi"/>
          <w:b/>
          <w:bCs/>
          <w:i/>
          <w:iCs/>
        </w:rPr>
        <w:t>Organization Authorized Signature</w:t>
      </w:r>
      <w:r>
        <w:rPr>
          <w:rFonts w:ascii="Arial Narrow" w:hAnsi="Arial Narrow" w:cstheme="minorHAnsi"/>
        </w:rPr>
        <w:t>:</w:t>
      </w:r>
    </w:p>
    <w:p w14:paraId="596956C4" w14:textId="77777777" w:rsidR="00AB370E" w:rsidRDefault="006945F1" w:rsidP="00E10849">
      <w:pPr>
        <w:pBdr>
          <w:top w:val="single" w:sz="4" w:space="0" w:color="auto"/>
          <w:left w:val="single" w:sz="4" w:space="4" w:color="auto"/>
          <w:bottom w:val="single" w:sz="4" w:space="1" w:color="auto"/>
          <w:right w:val="single" w:sz="4" w:space="4" w:color="auto"/>
        </w:pBdr>
        <w:spacing w:line="360" w:lineRule="auto"/>
        <w:jc w:val="center"/>
        <w:rPr>
          <w:rFonts w:ascii="Arial Narrow" w:hAnsi="Arial Narrow"/>
        </w:rPr>
      </w:pPr>
      <w:r>
        <w:rPr>
          <w:rFonts w:ascii="Arial Narrow" w:hAnsi="Arial Narrow" w:cstheme="minorHAnsi"/>
          <w:sz w:val="2"/>
          <w:szCs w:val="2"/>
        </w:rPr>
        <w:pict w14:anchorId="6995875D">
          <v:shape id="_x0000_i1026" type="#_x0000_t75" alt="Microsoft Office Signature Line..." style="width:165.75pt;height:68.25pt">
            <v:imagedata r:id="rId24" o:title=""/>
            <o:lock v:ext="edit" ungrouping="t" rotation="t" cropping="t" verticies="t" grouping="t"/>
            <o:signatureline v:ext="edit" id="{A0BA8F38-3A84-45C7-B897-6D628ACD8709}" provid="{00000000-0000-0000-0000-000000000000}" issignatureline="t"/>
          </v:shape>
        </w:pict>
      </w:r>
    </w:p>
    <w:p w14:paraId="6984CA98" w14:textId="4253741F" w:rsidR="00332E28" w:rsidRDefault="00332E28" w:rsidP="00AB370E">
      <w:pPr>
        <w:spacing w:line="360" w:lineRule="auto"/>
        <w:rPr>
          <w:rFonts w:ascii="Arial Narrow" w:hAnsi="Arial Narrow"/>
        </w:rPr>
      </w:pPr>
    </w:p>
    <w:p w14:paraId="169AABB8" w14:textId="3854C26D" w:rsidR="00E10849" w:rsidRDefault="00E10849" w:rsidP="00AB370E">
      <w:pPr>
        <w:spacing w:line="360" w:lineRule="auto"/>
        <w:rPr>
          <w:rFonts w:ascii="Arial Narrow" w:hAnsi="Arial Narrow"/>
        </w:rPr>
      </w:pPr>
    </w:p>
    <w:p w14:paraId="26B3AC70" w14:textId="55EAFA2F" w:rsidR="00E10849" w:rsidRDefault="00E10849" w:rsidP="00AB370E">
      <w:pPr>
        <w:spacing w:line="360" w:lineRule="auto"/>
        <w:rPr>
          <w:rFonts w:ascii="Arial Narrow" w:hAnsi="Arial Narrow"/>
        </w:rPr>
      </w:pPr>
    </w:p>
    <w:p w14:paraId="328CD170" w14:textId="5F4B92E6" w:rsidR="00E10849" w:rsidRDefault="00E10849" w:rsidP="00AB370E">
      <w:pPr>
        <w:spacing w:line="360" w:lineRule="auto"/>
        <w:rPr>
          <w:rFonts w:ascii="Arial Narrow" w:hAnsi="Arial Narrow"/>
        </w:rPr>
      </w:pPr>
    </w:p>
    <w:p w14:paraId="714F59E4" w14:textId="0C3885F4" w:rsidR="00E10849" w:rsidRDefault="00E10849" w:rsidP="00AB370E">
      <w:pPr>
        <w:spacing w:line="360" w:lineRule="auto"/>
        <w:rPr>
          <w:rFonts w:ascii="Arial Narrow" w:hAnsi="Arial Narrow"/>
        </w:rPr>
      </w:pPr>
    </w:p>
    <w:p w14:paraId="6F779A82" w14:textId="5A6F6842" w:rsidR="00E10849" w:rsidRDefault="00E10849" w:rsidP="00AB370E">
      <w:pPr>
        <w:spacing w:line="360" w:lineRule="auto"/>
        <w:rPr>
          <w:rFonts w:ascii="Arial Narrow" w:hAnsi="Arial Narrow"/>
        </w:rPr>
      </w:pPr>
    </w:p>
    <w:p w14:paraId="7EFF8FB4" w14:textId="2D38E387" w:rsidR="00E10849" w:rsidRDefault="00E10849" w:rsidP="00AB370E">
      <w:pPr>
        <w:spacing w:line="360" w:lineRule="auto"/>
        <w:rPr>
          <w:rFonts w:ascii="Arial Narrow" w:hAnsi="Arial Narrow"/>
        </w:rPr>
      </w:pPr>
    </w:p>
    <w:p w14:paraId="7A7D84B0" w14:textId="3C583B30" w:rsidR="00E10849" w:rsidRDefault="00E10849" w:rsidP="00AB370E">
      <w:pPr>
        <w:spacing w:line="360" w:lineRule="auto"/>
        <w:rPr>
          <w:rFonts w:ascii="Arial Narrow" w:hAnsi="Arial Narrow"/>
        </w:rPr>
      </w:pPr>
    </w:p>
    <w:p w14:paraId="1FE385F8" w14:textId="76973349" w:rsidR="00E10849" w:rsidRDefault="00E10849" w:rsidP="00AB370E">
      <w:pPr>
        <w:spacing w:line="360" w:lineRule="auto"/>
        <w:rPr>
          <w:rFonts w:ascii="Arial Narrow" w:hAnsi="Arial Narrow"/>
        </w:rPr>
      </w:pPr>
    </w:p>
    <w:p w14:paraId="21978091" w14:textId="4C2BF6B1" w:rsidR="00E10849" w:rsidRDefault="00E10849" w:rsidP="00AB370E">
      <w:pPr>
        <w:spacing w:line="360" w:lineRule="auto"/>
        <w:rPr>
          <w:rFonts w:ascii="Arial Narrow" w:hAnsi="Arial Narrow"/>
        </w:rPr>
      </w:pPr>
    </w:p>
    <w:p w14:paraId="4DA3D119" w14:textId="20997C08" w:rsidR="00E10849" w:rsidRDefault="00E10849" w:rsidP="00AB370E">
      <w:pPr>
        <w:spacing w:line="360" w:lineRule="auto"/>
        <w:rPr>
          <w:rFonts w:ascii="Arial Narrow" w:hAnsi="Arial Narrow"/>
        </w:rPr>
      </w:pPr>
    </w:p>
    <w:p w14:paraId="3B38117A" w14:textId="7103559A" w:rsidR="00E10849" w:rsidRDefault="00E10849" w:rsidP="00AB370E">
      <w:pPr>
        <w:spacing w:line="360" w:lineRule="auto"/>
        <w:rPr>
          <w:rFonts w:ascii="Arial Narrow" w:hAnsi="Arial Narrow"/>
        </w:rPr>
      </w:pPr>
    </w:p>
    <w:p w14:paraId="27F7DE72" w14:textId="6B1D8BA9" w:rsidR="00E10849" w:rsidRDefault="00E10849" w:rsidP="00AB370E">
      <w:pPr>
        <w:spacing w:line="360" w:lineRule="auto"/>
        <w:rPr>
          <w:rFonts w:ascii="Arial Narrow" w:hAnsi="Arial Narrow"/>
        </w:rPr>
      </w:pPr>
    </w:p>
    <w:p w14:paraId="6783C0D6" w14:textId="4489C80E" w:rsidR="00E10849" w:rsidRDefault="00E10849" w:rsidP="00AB370E">
      <w:pPr>
        <w:spacing w:line="360" w:lineRule="auto"/>
        <w:rPr>
          <w:rFonts w:ascii="Arial Narrow" w:hAnsi="Arial Narrow"/>
        </w:rPr>
      </w:pPr>
    </w:p>
    <w:p w14:paraId="74CC93A7" w14:textId="67497450" w:rsidR="00E10849" w:rsidRDefault="00E10849" w:rsidP="00AB370E">
      <w:pPr>
        <w:spacing w:line="360" w:lineRule="auto"/>
        <w:rPr>
          <w:rFonts w:ascii="Arial Narrow" w:hAnsi="Arial Narrow"/>
        </w:rPr>
      </w:pPr>
    </w:p>
    <w:p w14:paraId="08000AA4" w14:textId="04A4E66F" w:rsidR="00E10849" w:rsidRDefault="00E10849" w:rsidP="00AB370E">
      <w:pPr>
        <w:spacing w:line="360" w:lineRule="auto"/>
        <w:rPr>
          <w:rFonts w:ascii="Arial Narrow" w:hAnsi="Arial Narrow"/>
        </w:rPr>
      </w:pPr>
    </w:p>
    <w:p w14:paraId="4528F449" w14:textId="4F3064B1" w:rsidR="00E10849" w:rsidRDefault="00E10849" w:rsidP="00AB370E">
      <w:pPr>
        <w:spacing w:line="360" w:lineRule="auto"/>
        <w:rPr>
          <w:rFonts w:ascii="Arial Narrow" w:hAnsi="Arial Narrow"/>
        </w:rPr>
      </w:pPr>
    </w:p>
    <w:sectPr w:rsidR="00E10849" w:rsidSect="00D644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23A3" w14:textId="77777777" w:rsidR="00387AE8" w:rsidRDefault="00387AE8" w:rsidP="00332E28">
      <w:r>
        <w:separator/>
      </w:r>
    </w:p>
  </w:endnote>
  <w:endnote w:type="continuationSeparator" w:id="0">
    <w:p w14:paraId="4F9B66BA" w14:textId="77777777" w:rsidR="00387AE8" w:rsidRDefault="00387AE8"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155201"/>
      <w:docPartObj>
        <w:docPartGallery w:val="Page Numbers (Bottom of Page)"/>
        <w:docPartUnique/>
      </w:docPartObj>
    </w:sdtPr>
    <w:sdtEndPr>
      <w:rPr>
        <w:rFonts w:ascii="Arial Narrow" w:hAnsi="Arial Narrow"/>
        <w:noProof/>
        <w:sz w:val="16"/>
        <w:szCs w:val="16"/>
      </w:rPr>
    </w:sdtEndPr>
    <w:sdtContent>
      <w:p w14:paraId="5BE49311" w14:textId="4F90C40D" w:rsidR="007D5E88" w:rsidRPr="006D2E9C" w:rsidRDefault="007D5E88">
        <w:pPr>
          <w:pStyle w:val="Footer"/>
          <w:jc w:val="right"/>
          <w:rPr>
            <w:rFonts w:ascii="Arial Narrow" w:hAnsi="Arial Narrow"/>
            <w:sz w:val="16"/>
            <w:szCs w:val="16"/>
          </w:rPr>
        </w:pPr>
        <w:r w:rsidRPr="006D2E9C">
          <w:rPr>
            <w:rFonts w:ascii="Arial Narrow" w:hAnsi="Arial Narrow"/>
            <w:sz w:val="16"/>
            <w:szCs w:val="16"/>
          </w:rPr>
          <w:fldChar w:fldCharType="begin"/>
        </w:r>
        <w:r w:rsidRPr="006D2E9C">
          <w:rPr>
            <w:rFonts w:ascii="Arial Narrow" w:hAnsi="Arial Narrow"/>
            <w:sz w:val="16"/>
            <w:szCs w:val="16"/>
          </w:rPr>
          <w:instrText xml:space="preserve"> PAGE   \* MERGEFORMAT </w:instrText>
        </w:r>
        <w:r w:rsidRPr="006D2E9C">
          <w:rPr>
            <w:rFonts w:ascii="Arial Narrow" w:hAnsi="Arial Narrow"/>
            <w:sz w:val="16"/>
            <w:szCs w:val="16"/>
          </w:rPr>
          <w:fldChar w:fldCharType="separate"/>
        </w:r>
        <w:r w:rsidRPr="006D2E9C">
          <w:rPr>
            <w:rFonts w:ascii="Arial Narrow" w:hAnsi="Arial Narrow"/>
            <w:noProof/>
            <w:sz w:val="16"/>
            <w:szCs w:val="16"/>
          </w:rPr>
          <w:t>2</w:t>
        </w:r>
        <w:r w:rsidRPr="006D2E9C">
          <w:rPr>
            <w:rFonts w:ascii="Arial Narrow" w:hAnsi="Arial Narrow"/>
            <w:noProof/>
            <w:sz w:val="16"/>
            <w:szCs w:val="16"/>
          </w:rPr>
          <w:fldChar w:fldCharType="end"/>
        </w:r>
      </w:p>
    </w:sdtContent>
  </w:sdt>
  <w:p w14:paraId="2EA2F595" w14:textId="77777777" w:rsidR="007D5E88" w:rsidRDefault="007D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0EE0" w14:textId="77777777" w:rsidR="00387AE8" w:rsidRDefault="00387AE8" w:rsidP="00332E28">
      <w:r>
        <w:separator/>
      </w:r>
    </w:p>
  </w:footnote>
  <w:footnote w:type="continuationSeparator" w:id="0">
    <w:p w14:paraId="4ABC43DC" w14:textId="77777777" w:rsidR="00387AE8" w:rsidRDefault="00387AE8" w:rsidP="0033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A39C" w14:textId="291FD10E" w:rsidR="00332E28" w:rsidRDefault="00332E28">
    <w:pPr>
      <w:pStyle w:val="Header"/>
    </w:pPr>
    <w:r>
      <w:rPr>
        <w:noProof/>
      </w:rPr>
      <w:drawing>
        <wp:inline distT="0" distB="0" distL="0" distR="0" wp14:anchorId="44A3D6A2" wp14:editId="11CAA789">
          <wp:extent cx="2094931" cy="325431"/>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pStyle w:val="ListParagraph"/>
      <w:lvlText w:val=""/>
      <w:lvlJc w:val="left"/>
      <w:pPr>
        <w:ind w:left="9360" w:hanging="360"/>
      </w:pPr>
      <w:rPr>
        <w:rFonts w:ascii="Symbol" w:hAnsi="Symbol" w:hint="default"/>
      </w:rPr>
    </w:lvl>
    <w:lvl w:ilvl="1" w:tplc="04090003">
      <w:start w:val="1"/>
      <w:numFmt w:val="bullet"/>
      <w:lvlText w:val="o"/>
      <w:lvlJc w:val="left"/>
      <w:pPr>
        <w:ind w:left="10080" w:hanging="360"/>
      </w:pPr>
      <w:rPr>
        <w:rFonts w:ascii="Courier New" w:hAnsi="Courier New" w:cs="Courier New" w:hint="default"/>
      </w:rPr>
    </w:lvl>
    <w:lvl w:ilvl="2" w:tplc="04090005">
      <w:start w:val="1"/>
      <w:numFmt w:val="bullet"/>
      <w:lvlText w:val=""/>
      <w:lvlJc w:val="left"/>
      <w:pPr>
        <w:ind w:left="10800" w:hanging="360"/>
      </w:pPr>
      <w:rPr>
        <w:rFonts w:ascii="Wingdings" w:hAnsi="Wingdings" w:hint="default"/>
      </w:rPr>
    </w:lvl>
    <w:lvl w:ilvl="3" w:tplc="04090001">
      <w:start w:val="1"/>
      <w:numFmt w:val="bullet"/>
      <w:lvlText w:val=""/>
      <w:lvlJc w:val="left"/>
      <w:pPr>
        <w:ind w:left="11520" w:hanging="360"/>
      </w:pPr>
      <w:rPr>
        <w:rFonts w:ascii="Symbol" w:hAnsi="Symbol" w:hint="default"/>
      </w:rPr>
    </w:lvl>
    <w:lvl w:ilvl="4" w:tplc="04090003">
      <w:start w:val="1"/>
      <w:numFmt w:val="bullet"/>
      <w:lvlText w:val="o"/>
      <w:lvlJc w:val="left"/>
      <w:pPr>
        <w:ind w:left="12240" w:hanging="360"/>
      </w:pPr>
      <w:rPr>
        <w:rFonts w:ascii="Courier New" w:hAnsi="Courier New" w:cs="Courier New" w:hint="default"/>
      </w:rPr>
    </w:lvl>
    <w:lvl w:ilvl="5" w:tplc="04090005">
      <w:start w:val="1"/>
      <w:numFmt w:val="bullet"/>
      <w:lvlText w:val=""/>
      <w:lvlJc w:val="left"/>
      <w:pPr>
        <w:ind w:left="12960" w:hanging="360"/>
      </w:pPr>
      <w:rPr>
        <w:rFonts w:ascii="Wingdings" w:hAnsi="Wingdings" w:hint="default"/>
      </w:rPr>
    </w:lvl>
    <w:lvl w:ilvl="6" w:tplc="04090001">
      <w:start w:val="1"/>
      <w:numFmt w:val="bullet"/>
      <w:lvlText w:val=""/>
      <w:lvlJc w:val="left"/>
      <w:pPr>
        <w:ind w:left="13680" w:hanging="360"/>
      </w:pPr>
      <w:rPr>
        <w:rFonts w:ascii="Symbol" w:hAnsi="Symbol" w:hint="default"/>
      </w:rPr>
    </w:lvl>
    <w:lvl w:ilvl="7" w:tplc="04090003">
      <w:start w:val="1"/>
      <w:numFmt w:val="bullet"/>
      <w:lvlText w:val="o"/>
      <w:lvlJc w:val="left"/>
      <w:pPr>
        <w:ind w:left="14400" w:hanging="360"/>
      </w:pPr>
      <w:rPr>
        <w:rFonts w:ascii="Courier New" w:hAnsi="Courier New" w:cs="Courier New" w:hint="default"/>
      </w:rPr>
    </w:lvl>
    <w:lvl w:ilvl="8" w:tplc="04090005">
      <w:start w:val="1"/>
      <w:numFmt w:val="bullet"/>
      <w:lvlText w:val=""/>
      <w:lvlJc w:val="left"/>
      <w:pPr>
        <w:ind w:left="15120" w:hanging="360"/>
      </w:pPr>
      <w:rPr>
        <w:rFonts w:ascii="Wingdings" w:hAnsi="Wingdings" w:hint="default"/>
      </w:rPr>
    </w:lvl>
  </w:abstractNum>
  <w:abstractNum w:abstractNumId="1" w15:restartNumberingAfterBreak="0">
    <w:nsid w:val="03C37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4749D"/>
    <w:multiLevelType w:val="hybridMultilevel"/>
    <w:tmpl w:val="23B43AA4"/>
    <w:lvl w:ilvl="0" w:tplc="8BD4C7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3E7E5E"/>
    <w:multiLevelType w:val="hybridMultilevel"/>
    <w:tmpl w:val="1B9471A2"/>
    <w:lvl w:ilvl="0" w:tplc="EEBAFA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4E1E"/>
    <w:multiLevelType w:val="multilevel"/>
    <w:tmpl w:val="790C33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D3B41E6"/>
    <w:multiLevelType w:val="hybridMultilevel"/>
    <w:tmpl w:val="ADF40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A0219"/>
    <w:multiLevelType w:val="hybridMultilevel"/>
    <w:tmpl w:val="2BB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81B01"/>
    <w:multiLevelType w:val="hybridMultilevel"/>
    <w:tmpl w:val="725E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505A"/>
    <w:multiLevelType w:val="hybridMultilevel"/>
    <w:tmpl w:val="BEE4D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43820"/>
    <w:multiLevelType w:val="hybridMultilevel"/>
    <w:tmpl w:val="FB20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76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A541D3"/>
    <w:multiLevelType w:val="multilevel"/>
    <w:tmpl w:val="056AFC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1DEA5D5A"/>
    <w:multiLevelType w:val="hybridMultilevel"/>
    <w:tmpl w:val="309C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4" w15:restartNumberingAfterBreak="0">
    <w:nsid w:val="22265409"/>
    <w:multiLevelType w:val="hybridMultilevel"/>
    <w:tmpl w:val="44C25AF2"/>
    <w:lvl w:ilvl="0" w:tplc="77D837D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16" w15:restartNumberingAfterBreak="0">
    <w:nsid w:val="28DE150B"/>
    <w:multiLevelType w:val="hybridMultilevel"/>
    <w:tmpl w:val="D7C6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C7A0F"/>
    <w:multiLevelType w:val="hybridMultilevel"/>
    <w:tmpl w:val="1FCEA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A0318"/>
    <w:multiLevelType w:val="hybridMultilevel"/>
    <w:tmpl w:val="FC04C5BE"/>
    <w:lvl w:ilvl="0" w:tplc="3B28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665376"/>
    <w:multiLevelType w:val="hybridMultilevel"/>
    <w:tmpl w:val="24A0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32EC9"/>
    <w:multiLevelType w:val="hybridMultilevel"/>
    <w:tmpl w:val="1FE61AD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FF57816"/>
    <w:multiLevelType w:val="hybridMultilevel"/>
    <w:tmpl w:val="7AF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C420B"/>
    <w:multiLevelType w:val="hybridMultilevel"/>
    <w:tmpl w:val="A93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B4641"/>
    <w:multiLevelType w:val="hybridMultilevel"/>
    <w:tmpl w:val="017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35344079"/>
    <w:multiLevelType w:val="hybridMultilevel"/>
    <w:tmpl w:val="168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82E25"/>
    <w:multiLevelType w:val="hybridMultilevel"/>
    <w:tmpl w:val="0E62378A"/>
    <w:lvl w:ilvl="0" w:tplc="696A8D8E">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8554AEF"/>
    <w:multiLevelType w:val="hybridMultilevel"/>
    <w:tmpl w:val="447A85BC"/>
    <w:lvl w:ilvl="0" w:tplc="6E8A1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5B00A8"/>
    <w:multiLevelType w:val="hybridMultilevel"/>
    <w:tmpl w:val="B29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6529A"/>
    <w:multiLevelType w:val="hybridMultilevel"/>
    <w:tmpl w:val="F45C2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rPr>
        <w:rFonts w:hint="default"/>
      </w:rPr>
    </w:lvl>
    <w:lvl w:ilvl="2" w:tplc="2D00D1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8A077D"/>
    <w:multiLevelType w:val="hybridMultilevel"/>
    <w:tmpl w:val="FF3C6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2F2F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525651"/>
    <w:multiLevelType w:val="hybridMultilevel"/>
    <w:tmpl w:val="65C83F26"/>
    <w:lvl w:ilvl="0" w:tplc="1B4237C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79E4E69"/>
    <w:multiLevelType w:val="hybridMultilevel"/>
    <w:tmpl w:val="824E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D7A01"/>
    <w:multiLevelType w:val="hybridMultilevel"/>
    <w:tmpl w:val="4224D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707CAE"/>
    <w:multiLevelType w:val="hybridMultilevel"/>
    <w:tmpl w:val="E8A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6E5615E"/>
    <w:multiLevelType w:val="hybridMultilevel"/>
    <w:tmpl w:val="F4DC67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59920DB8"/>
    <w:multiLevelType w:val="hybridMultilevel"/>
    <w:tmpl w:val="BCB28D18"/>
    <w:lvl w:ilvl="0" w:tplc="DCF8A858">
      <w:start w:val="15"/>
      <w:numFmt w:val="upperLetter"/>
      <w:lvlText w:val="%1."/>
      <w:lvlJc w:val="left"/>
      <w:pPr>
        <w:ind w:left="720" w:hanging="360"/>
      </w:pPr>
      <w:rPr>
        <w:rFonts w:eastAsia="MS Mincho"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05343"/>
    <w:multiLevelType w:val="hybridMultilevel"/>
    <w:tmpl w:val="CB8C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62090"/>
    <w:multiLevelType w:val="hybridMultilevel"/>
    <w:tmpl w:val="E8BADE44"/>
    <w:lvl w:ilvl="0" w:tplc="8FC4CE12">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C57251"/>
    <w:multiLevelType w:val="hybridMultilevel"/>
    <w:tmpl w:val="36467D76"/>
    <w:lvl w:ilvl="0" w:tplc="7DD60840">
      <w:start w:val="1"/>
      <w:numFmt w:val="lowerLetter"/>
      <w:lvlText w:val="%1."/>
      <w:lvlJc w:val="left"/>
      <w:pPr>
        <w:ind w:left="720" w:hanging="360"/>
      </w:pPr>
      <w:rPr>
        <w:rFonts w:asciiTheme="minorHAnsi" w:eastAsia="Calibr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83289"/>
    <w:multiLevelType w:val="hybridMultilevel"/>
    <w:tmpl w:val="6188321A"/>
    <w:lvl w:ilvl="0" w:tplc="58EE2F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92373"/>
    <w:multiLevelType w:val="hybridMultilevel"/>
    <w:tmpl w:val="98B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32ECC"/>
    <w:multiLevelType w:val="hybridMultilevel"/>
    <w:tmpl w:val="2070C83C"/>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F814D2B"/>
    <w:multiLevelType w:val="hybridMultilevel"/>
    <w:tmpl w:val="3C84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273818">
    <w:abstractNumId w:val="0"/>
  </w:num>
  <w:num w:numId="2" w16cid:durableId="19900885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847623">
    <w:abstractNumId w:val="41"/>
  </w:num>
  <w:num w:numId="4" w16cid:durableId="2145733868">
    <w:abstractNumId w:val="21"/>
  </w:num>
  <w:num w:numId="5" w16cid:durableId="839196507">
    <w:abstractNumId w:val="18"/>
  </w:num>
  <w:num w:numId="6" w16cid:durableId="1580405503">
    <w:abstractNumId w:val="0"/>
  </w:num>
  <w:num w:numId="7" w16cid:durableId="811213197">
    <w:abstractNumId w:val="40"/>
  </w:num>
  <w:num w:numId="8" w16cid:durableId="21306661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5704498">
    <w:abstractNumId w:val="7"/>
  </w:num>
  <w:num w:numId="10" w16cid:durableId="1487890451">
    <w:abstractNumId w:val="27"/>
  </w:num>
  <w:num w:numId="11" w16cid:durableId="709377535">
    <w:abstractNumId w:val="36"/>
  </w:num>
  <w:num w:numId="12" w16cid:durableId="366225584">
    <w:abstractNumId w:val="6"/>
  </w:num>
  <w:num w:numId="13" w16cid:durableId="769738015">
    <w:abstractNumId w:val="30"/>
  </w:num>
  <w:num w:numId="14" w16cid:durableId="340469494">
    <w:abstractNumId w:val="35"/>
  </w:num>
  <w:num w:numId="15" w16cid:durableId="825517146">
    <w:abstractNumId w:val="22"/>
  </w:num>
  <w:num w:numId="16" w16cid:durableId="235366251">
    <w:abstractNumId w:val="14"/>
  </w:num>
  <w:num w:numId="17" w16cid:durableId="131489509">
    <w:abstractNumId w:val="5"/>
  </w:num>
  <w:num w:numId="18" w16cid:durableId="1394307381">
    <w:abstractNumId w:val="16"/>
  </w:num>
  <w:num w:numId="19" w16cid:durableId="835069190">
    <w:abstractNumId w:val="42"/>
  </w:num>
  <w:num w:numId="20" w16cid:durableId="442263621">
    <w:abstractNumId w:val="34"/>
  </w:num>
  <w:num w:numId="21" w16cid:durableId="1238513678">
    <w:abstractNumId w:val="38"/>
  </w:num>
  <w:num w:numId="22" w16cid:durableId="635373372">
    <w:abstractNumId w:val="28"/>
  </w:num>
  <w:num w:numId="23" w16cid:durableId="1646859837">
    <w:abstractNumId w:val="9"/>
  </w:num>
  <w:num w:numId="24" w16cid:durableId="313418750">
    <w:abstractNumId w:val="17"/>
  </w:num>
  <w:num w:numId="25" w16cid:durableId="2019310344">
    <w:abstractNumId w:val="24"/>
  </w:num>
  <w:num w:numId="26" w16cid:durableId="1313218095">
    <w:abstractNumId w:val="46"/>
  </w:num>
  <w:num w:numId="27" w16cid:durableId="1489710973">
    <w:abstractNumId w:val="19"/>
  </w:num>
  <w:num w:numId="28" w16cid:durableId="1927423376">
    <w:abstractNumId w:val="10"/>
  </w:num>
  <w:num w:numId="29" w16cid:durableId="1544633011">
    <w:abstractNumId w:val="1"/>
  </w:num>
  <w:num w:numId="30" w16cid:durableId="854877802">
    <w:abstractNumId w:val="33"/>
  </w:num>
  <w:num w:numId="31" w16cid:durableId="1411384896">
    <w:abstractNumId w:val="23"/>
  </w:num>
  <w:num w:numId="32" w16cid:durableId="182940526">
    <w:abstractNumId w:val="44"/>
  </w:num>
  <w:num w:numId="33" w16cid:durableId="1543134842">
    <w:abstractNumId w:val="43"/>
  </w:num>
  <w:num w:numId="34" w16cid:durableId="1950970147">
    <w:abstractNumId w:val="12"/>
  </w:num>
  <w:num w:numId="35" w16cid:durableId="248084889">
    <w:abstractNumId w:val="26"/>
  </w:num>
  <w:num w:numId="36" w16cid:durableId="1021903694">
    <w:abstractNumId w:val="0"/>
  </w:num>
  <w:num w:numId="37" w16cid:durableId="1054626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2804805">
    <w:abstractNumId w:val="8"/>
  </w:num>
  <w:num w:numId="39" w16cid:durableId="2142114330">
    <w:abstractNumId w:val="32"/>
  </w:num>
  <w:num w:numId="40" w16cid:durableId="1449856183">
    <w:abstractNumId w:val="3"/>
  </w:num>
  <w:num w:numId="41" w16cid:durableId="1277641461">
    <w:abstractNumId w:val="4"/>
  </w:num>
  <w:num w:numId="42" w16cid:durableId="1803385135">
    <w:abstractNumId w:val="39"/>
  </w:num>
  <w:num w:numId="43" w16cid:durableId="1607077616">
    <w:abstractNumId w:val="29"/>
  </w:num>
  <w:num w:numId="44" w16cid:durableId="1099565626">
    <w:abstractNumId w:val="15"/>
  </w:num>
  <w:num w:numId="45" w16cid:durableId="1625771325">
    <w:abstractNumId w:val="11"/>
  </w:num>
  <w:num w:numId="46" w16cid:durableId="120672345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7501723">
    <w:abstractNumId w:val="20"/>
  </w:num>
  <w:num w:numId="48" w16cid:durableId="32048244">
    <w:abstractNumId w:val="45"/>
  </w:num>
  <w:num w:numId="49" w16cid:durableId="1209293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361687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00474"/>
    <w:rsid w:val="00017425"/>
    <w:rsid w:val="00033E83"/>
    <w:rsid w:val="000461B7"/>
    <w:rsid w:val="000578B8"/>
    <w:rsid w:val="00070202"/>
    <w:rsid w:val="000872F9"/>
    <w:rsid w:val="000917C3"/>
    <w:rsid w:val="000918C7"/>
    <w:rsid w:val="00093496"/>
    <w:rsid w:val="00094233"/>
    <w:rsid w:val="000943EF"/>
    <w:rsid w:val="000A3435"/>
    <w:rsid w:val="000A393E"/>
    <w:rsid w:val="000A3BCD"/>
    <w:rsid w:val="000D0C99"/>
    <w:rsid w:val="000D1B22"/>
    <w:rsid w:val="000D1BFC"/>
    <w:rsid w:val="000D5E8A"/>
    <w:rsid w:val="000E54B1"/>
    <w:rsid w:val="000F183A"/>
    <w:rsid w:val="00103152"/>
    <w:rsid w:val="00105707"/>
    <w:rsid w:val="00137FDA"/>
    <w:rsid w:val="00144C7B"/>
    <w:rsid w:val="00145CBD"/>
    <w:rsid w:val="00157198"/>
    <w:rsid w:val="00165902"/>
    <w:rsid w:val="00170C19"/>
    <w:rsid w:val="00171A13"/>
    <w:rsid w:val="00176E22"/>
    <w:rsid w:val="00191933"/>
    <w:rsid w:val="001949C9"/>
    <w:rsid w:val="001B6795"/>
    <w:rsid w:val="001F7261"/>
    <w:rsid w:val="002045DC"/>
    <w:rsid w:val="002218D5"/>
    <w:rsid w:val="00224917"/>
    <w:rsid w:val="00233278"/>
    <w:rsid w:val="0023371C"/>
    <w:rsid w:val="00234334"/>
    <w:rsid w:val="00237B26"/>
    <w:rsid w:val="00241C69"/>
    <w:rsid w:val="002428B1"/>
    <w:rsid w:val="00244245"/>
    <w:rsid w:val="00244ADB"/>
    <w:rsid w:val="00262DE4"/>
    <w:rsid w:val="00266389"/>
    <w:rsid w:val="002750C4"/>
    <w:rsid w:val="0028543E"/>
    <w:rsid w:val="002953FB"/>
    <w:rsid w:val="00295793"/>
    <w:rsid w:val="00297198"/>
    <w:rsid w:val="002A26C3"/>
    <w:rsid w:val="002D2A39"/>
    <w:rsid w:val="002D61AD"/>
    <w:rsid w:val="002D62FE"/>
    <w:rsid w:val="002D7A20"/>
    <w:rsid w:val="002E4130"/>
    <w:rsid w:val="002F0CEB"/>
    <w:rsid w:val="002F1700"/>
    <w:rsid w:val="002F2E1F"/>
    <w:rsid w:val="002F62A3"/>
    <w:rsid w:val="002F6A96"/>
    <w:rsid w:val="00310BC3"/>
    <w:rsid w:val="003132E2"/>
    <w:rsid w:val="0032069F"/>
    <w:rsid w:val="003225C7"/>
    <w:rsid w:val="00322AE9"/>
    <w:rsid w:val="003271DE"/>
    <w:rsid w:val="003326E0"/>
    <w:rsid w:val="00332E28"/>
    <w:rsid w:val="00350699"/>
    <w:rsid w:val="00356B57"/>
    <w:rsid w:val="00361A85"/>
    <w:rsid w:val="00380D2A"/>
    <w:rsid w:val="00387707"/>
    <w:rsid w:val="00387AE8"/>
    <w:rsid w:val="003A2037"/>
    <w:rsid w:val="003B0BDF"/>
    <w:rsid w:val="003C1471"/>
    <w:rsid w:val="003E2D91"/>
    <w:rsid w:val="003E5C7F"/>
    <w:rsid w:val="003E6E57"/>
    <w:rsid w:val="003F129E"/>
    <w:rsid w:val="003F2495"/>
    <w:rsid w:val="00407C03"/>
    <w:rsid w:val="004128F5"/>
    <w:rsid w:val="004131D6"/>
    <w:rsid w:val="00421024"/>
    <w:rsid w:val="00422629"/>
    <w:rsid w:val="004266CD"/>
    <w:rsid w:val="0042683D"/>
    <w:rsid w:val="004275B3"/>
    <w:rsid w:val="004346E1"/>
    <w:rsid w:val="0043584B"/>
    <w:rsid w:val="0044251B"/>
    <w:rsid w:val="004479E3"/>
    <w:rsid w:val="004514CB"/>
    <w:rsid w:val="00465A91"/>
    <w:rsid w:val="00473186"/>
    <w:rsid w:val="004810AB"/>
    <w:rsid w:val="004825BC"/>
    <w:rsid w:val="00497644"/>
    <w:rsid w:val="004A3A29"/>
    <w:rsid w:val="004B4879"/>
    <w:rsid w:val="004C36DC"/>
    <w:rsid w:val="004C4BAF"/>
    <w:rsid w:val="004D68FC"/>
    <w:rsid w:val="004D78B9"/>
    <w:rsid w:val="004E4A40"/>
    <w:rsid w:val="004F3EEE"/>
    <w:rsid w:val="004F6502"/>
    <w:rsid w:val="00507EA8"/>
    <w:rsid w:val="0051400E"/>
    <w:rsid w:val="005215EC"/>
    <w:rsid w:val="0052161B"/>
    <w:rsid w:val="00522218"/>
    <w:rsid w:val="00522221"/>
    <w:rsid w:val="00524E0C"/>
    <w:rsid w:val="00525212"/>
    <w:rsid w:val="0054364C"/>
    <w:rsid w:val="00571630"/>
    <w:rsid w:val="00574593"/>
    <w:rsid w:val="0058173F"/>
    <w:rsid w:val="005903C6"/>
    <w:rsid w:val="00593879"/>
    <w:rsid w:val="00596877"/>
    <w:rsid w:val="005A48EC"/>
    <w:rsid w:val="005A5BD1"/>
    <w:rsid w:val="005A5F43"/>
    <w:rsid w:val="005A7EBF"/>
    <w:rsid w:val="005B5257"/>
    <w:rsid w:val="005C0B7C"/>
    <w:rsid w:val="005C3688"/>
    <w:rsid w:val="005D2AC0"/>
    <w:rsid w:val="005D49BF"/>
    <w:rsid w:val="005D6A27"/>
    <w:rsid w:val="005E4A5B"/>
    <w:rsid w:val="005E4B39"/>
    <w:rsid w:val="005E6158"/>
    <w:rsid w:val="005F0A8B"/>
    <w:rsid w:val="0061114E"/>
    <w:rsid w:val="0062088E"/>
    <w:rsid w:val="0064103E"/>
    <w:rsid w:val="00652EB6"/>
    <w:rsid w:val="0066341B"/>
    <w:rsid w:val="00663897"/>
    <w:rsid w:val="00664355"/>
    <w:rsid w:val="0067588D"/>
    <w:rsid w:val="006902B1"/>
    <w:rsid w:val="006945F1"/>
    <w:rsid w:val="006A1D5E"/>
    <w:rsid w:val="006C025D"/>
    <w:rsid w:val="006C1715"/>
    <w:rsid w:val="006D17E1"/>
    <w:rsid w:val="006D2E9C"/>
    <w:rsid w:val="006D5C75"/>
    <w:rsid w:val="006E45A9"/>
    <w:rsid w:val="006E5E0E"/>
    <w:rsid w:val="006E6849"/>
    <w:rsid w:val="006E6923"/>
    <w:rsid w:val="006F2B58"/>
    <w:rsid w:val="006F35AD"/>
    <w:rsid w:val="006F7D75"/>
    <w:rsid w:val="00700C88"/>
    <w:rsid w:val="00701B1F"/>
    <w:rsid w:val="00702FEA"/>
    <w:rsid w:val="007220A8"/>
    <w:rsid w:val="00722C85"/>
    <w:rsid w:val="00722C8E"/>
    <w:rsid w:val="007238D9"/>
    <w:rsid w:val="00726147"/>
    <w:rsid w:val="0073583E"/>
    <w:rsid w:val="00754704"/>
    <w:rsid w:val="0075727D"/>
    <w:rsid w:val="0076343E"/>
    <w:rsid w:val="00765821"/>
    <w:rsid w:val="007700AF"/>
    <w:rsid w:val="00774FCC"/>
    <w:rsid w:val="00782F10"/>
    <w:rsid w:val="00787A44"/>
    <w:rsid w:val="00796E92"/>
    <w:rsid w:val="007A2B80"/>
    <w:rsid w:val="007B02DB"/>
    <w:rsid w:val="007B56EF"/>
    <w:rsid w:val="007C15C7"/>
    <w:rsid w:val="007D3240"/>
    <w:rsid w:val="007D5E88"/>
    <w:rsid w:val="007D6B51"/>
    <w:rsid w:val="007F73CB"/>
    <w:rsid w:val="00803524"/>
    <w:rsid w:val="00805401"/>
    <w:rsid w:val="008164DE"/>
    <w:rsid w:val="0081650F"/>
    <w:rsid w:val="008234BE"/>
    <w:rsid w:val="0083002E"/>
    <w:rsid w:val="00833139"/>
    <w:rsid w:val="00833CC8"/>
    <w:rsid w:val="00841948"/>
    <w:rsid w:val="008425DA"/>
    <w:rsid w:val="0084440F"/>
    <w:rsid w:val="008642E5"/>
    <w:rsid w:val="00867FDA"/>
    <w:rsid w:val="008765CF"/>
    <w:rsid w:val="00885ED2"/>
    <w:rsid w:val="008916A1"/>
    <w:rsid w:val="008B0B58"/>
    <w:rsid w:val="008B2753"/>
    <w:rsid w:val="008B7603"/>
    <w:rsid w:val="008D39B0"/>
    <w:rsid w:val="008E5B33"/>
    <w:rsid w:val="008F577A"/>
    <w:rsid w:val="00923884"/>
    <w:rsid w:val="00924E1C"/>
    <w:rsid w:val="0095577A"/>
    <w:rsid w:val="00960AFE"/>
    <w:rsid w:val="009703ED"/>
    <w:rsid w:val="009723AA"/>
    <w:rsid w:val="00975686"/>
    <w:rsid w:val="00976329"/>
    <w:rsid w:val="00980DB7"/>
    <w:rsid w:val="00981708"/>
    <w:rsid w:val="009822E3"/>
    <w:rsid w:val="0098407A"/>
    <w:rsid w:val="00984907"/>
    <w:rsid w:val="00985749"/>
    <w:rsid w:val="009865A6"/>
    <w:rsid w:val="00991201"/>
    <w:rsid w:val="00996EB0"/>
    <w:rsid w:val="009A47CB"/>
    <w:rsid w:val="009B4F89"/>
    <w:rsid w:val="009C4616"/>
    <w:rsid w:val="009C5873"/>
    <w:rsid w:val="009C72C8"/>
    <w:rsid w:val="009C798C"/>
    <w:rsid w:val="009E33C3"/>
    <w:rsid w:val="009E68E1"/>
    <w:rsid w:val="009F6971"/>
    <w:rsid w:val="009F6B21"/>
    <w:rsid w:val="00A13232"/>
    <w:rsid w:val="00A15437"/>
    <w:rsid w:val="00A219BA"/>
    <w:rsid w:val="00A225F5"/>
    <w:rsid w:val="00A306AD"/>
    <w:rsid w:val="00A342E3"/>
    <w:rsid w:val="00A37C35"/>
    <w:rsid w:val="00A41D21"/>
    <w:rsid w:val="00A434E2"/>
    <w:rsid w:val="00A45AFA"/>
    <w:rsid w:val="00A515FB"/>
    <w:rsid w:val="00A52185"/>
    <w:rsid w:val="00A57857"/>
    <w:rsid w:val="00A60268"/>
    <w:rsid w:val="00A6403F"/>
    <w:rsid w:val="00A72AD5"/>
    <w:rsid w:val="00A87CCB"/>
    <w:rsid w:val="00A92BF3"/>
    <w:rsid w:val="00AA00D9"/>
    <w:rsid w:val="00AA1C3C"/>
    <w:rsid w:val="00AA1C5C"/>
    <w:rsid w:val="00AA50E8"/>
    <w:rsid w:val="00AB1FBC"/>
    <w:rsid w:val="00AB370E"/>
    <w:rsid w:val="00AD6459"/>
    <w:rsid w:val="00AD686D"/>
    <w:rsid w:val="00AD6D1A"/>
    <w:rsid w:val="00AE31E7"/>
    <w:rsid w:val="00AE5289"/>
    <w:rsid w:val="00AF21E8"/>
    <w:rsid w:val="00AF2F3C"/>
    <w:rsid w:val="00AF3D89"/>
    <w:rsid w:val="00AF525E"/>
    <w:rsid w:val="00B00216"/>
    <w:rsid w:val="00B036D3"/>
    <w:rsid w:val="00B041AC"/>
    <w:rsid w:val="00B04D59"/>
    <w:rsid w:val="00B077CE"/>
    <w:rsid w:val="00B3400F"/>
    <w:rsid w:val="00B469C6"/>
    <w:rsid w:val="00B46C7B"/>
    <w:rsid w:val="00B561D6"/>
    <w:rsid w:val="00B60161"/>
    <w:rsid w:val="00B6024E"/>
    <w:rsid w:val="00B60B11"/>
    <w:rsid w:val="00B60DDA"/>
    <w:rsid w:val="00B612C4"/>
    <w:rsid w:val="00B61765"/>
    <w:rsid w:val="00B6342D"/>
    <w:rsid w:val="00B70846"/>
    <w:rsid w:val="00B7186B"/>
    <w:rsid w:val="00B7314E"/>
    <w:rsid w:val="00B775AC"/>
    <w:rsid w:val="00B828CA"/>
    <w:rsid w:val="00B929B1"/>
    <w:rsid w:val="00B95FBC"/>
    <w:rsid w:val="00BA00EA"/>
    <w:rsid w:val="00BA41FE"/>
    <w:rsid w:val="00BB4EC4"/>
    <w:rsid w:val="00BC3E7F"/>
    <w:rsid w:val="00BC6ADC"/>
    <w:rsid w:val="00BC701D"/>
    <w:rsid w:val="00BE2744"/>
    <w:rsid w:val="00BE62D9"/>
    <w:rsid w:val="00BF5F1F"/>
    <w:rsid w:val="00BF6EC8"/>
    <w:rsid w:val="00C27B5B"/>
    <w:rsid w:val="00C30F72"/>
    <w:rsid w:val="00C46834"/>
    <w:rsid w:val="00C60EF9"/>
    <w:rsid w:val="00C65E04"/>
    <w:rsid w:val="00C71375"/>
    <w:rsid w:val="00C71EF4"/>
    <w:rsid w:val="00C823C8"/>
    <w:rsid w:val="00C83EEC"/>
    <w:rsid w:val="00C92274"/>
    <w:rsid w:val="00CA41A1"/>
    <w:rsid w:val="00CC63BD"/>
    <w:rsid w:val="00CD08B3"/>
    <w:rsid w:val="00CD23D7"/>
    <w:rsid w:val="00CD4FF5"/>
    <w:rsid w:val="00CF51DD"/>
    <w:rsid w:val="00D02FF9"/>
    <w:rsid w:val="00D2173E"/>
    <w:rsid w:val="00D30B44"/>
    <w:rsid w:val="00D41DA8"/>
    <w:rsid w:val="00D51D8F"/>
    <w:rsid w:val="00D55A12"/>
    <w:rsid w:val="00D56A88"/>
    <w:rsid w:val="00D6039E"/>
    <w:rsid w:val="00D62628"/>
    <w:rsid w:val="00D62971"/>
    <w:rsid w:val="00D64457"/>
    <w:rsid w:val="00D64D87"/>
    <w:rsid w:val="00D73CB2"/>
    <w:rsid w:val="00D8273D"/>
    <w:rsid w:val="00D87B10"/>
    <w:rsid w:val="00D935C6"/>
    <w:rsid w:val="00DA4A0C"/>
    <w:rsid w:val="00DA5E5F"/>
    <w:rsid w:val="00DA695C"/>
    <w:rsid w:val="00DB0770"/>
    <w:rsid w:val="00DB5419"/>
    <w:rsid w:val="00DC4E72"/>
    <w:rsid w:val="00DE7CF6"/>
    <w:rsid w:val="00DF0D8A"/>
    <w:rsid w:val="00DF5AF3"/>
    <w:rsid w:val="00DF789E"/>
    <w:rsid w:val="00E0271E"/>
    <w:rsid w:val="00E077C3"/>
    <w:rsid w:val="00E10849"/>
    <w:rsid w:val="00E224A2"/>
    <w:rsid w:val="00E355AE"/>
    <w:rsid w:val="00E52B08"/>
    <w:rsid w:val="00E52D23"/>
    <w:rsid w:val="00E5502A"/>
    <w:rsid w:val="00E57FF5"/>
    <w:rsid w:val="00E60FDB"/>
    <w:rsid w:val="00E6765F"/>
    <w:rsid w:val="00E72462"/>
    <w:rsid w:val="00E763BC"/>
    <w:rsid w:val="00E76905"/>
    <w:rsid w:val="00E97093"/>
    <w:rsid w:val="00E973E1"/>
    <w:rsid w:val="00EA1D9A"/>
    <w:rsid w:val="00EA24AC"/>
    <w:rsid w:val="00EB2676"/>
    <w:rsid w:val="00EB7E5D"/>
    <w:rsid w:val="00ED095E"/>
    <w:rsid w:val="00ED5261"/>
    <w:rsid w:val="00EF24F7"/>
    <w:rsid w:val="00F07F33"/>
    <w:rsid w:val="00F12F63"/>
    <w:rsid w:val="00F1439C"/>
    <w:rsid w:val="00F22CFB"/>
    <w:rsid w:val="00F24B79"/>
    <w:rsid w:val="00F256DA"/>
    <w:rsid w:val="00F400F9"/>
    <w:rsid w:val="00F50840"/>
    <w:rsid w:val="00F50C40"/>
    <w:rsid w:val="00F53890"/>
    <w:rsid w:val="00F54E1B"/>
    <w:rsid w:val="00F55165"/>
    <w:rsid w:val="00F55A0B"/>
    <w:rsid w:val="00F61661"/>
    <w:rsid w:val="00F92ABF"/>
    <w:rsid w:val="00F93EBE"/>
    <w:rsid w:val="00FA3B22"/>
    <w:rsid w:val="00FA5D2B"/>
    <w:rsid w:val="00FB0A86"/>
    <w:rsid w:val="00FB5AE9"/>
    <w:rsid w:val="00FC4A1A"/>
    <w:rsid w:val="00FE0027"/>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03A5962"/>
  <w15:docId w15:val="{760B6590-7CAA-4231-802B-524E0B24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2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2E28"/>
    <w:pPr>
      <w:keepNext/>
      <w:keepLines/>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2E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2E2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32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32E28"/>
    <w:rPr>
      <w:rFonts w:ascii="Cambria" w:eastAsia="Times New Roman" w:hAnsi="Cambria" w:cs="Times New Roman"/>
      <w:b/>
      <w:bCs/>
      <w:color w:val="4F81BD"/>
    </w:rPr>
  </w:style>
  <w:style w:type="paragraph" w:styleId="ListParagraph">
    <w:name w:val="List Paragraph"/>
    <w:basedOn w:val="Normal"/>
    <w:uiPriority w:val="34"/>
    <w:qFormat/>
    <w:rsid w:val="00332E28"/>
    <w:pPr>
      <w:numPr>
        <w:numId w:val="1"/>
      </w:numPr>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2F2E1F"/>
    <w:rPr>
      <w:color w:val="605E5C"/>
      <w:shd w:val="clear" w:color="auto" w:fill="E1DFDD"/>
    </w:rPr>
  </w:style>
  <w:style w:type="paragraph" w:styleId="PlainText">
    <w:name w:val="Plain Text"/>
    <w:basedOn w:val="Normal"/>
    <w:link w:val="PlainTextChar"/>
    <w:uiPriority w:val="99"/>
    <w:rsid w:val="008425DA"/>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8425DA"/>
    <w:rPr>
      <w:rFonts w:ascii="Courier New" w:eastAsia="Times New Roman" w:hAnsi="Courier New" w:cs="Courier New"/>
      <w:color w:val="176050"/>
      <w:sz w:val="20"/>
      <w:szCs w:val="20"/>
    </w:rPr>
  </w:style>
  <w:style w:type="paragraph" w:styleId="Revision">
    <w:name w:val="Revision"/>
    <w:hidden/>
    <w:uiPriority w:val="99"/>
    <w:semiHidden/>
    <w:rsid w:val="005C0B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91933"/>
    <w:rPr>
      <w:sz w:val="16"/>
      <w:szCs w:val="16"/>
    </w:rPr>
  </w:style>
  <w:style w:type="paragraph" w:styleId="CommentText">
    <w:name w:val="annotation text"/>
    <w:basedOn w:val="Normal"/>
    <w:link w:val="CommentTextChar"/>
    <w:uiPriority w:val="99"/>
    <w:semiHidden/>
    <w:unhideWhenUsed/>
    <w:rsid w:val="00191933"/>
    <w:rPr>
      <w:sz w:val="20"/>
      <w:szCs w:val="20"/>
    </w:rPr>
  </w:style>
  <w:style w:type="character" w:customStyle="1" w:styleId="CommentTextChar">
    <w:name w:val="Comment Text Char"/>
    <w:basedOn w:val="DefaultParagraphFont"/>
    <w:link w:val="CommentText"/>
    <w:uiPriority w:val="99"/>
    <w:semiHidden/>
    <w:rsid w:val="00191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933"/>
    <w:rPr>
      <w:b/>
      <w:bCs/>
    </w:rPr>
  </w:style>
  <w:style w:type="character" w:customStyle="1" w:styleId="CommentSubjectChar">
    <w:name w:val="Comment Subject Char"/>
    <w:basedOn w:val="CommentTextChar"/>
    <w:link w:val="CommentSubject"/>
    <w:uiPriority w:val="99"/>
    <w:semiHidden/>
    <w:rsid w:val="00191933"/>
    <w:rPr>
      <w:rFonts w:ascii="Calibri" w:eastAsia="Calibri" w:hAnsi="Calibri" w:cs="Times New Roman"/>
      <w:b/>
      <w:bCs/>
      <w:sz w:val="20"/>
      <w:szCs w:val="20"/>
    </w:rPr>
  </w:style>
  <w:style w:type="paragraph" w:styleId="NoSpacing">
    <w:name w:val="No Spacing"/>
    <w:uiPriority w:val="1"/>
    <w:qFormat/>
    <w:rsid w:val="00C60EF9"/>
    <w:pPr>
      <w:spacing w:after="0" w:line="240" w:lineRule="auto"/>
    </w:pPr>
    <w:rPr>
      <w:rFonts w:ascii="Calibri" w:eastAsia="Calibri" w:hAnsi="Calibri" w:cs="Times New Roman"/>
    </w:rPr>
  </w:style>
  <w:style w:type="table" w:styleId="TableGrid">
    <w:name w:val="Table Grid"/>
    <w:basedOn w:val="TableNormal"/>
    <w:uiPriority w:val="39"/>
    <w:rsid w:val="00AF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6E57"/>
    <w:pPr>
      <w:widowControl w:val="0"/>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left="1051" w:hanging="331"/>
      <w:jc w:val="both"/>
    </w:pPr>
    <w:rPr>
      <w:rFonts w:ascii="Arial" w:eastAsia="Times New Roman" w:hAnsi="Arial"/>
      <w:szCs w:val="20"/>
    </w:rPr>
  </w:style>
  <w:style w:type="character" w:customStyle="1" w:styleId="BodyTextIndentChar">
    <w:name w:val="Body Text Indent Char"/>
    <w:basedOn w:val="DefaultParagraphFont"/>
    <w:link w:val="BodyTextIndent"/>
    <w:semiHidden/>
    <w:rsid w:val="003E6E57"/>
    <w:rPr>
      <w:rFonts w:ascii="Arial" w:eastAsia="Times New Roman" w:hAnsi="Arial" w:cs="Times New Roman"/>
      <w:szCs w:val="20"/>
    </w:rPr>
  </w:style>
  <w:style w:type="table" w:customStyle="1" w:styleId="TableGrid1">
    <w:name w:val="Table Grid1"/>
    <w:basedOn w:val="TableNormal"/>
    <w:next w:val="TableGrid"/>
    <w:uiPriority w:val="39"/>
    <w:rsid w:val="00E1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1913">
      <w:bodyDiv w:val="1"/>
      <w:marLeft w:val="0"/>
      <w:marRight w:val="0"/>
      <w:marTop w:val="0"/>
      <w:marBottom w:val="0"/>
      <w:divBdr>
        <w:top w:val="none" w:sz="0" w:space="0" w:color="auto"/>
        <w:left w:val="none" w:sz="0" w:space="0" w:color="auto"/>
        <w:bottom w:val="none" w:sz="0" w:space="0" w:color="auto"/>
        <w:right w:val="none" w:sz="0" w:space="0" w:color="auto"/>
      </w:divBdr>
    </w:div>
    <w:div w:id="500699275">
      <w:bodyDiv w:val="1"/>
      <w:marLeft w:val="0"/>
      <w:marRight w:val="0"/>
      <w:marTop w:val="0"/>
      <w:marBottom w:val="0"/>
      <w:divBdr>
        <w:top w:val="none" w:sz="0" w:space="0" w:color="auto"/>
        <w:left w:val="none" w:sz="0" w:space="0" w:color="auto"/>
        <w:bottom w:val="none" w:sz="0" w:space="0" w:color="auto"/>
        <w:right w:val="none" w:sz="0" w:space="0" w:color="auto"/>
      </w:divBdr>
    </w:div>
    <w:div w:id="639531794">
      <w:bodyDiv w:val="1"/>
      <w:marLeft w:val="0"/>
      <w:marRight w:val="0"/>
      <w:marTop w:val="0"/>
      <w:marBottom w:val="0"/>
      <w:divBdr>
        <w:top w:val="none" w:sz="0" w:space="0" w:color="auto"/>
        <w:left w:val="none" w:sz="0" w:space="0" w:color="auto"/>
        <w:bottom w:val="none" w:sz="0" w:space="0" w:color="auto"/>
        <w:right w:val="none" w:sz="0" w:space="0" w:color="auto"/>
      </w:divBdr>
    </w:div>
    <w:div w:id="693117695">
      <w:bodyDiv w:val="1"/>
      <w:marLeft w:val="0"/>
      <w:marRight w:val="0"/>
      <w:marTop w:val="0"/>
      <w:marBottom w:val="0"/>
      <w:divBdr>
        <w:top w:val="none" w:sz="0" w:space="0" w:color="auto"/>
        <w:left w:val="none" w:sz="0" w:space="0" w:color="auto"/>
        <w:bottom w:val="none" w:sz="0" w:space="0" w:color="auto"/>
        <w:right w:val="none" w:sz="0" w:space="0" w:color="auto"/>
      </w:divBdr>
    </w:div>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892544693">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259144428">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fsdallas.com" TargetMode="External"/><Relationship Id="rId13" Type="http://schemas.openxmlformats.org/officeDocument/2006/relationships/hyperlink" Target="mailto:procurement@wfsdallas.com" TargetMode="External"/><Relationship Id="rId18" Type="http://schemas.openxmlformats.org/officeDocument/2006/relationships/hyperlink" Target="https://www.wfsdallas.com/doing-busin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rchives.gov/federal-register/codification/executive-order/12549.html" TargetMode="External"/><Relationship Id="rId7" Type="http://schemas.openxmlformats.org/officeDocument/2006/relationships/endnotes" Target="endnotes.xml"/><Relationship Id="rId12" Type="http://schemas.openxmlformats.org/officeDocument/2006/relationships/hyperlink" Target="mailto:procurement@wfsdallas.com" TargetMode="External"/><Relationship Id="rId17" Type="http://schemas.openxmlformats.org/officeDocument/2006/relationships/hyperlink" Target="mailto:procurement@wfsdalla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wfsdallas.com"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fsdallas.com/doing-business"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wfsdallas.com/doing-business" TargetMode="External"/><Relationship Id="rId23" Type="http://schemas.openxmlformats.org/officeDocument/2006/relationships/hyperlink" Target="http://sam.gov" TargetMode="Externa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curement@wfsdallas.com" TargetMode="External"/><Relationship Id="rId22" Type="http://schemas.openxmlformats.org/officeDocument/2006/relationships/hyperlink" Target="https://comptroller.texas.gov/purchasing/programs/vendor-performance-tracking/debarred-vendor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6109-7E1B-43C7-8C7D-37E9146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7766</Words>
  <Characters>44271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3</cp:revision>
  <cp:lastPrinted>2022-02-08T18:15:00Z</cp:lastPrinted>
  <dcterms:created xsi:type="dcterms:W3CDTF">2022-07-12T14:26:00Z</dcterms:created>
  <dcterms:modified xsi:type="dcterms:W3CDTF">2022-07-12T14:28:00Z</dcterms:modified>
</cp:coreProperties>
</file>